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ind w:left="9072"/>
        <w:outlineLvl w:val="0"/>
        <w:rPr>
          <w:rFonts w:ascii="Times New Roman" w:hAnsi="Times New Roman"/>
          <w:sz w:val="20"/>
          <w:szCs w:val="20"/>
        </w:rPr>
      </w:pPr>
      <w:bookmarkStart w:id="0" w:name="OLE_LINK1"/>
      <w:r w:rsidRPr="004D06EA">
        <w:rPr>
          <w:rFonts w:ascii="Times New Roman" w:hAnsi="Times New Roman"/>
          <w:sz w:val="20"/>
          <w:szCs w:val="20"/>
        </w:rPr>
        <w:t>Приложение 1</w:t>
      </w:r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ind w:left="9072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</w:t>
      </w:r>
      <w:r w:rsidRPr="004D06EA">
        <w:rPr>
          <w:rFonts w:ascii="Times New Roman" w:hAnsi="Times New Roman"/>
          <w:sz w:val="20"/>
          <w:szCs w:val="20"/>
        </w:rPr>
        <w:t xml:space="preserve">риказу управления социальной защиты населения администрации Абанского района </w:t>
      </w:r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ind w:left="9072"/>
        <w:outlineLvl w:val="0"/>
        <w:rPr>
          <w:rFonts w:ascii="Times New Roman" w:hAnsi="Times New Roman"/>
          <w:sz w:val="20"/>
          <w:szCs w:val="20"/>
        </w:rPr>
      </w:pPr>
      <w:r w:rsidRPr="004D06EA">
        <w:rPr>
          <w:rFonts w:ascii="Times New Roman" w:hAnsi="Times New Roman"/>
          <w:sz w:val="20"/>
          <w:szCs w:val="20"/>
        </w:rPr>
        <w:t>от 31.12.2014 № 294-ОД</w:t>
      </w:r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1" w:name="Par59"/>
      <w:bookmarkEnd w:id="1"/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D06EA">
        <w:rPr>
          <w:rFonts w:ascii="Times New Roman" w:hAnsi="Times New Roman"/>
          <w:sz w:val="20"/>
          <w:szCs w:val="20"/>
        </w:rPr>
        <w:t>Расчет</w:t>
      </w:r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D06EA">
        <w:rPr>
          <w:rFonts w:ascii="Times New Roman" w:hAnsi="Times New Roman"/>
          <w:sz w:val="20"/>
          <w:szCs w:val="20"/>
        </w:rPr>
        <w:t>нормативных затрат на оказание районными муниципальными учреждениями социального обслуживания муниципальных услуг</w:t>
      </w:r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D06EA">
        <w:rPr>
          <w:rFonts w:ascii="Times New Roman" w:hAnsi="Times New Roman"/>
          <w:sz w:val="20"/>
          <w:szCs w:val="20"/>
        </w:rPr>
        <w:t>и нормативных затрат на содержание их имущества</w:t>
      </w:r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D06EA">
        <w:rPr>
          <w:rFonts w:ascii="Times New Roman" w:hAnsi="Times New Roman"/>
          <w:sz w:val="20"/>
          <w:szCs w:val="20"/>
        </w:rPr>
        <w:t>на 2015 год и на плановый период  2016 и 2017 годов</w:t>
      </w:r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  <w:r w:rsidRPr="004D06EA">
        <w:rPr>
          <w:rFonts w:ascii="Times New Roman" w:hAnsi="Times New Roman"/>
          <w:sz w:val="20"/>
          <w:szCs w:val="20"/>
          <w:u w:val="single"/>
        </w:rPr>
        <w:t>МБУ СО «КЦСОН» Абанский»</w:t>
      </w:r>
    </w:p>
    <w:p w:rsidR="00D45B67" w:rsidRPr="004D06EA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D06EA">
        <w:rPr>
          <w:rFonts w:ascii="Times New Roman" w:hAnsi="Times New Roman"/>
          <w:sz w:val="20"/>
          <w:szCs w:val="20"/>
        </w:rPr>
        <w:t>(наименование Учреждения)</w:t>
      </w:r>
    </w:p>
    <w:p w:rsidR="00D45B67" w:rsidRPr="004D06EA" w:rsidRDefault="00D45B67" w:rsidP="008D1F6A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4D06EA">
        <w:rPr>
          <w:rFonts w:ascii="Times New Roman" w:hAnsi="Times New Roman"/>
          <w:sz w:val="16"/>
          <w:szCs w:val="16"/>
        </w:rPr>
        <w:t>(руб.)</w:t>
      </w:r>
    </w:p>
    <w:tbl>
      <w:tblPr>
        <w:tblW w:w="14787" w:type="dxa"/>
        <w:tblInd w:w="75" w:type="dxa"/>
        <w:tblCellMar>
          <w:left w:w="75" w:type="dxa"/>
          <w:right w:w="75" w:type="dxa"/>
        </w:tblCellMar>
        <w:tblLook w:val="00A0"/>
      </w:tblPr>
      <w:tblGrid>
        <w:gridCol w:w="425"/>
        <w:gridCol w:w="2342"/>
        <w:gridCol w:w="920"/>
        <w:gridCol w:w="900"/>
        <w:gridCol w:w="900"/>
        <w:gridCol w:w="900"/>
        <w:gridCol w:w="1000"/>
        <w:gridCol w:w="900"/>
        <w:gridCol w:w="900"/>
        <w:gridCol w:w="900"/>
        <w:gridCol w:w="1000"/>
        <w:gridCol w:w="900"/>
        <w:gridCol w:w="900"/>
        <w:gridCol w:w="900"/>
        <w:gridCol w:w="1000"/>
      </w:tblGrid>
      <w:tr w:rsidR="00D45B67" w:rsidRPr="004D06EA" w:rsidTr="00FF2FF4"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№ п/п</w:t>
            </w:r>
          </w:p>
        </w:tc>
        <w:tc>
          <w:tcPr>
            <w:tcW w:w="2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359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Код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Экономи-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ческой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6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классификации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КОСГУ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Очередной финансовый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год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Первый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год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планового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периода</w:t>
            </w:r>
          </w:p>
        </w:tc>
        <w:tc>
          <w:tcPr>
            <w:tcW w:w="3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Второй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год планового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периода</w:t>
            </w:r>
          </w:p>
        </w:tc>
      </w:tr>
      <w:tr w:rsidR="00D45B67" w:rsidRPr="004D06EA" w:rsidTr="00FF2FF4"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Услуга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Услуга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Услуга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Услуга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Услуга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Услуга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Услуга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Услуга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Услуга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итого: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1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      2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    3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4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5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14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1  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8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Par77"/>
            <w:bookmarkEnd w:id="2"/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Нормативные затраты непосредств</w:t>
            </w:r>
            <w:bookmarkStart w:id="3" w:name="_GoBack"/>
            <w:bookmarkEnd w:id="3"/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енно связанные с оказанием (выполнением) единицы муниципальной услуги (работы)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68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14339460,41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3629697,93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2691416,69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20660575,03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15026634,24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3804097,8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2839724,11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21670456,15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15026634,24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3804097,8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2839724,11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9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21670456,15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1.1  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оплата труда, начисления на выплаты по оплате труда работников, принимающих непосредственное участие в оказании  (выполнении)  муниципальной  услуги (работы)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6" w:right="-54" w:firstLine="141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10925008,00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2754904,09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2055235,55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15735147,64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11525883,44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2906423,81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2168273,51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16600580,76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11525883,44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2906423,81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2168273,51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16600580,76</w:t>
            </w:r>
          </w:p>
        </w:tc>
      </w:tr>
      <w:tr w:rsidR="00D45B67" w:rsidRPr="004D06EA" w:rsidTr="00FF2FF4">
        <w:trPr>
          <w:trHeight w:val="776"/>
        </w:trPr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3299352,4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831981,04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620681,14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4752014,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3480816,80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877739,99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654818,60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5013375,39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3480816,80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877739,99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654818,60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5013375,39</w:t>
            </w:r>
          </w:p>
        </w:tc>
      </w:tr>
      <w:tr w:rsidR="00D45B67" w:rsidRPr="004D06EA" w:rsidTr="00FF2FF4">
        <w:trPr>
          <w:trHeight w:val="233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24312,8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24312,80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8D1F6A">
            <w:pPr>
              <w:widowControl w:val="0"/>
              <w:autoSpaceDE w:val="0"/>
              <w:autoSpaceDN w:val="0"/>
              <w:adjustRightInd w:val="0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8D1F6A">
            <w:pPr>
              <w:widowControl w:val="0"/>
              <w:autoSpaceDE w:val="0"/>
              <w:autoSpaceDN w:val="0"/>
              <w:adjustRightInd w:val="0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8D1F6A">
            <w:pPr>
              <w:widowControl w:val="0"/>
              <w:autoSpaceDE w:val="0"/>
              <w:autoSpaceDN w:val="0"/>
              <w:adjustRightInd w:val="0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8D1F6A">
            <w:pPr>
              <w:widowControl w:val="0"/>
              <w:autoSpaceDE w:val="0"/>
              <w:autoSpaceDN w:val="0"/>
              <w:adjustRightInd w:val="0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8D1F6A">
            <w:pPr>
              <w:widowControl w:val="0"/>
              <w:autoSpaceDE w:val="0"/>
              <w:autoSpaceDN w:val="0"/>
              <w:adjustRightInd w:val="0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8D1F6A">
            <w:pPr>
              <w:widowControl w:val="0"/>
              <w:autoSpaceDE w:val="0"/>
              <w:autoSpaceDN w:val="0"/>
              <w:adjustRightInd w:val="0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8D1F6A">
            <w:pPr>
              <w:widowControl w:val="0"/>
              <w:autoSpaceDE w:val="0"/>
              <w:autoSpaceDN w:val="0"/>
              <w:adjustRightInd w:val="0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8D1F6A">
            <w:pPr>
              <w:widowControl w:val="0"/>
              <w:autoSpaceDE w:val="0"/>
              <w:autoSpaceDN w:val="0"/>
              <w:adjustRightInd w:val="0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1.2  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командировочные расходы и расходы  связанные с профессиональной подготовкой, переподготовкой и повышением  квалификации работников, понимающих непосредственное  участие  в оказании  муниципальной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125</w:t>
            </w: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125</w:t>
            </w: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34500,00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12600,00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12600,00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9300,00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34500,00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12600,00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12600,00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9300,00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34500,00</w:t>
            </w:r>
          </w:p>
        </w:tc>
      </w:tr>
      <w:tr w:rsidR="00D45B67" w:rsidRPr="004D06EA" w:rsidTr="00FF2FF4"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7334,00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7334,00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7332,00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7334,00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7334,00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7332,00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22000,00</w:t>
            </w:r>
          </w:p>
        </w:tc>
      </w:tr>
      <w:tr w:rsidR="00D45B67" w:rsidRPr="004D06EA" w:rsidTr="00FF2FF4"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1.3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материальные  запасы, потребляемые в процессе оказания (выполнения) муниципальной  услуги (работы)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92600,00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92600,00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1.4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</w:p>
        </w:tc>
        <w:tc>
          <w:tcPr>
            <w:tcW w:w="234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иные нормативные  затраты, непосредственно  связанные  с оказанием  (выполнением)  муниципальной услуги (работы)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rPr>
          <w:trHeight w:val="324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rPr>
          <w:trHeight w:val="30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  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Par135"/>
            <w:bookmarkEnd w:id="4"/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Нормативные  затраты на  общехозяйственные нужды на единицу  муниципальной услуги (работы)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1273547,76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1121120,90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1125412,90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3520081,56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1309997,43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1180837,11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1183397,11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3674231,65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1309997,43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1180837,11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1183397,11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3674231,65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right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2.1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коммунальные  услуги (за исключением затрат, отнесенных к  затратам на содержание имущества)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79975,69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79975,69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50917,28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210868,66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83974,47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83974,47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53463,16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221412,10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83974,47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83974,47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53463,16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221412,10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right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2.1.1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холодное водоснабжение и водоотведение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14241,81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14241,81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4101,54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32585,16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14953,90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14953,90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4306,62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34124,42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14953,90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14953,90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4306,62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34124,42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2.1.2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горячее водоснабжение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2.1.3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теплоснабжение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61239,88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61239,88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45183,74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167663,5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64301,87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64301,87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47442,94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176046,68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64301,87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64301,87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47442,94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176046,68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2.1.4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электроснабжение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4494,00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4494,00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1632,00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10620,00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4718,7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4718,7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1713,6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11151,00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4718,7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4718,7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1713,6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11151,00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2.2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содержание объектов недвижимого имущества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40524,60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44724,60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40524,60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44724,60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40524,60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44724,60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right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2.2.1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эксплуатация системы  охранной сигнализации и противопожарной  безопасности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38424,6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38424,6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38424,60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38424,60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38424,60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38424,60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2.2.2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аренда недвижимого      имущества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rPr>
          <w:trHeight w:val="30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2.2.3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содержание прилегающей территории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6300,00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6300,00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2100,00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6300,00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2.2.4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прочие затраты на  содержание недвижимого имущества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2.3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содержание объектов  особо ценного движимого имущества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220, 340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524227,84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524227,84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174742,61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524227,84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right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 том числе: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2.3.1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Техническое обслуживание и текущий ремонт объектов особо ценного движимого имущества    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2000,00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6000,00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2.3.2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материальные запасы, потребляемые в  рамках содержания особо ценного движимого имущества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67009,28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67009,28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67009,28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201027,84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167742,62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167742,61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167742,61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503227,84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167742,62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167742,61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167742,61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503227,84</w:t>
            </w:r>
          </w:p>
        </w:tc>
      </w:tr>
      <w:tr w:rsidR="00D45B67" w:rsidRPr="004D06EA" w:rsidTr="00FF2FF4"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2.3.3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обязательное  страхование гражданской ответственности  владельцев транспортных средств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15000,00</w:t>
            </w:r>
          </w:p>
        </w:tc>
      </w:tr>
      <w:tr w:rsidR="00D45B67" w:rsidRPr="004D06EA" w:rsidTr="00FF2FF4"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2.3.4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прочие затраты на  содержание особо ценного движимого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100733,34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100733,34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100733,34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302200,00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rPr>
          <w:trHeight w:val="29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2.4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оплата услуг  связи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115050,72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115050,72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38350,24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4D06EA">
            <w:pPr>
              <w:rPr>
                <w:rFonts w:ascii="Times New Roman" w:hAnsi="Times New Roman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z w:val="20"/>
                <w:szCs w:val="20"/>
              </w:rPr>
              <w:t>115050,72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2.5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оплата транспортных услуг 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2.6  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оплата труда и начисления на выплаты по оплате труда административно- управленческого, административно-хозяйственного, вспомогательного  и иного персонала, не принимающего непосредственное участие в оказании  (выполнении) муниципальной  </w:t>
            </w:r>
          </w:p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услуги (работы)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696149,76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602119,92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598222,68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1896492,36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734437,99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635236,52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631124,93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2000799,44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734437,99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635236,52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631124,93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2000799,44</w:t>
            </w:r>
          </w:p>
        </w:tc>
      </w:tr>
      <w:tr w:rsidR="00D45B67" w:rsidRPr="004D06EA" w:rsidTr="00FF2FF4"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B67" w:rsidRPr="004D06EA" w:rsidRDefault="00D45B67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210237,23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181840,21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180663,25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572740,69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221800,27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191841,43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190599,73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604241,43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221800,27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191841,43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190599,73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604241,43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2.7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прочие затраты на общехозяйственные нужды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210, 220,</w:t>
            </w:r>
          </w:p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290, 340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71992,23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41992,23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41992,23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155976,69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54591,84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54591,84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54591,84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163775,52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54591,84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54591,84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54591,84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163775,52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3  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Par257"/>
            <w:bookmarkEnd w:id="5"/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Итого нормативных затрат на оказание (выполнение)  Единицы  муниципальной услуги (работы) (</w:t>
            </w:r>
            <w:hyperlink r:id="rId4" w:anchor="Par77" w:history="1">
              <w:r w:rsidRPr="004D06EA">
                <w:rPr>
                  <w:rStyle w:val="Hyperlink"/>
                  <w:rFonts w:ascii="Times New Roman" w:hAnsi="Times New Roman"/>
                  <w:spacing w:val="-20"/>
                  <w:sz w:val="20"/>
                  <w:szCs w:val="20"/>
                  <w:u w:val="none"/>
                </w:rPr>
                <w:t>стр. 1</w:t>
              </w:r>
            </w:hyperlink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+ </w:t>
            </w:r>
            <w:hyperlink r:id="rId5" w:anchor="Par135" w:history="1">
              <w:r w:rsidRPr="004D06EA">
                <w:rPr>
                  <w:rStyle w:val="Hyperlink"/>
                  <w:rFonts w:ascii="Times New Roman" w:hAnsi="Times New Roman"/>
                  <w:spacing w:val="-20"/>
                  <w:sz w:val="20"/>
                  <w:szCs w:val="20"/>
                  <w:u w:val="none"/>
                </w:rPr>
                <w:t>стр. 2</w:t>
              </w:r>
            </w:hyperlink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15613008,17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4750818,83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3816829,59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24180656,59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16336631,67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4984934,91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4023121,22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25344687,80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16336631,67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4984934,91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4023121,22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25344687,80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4  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Объем муниципальной услуги (работы) (ед.)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Par266"/>
            <w:bookmarkEnd w:id="6"/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Койко-мест,</w:t>
            </w:r>
          </w:p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5  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Par271"/>
            <w:bookmarkEnd w:id="7"/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Нормативные затраты на оказание (выполнение)  муниципальной услуги (работы) (</w:t>
            </w:r>
            <w:hyperlink r:id="rId6" w:anchor="Par257" w:history="1">
              <w:r w:rsidRPr="004D06EA">
                <w:rPr>
                  <w:rStyle w:val="Hyperlink"/>
                  <w:rFonts w:ascii="Times New Roman" w:hAnsi="Times New Roman"/>
                  <w:spacing w:val="-20"/>
                  <w:sz w:val="20"/>
                  <w:szCs w:val="20"/>
                  <w:u w:val="none"/>
                </w:rPr>
                <w:t>стр. 3</w:t>
              </w:r>
            </w:hyperlink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x </w:t>
            </w:r>
            <w:hyperlink r:id="rId7" w:anchor="Par266" w:history="1">
              <w:r w:rsidRPr="004D06EA">
                <w:rPr>
                  <w:rStyle w:val="Hyperlink"/>
                  <w:rFonts w:ascii="Times New Roman" w:hAnsi="Times New Roman"/>
                  <w:spacing w:val="-20"/>
                  <w:sz w:val="20"/>
                  <w:szCs w:val="20"/>
                  <w:u w:val="none"/>
                </w:rPr>
                <w:t>стр. 4</w:t>
              </w:r>
            </w:hyperlink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31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15613008,17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31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4750818,83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31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3816829,59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24180656,59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16336631,67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4984934,91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4023121,22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25344687,80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16336631,67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4984934,91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4023121,22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25344687,80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6  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Par279"/>
            <w:bookmarkEnd w:id="8"/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Затраты на содержание имущества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101685,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101685,88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59871,74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263243,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106770,17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106770,17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62865,34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276405,68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106770,17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106770,17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62865,34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276405,68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right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 том числе: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6.1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теплоснабжение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61239,79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61239,88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45183,74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167663,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64301,87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64301,87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47442,94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176046,68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64301,87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64301,87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47442,94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176046,68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6.2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электроснабжение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40446,00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40446,00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14688,00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95580,00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42468,30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42468,30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15422,40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100359,00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42468,30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42468,30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15422,40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100359,00</w:t>
            </w: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6.3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уплата налогов по имуществу 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D45B67" w:rsidRPr="004D06EA" w:rsidTr="00FF2FF4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7    </w:t>
            </w:r>
          </w:p>
        </w:tc>
        <w:tc>
          <w:tcPr>
            <w:tcW w:w="2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Сумма финансового обеспечения выполнения  Муниципального задания (</w:t>
            </w:r>
            <w:hyperlink r:id="rId8" w:anchor="Par271" w:history="1">
              <w:r w:rsidRPr="004D06EA">
                <w:rPr>
                  <w:rStyle w:val="Hyperlink"/>
                  <w:rFonts w:ascii="Times New Roman" w:hAnsi="Times New Roman"/>
                  <w:spacing w:val="-20"/>
                  <w:sz w:val="20"/>
                  <w:szCs w:val="20"/>
                  <w:u w:val="none"/>
                </w:rPr>
                <w:t>стр. 5</w:t>
              </w:r>
            </w:hyperlink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+</w:t>
            </w:r>
            <w:hyperlink r:id="rId9" w:anchor="Par279" w:history="1">
              <w:r w:rsidRPr="004D06EA">
                <w:rPr>
                  <w:rStyle w:val="Hyperlink"/>
                  <w:rFonts w:ascii="Times New Roman" w:hAnsi="Times New Roman"/>
                  <w:spacing w:val="-20"/>
                  <w:sz w:val="20"/>
                  <w:szCs w:val="20"/>
                  <w:u w:val="none"/>
                </w:rPr>
                <w:t>стр. 6</w:t>
              </w:r>
            </w:hyperlink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)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181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15714693,96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4852504,71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3876701,33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24443900,00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16443401,84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5091705,08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4085986,56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25621094,00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16443401,84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5091705,08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4085986,56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B67" w:rsidRPr="004D06EA" w:rsidRDefault="00D45B67" w:rsidP="007D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54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D06EA">
              <w:rPr>
                <w:rFonts w:ascii="Times New Roman" w:hAnsi="Times New Roman"/>
                <w:spacing w:val="-20"/>
                <w:sz w:val="20"/>
                <w:szCs w:val="20"/>
              </w:rPr>
              <w:t>25621094,00</w:t>
            </w:r>
          </w:p>
        </w:tc>
      </w:tr>
    </w:tbl>
    <w:p w:rsidR="00D45B67" w:rsidRDefault="00D45B67" w:rsidP="008D1F6A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D45B67" w:rsidRPr="004D06EA" w:rsidRDefault="00D45B67" w:rsidP="008D1F6A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4D06EA">
        <w:rPr>
          <w:rFonts w:ascii="Times New Roman" w:hAnsi="Times New Roman" w:cs="Times New Roman"/>
          <w:sz w:val="16"/>
          <w:szCs w:val="16"/>
        </w:rPr>
        <w:t>Директор __________________ _/Л.В. Васюкович/</w:t>
      </w:r>
    </w:p>
    <w:p w:rsidR="00D45B67" w:rsidRPr="006824B1" w:rsidRDefault="00D45B67" w:rsidP="006824B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4D06EA">
        <w:rPr>
          <w:rFonts w:ascii="Times New Roman" w:hAnsi="Times New Roman" w:cs="Times New Roman"/>
          <w:sz w:val="16"/>
          <w:szCs w:val="16"/>
        </w:rPr>
        <w:t>Главный бухгалтер __________________ /М.А. Герасименко/</w:t>
      </w:r>
    </w:p>
    <w:p w:rsidR="00D45B67" w:rsidRDefault="00D45B67" w:rsidP="006824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</w:rPr>
      </w:pPr>
      <w:bookmarkStart w:id="9" w:name="Par309"/>
      <w:bookmarkEnd w:id="9"/>
      <w:bookmarkEnd w:id="0"/>
      <w:r>
        <w:rPr>
          <w:sz w:val="16"/>
          <w:szCs w:val="16"/>
        </w:rPr>
        <w:t xml:space="preserve">          </w:t>
      </w:r>
    </w:p>
    <w:p w:rsidR="00D45B67" w:rsidRDefault="00D45B67" w:rsidP="008D1F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</w:rPr>
      </w:pPr>
    </w:p>
    <w:p w:rsidR="00D45B67" w:rsidRDefault="00D45B67" w:rsidP="00E61B4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sz w:val="16"/>
          <w:szCs w:val="16"/>
        </w:rPr>
      </w:pPr>
    </w:p>
    <w:sectPr w:rsidR="00D45B67" w:rsidSect="00FF2FF4">
      <w:pgSz w:w="16838" w:h="11906" w:orient="landscape"/>
      <w:pgMar w:top="851" w:right="1245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1F6A"/>
    <w:rsid w:val="000E6230"/>
    <w:rsid w:val="000F08F7"/>
    <w:rsid w:val="00116C39"/>
    <w:rsid w:val="00166D50"/>
    <w:rsid w:val="00174002"/>
    <w:rsid w:val="00181E3E"/>
    <w:rsid w:val="001A5FCC"/>
    <w:rsid w:val="002A641A"/>
    <w:rsid w:val="00313678"/>
    <w:rsid w:val="003303C1"/>
    <w:rsid w:val="003D5391"/>
    <w:rsid w:val="004D06EA"/>
    <w:rsid w:val="006824B1"/>
    <w:rsid w:val="00697BAF"/>
    <w:rsid w:val="00751F6A"/>
    <w:rsid w:val="007A4D17"/>
    <w:rsid w:val="007D574C"/>
    <w:rsid w:val="00835938"/>
    <w:rsid w:val="008544C1"/>
    <w:rsid w:val="00872390"/>
    <w:rsid w:val="008A0413"/>
    <w:rsid w:val="008A78C3"/>
    <w:rsid w:val="008D1F6A"/>
    <w:rsid w:val="0096071F"/>
    <w:rsid w:val="00B0176B"/>
    <w:rsid w:val="00B22F83"/>
    <w:rsid w:val="00B313F5"/>
    <w:rsid w:val="00B62C46"/>
    <w:rsid w:val="00B96CC1"/>
    <w:rsid w:val="00C264EB"/>
    <w:rsid w:val="00C3739A"/>
    <w:rsid w:val="00C40F1B"/>
    <w:rsid w:val="00C577D4"/>
    <w:rsid w:val="00CB1540"/>
    <w:rsid w:val="00D45B67"/>
    <w:rsid w:val="00D802BC"/>
    <w:rsid w:val="00E223CD"/>
    <w:rsid w:val="00E607FB"/>
    <w:rsid w:val="00E61B4D"/>
    <w:rsid w:val="00F01B9F"/>
    <w:rsid w:val="00FF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6A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D06E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D06E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D06E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06E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D06E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06E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D06E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D06EA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D06EA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D06EA"/>
    <w:rPr>
      <w:rFonts w:ascii="Cambria" w:hAnsi="Cambria" w:cs="Times New Roman"/>
      <w:color w:val="243F60"/>
    </w:rPr>
  </w:style>
  <w:style w:type="character" w:customStyle="1" w:styleId="HeaderChar">
    <w:name w:val="Header Char"/>
    <w:link w:val="Header"/>
    <w:uiPriority w:val="99"/>
    <w:semiHidden/>
    <w:locked/>
    <w:rsid w:val="008D1F6A"/>
    <w:rPr>
      <w:rFonts w:ascii="Calibri" w:hAnsi="Calibri" w:cs="Times New Roman"/>
    </w:rPr>
  </w:style>
  <w:style w:type="paragraph" w:styleId="Header">
    <w:name w:val="header"/>
    <w:basedOn w:val="Normal"/>
    <w:link w:val="HeaderChar1"/>
    <w:uiPriority w:val="99"/>
    <w:semiHidden/>
    <w:rsid w:val="008D1F6A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lang w:eastAsia="en-US"/>
    </w:rPr>
  </w:style>
  <w:style w:type="character" w:customStyle="1" w:styleId="FooterChar">
    <w:name w:val="Footer Char"/>
    <w:link w:val="Footer"/>
    <w:uiPriority w:val="99"/>
    <w:semiHidden/>
    <w:locked/>
    <w:rsid w:val="008D1F6A"/>
    <w:rPr>
      <w:rFonts w:ascii="Calibri" w:hAnsi="Calibri" w:cs="Times New Roman"/>
    </w:rPr>
  </w:style>
  <w:style w:type="paragraph" w:styleId="Footer">
    <w:name w:val="footer"/>
    <w:basedOn w:val="Normal"/>
    <w:link w:val="FooterChar1"/>
    <w:uiPriority w:val="99"/>
    <w:semiHidden/>
    <w:rsid w:val="008D1F6A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customStyle="1" w:styleId="BalloonTextChar">
    <w:name w:val="Balloon Text Char"/>
    <w:link w:val="BalloonText"/>
    <w:uiPriority w:val="99"/>
    <w:semiHidden/>
    <w:locked/>
    <w:rsid w:val="008D1F6A"/>
    <w:rPr>
      <w:rFonts w:ascii="Tahoma" w:hAnsi="Tahoma" w:cs="Times New Roman"/>
      <w:sz w:val="16"/>
      <w:szCs w:val="16"/>
    </w:rPr>
  </w:style>
  <w:style w:type="paragraph" w:styleId="BalloonText">
    <w:name w:val="Balloon Text"/>
    <w:basedOn w:val="Normal"/>
    <w:link w:val="BalloonTextChar1"/>
    <w:uiPriority w:val="99"/>
    <w:semiHidden/>
    <w:rsid w:val="008D1F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styleId="Hyperlink">
    <w:name w:val="Hyperlink"/>
    <w:basedOn w:val="DefaultParagraphFont"/>
    <w:uiPriority w:val="99"/>
    <w:semiHidden/>
    <w:rsid w:val="008D1F6A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8D1F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4D06E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0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72;&#1073;&#1086;&#1095;&#1080;&#1081;%20&#1089;&#1090;&#1086;&#1083;\2014\&#1085;&#1086;&#1088;&#1084;&#1072;&#1090;&#1080;&#1074;%20&#1079;&#1072;&#1090;&#1088;&#1072;&#1090;&#1099;\&#1055;&#1086;&#1088;&#1103;&#1076;&#1086;&#1082;%20&#1086;&#1087;&#1088;&#1077;&#1076;&#1077;&#1083;&#1077;&#1085;&#1080;&#1103;%20&#1085;&#1086;&#1088;&#1084;&#1072;&#1090;&#1080;&#1074;&#1085;&#1099;&#1093;%20&#1079;&#1072;&#1090;&#1088;&#1072;&#1090;_&#1050;&#1062;&#1057;&#1054;&#1053;%20&#1086;&#1090;%2016.12.2013%20&#8470;%20210-&#1054;&#1044;-2&#1056;&#1040;&#1061;&#1048;&#1052;&#1071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&#1056;&#1072;&#1073;&#1086;&#1095;&#1080;&#1081;%20&#1089;&#1090;&#1086;&#1083;\2014\&#1085;&#1086;&#1088;&#1084;&#1072;&#1090;&#1080;&#1074;%20&#1079;&#1072;&#1090;&#1088;&#1072;&#1090;&#1099;\&#1055;&#1086;&#1088;&#1103;&#1076;&#1086;&#1082;%20&#1086;&#1087;&#1088;&#1077;&#1076;&#1077;&#1083;&#1077;&#1085;&#1080;&#1103;%20&#1085;&#1086;&#1088;&#1084;&#1072;&#1090;&#1080;&#1074;&#1085;&#1099;&#1093;%20&#1079;&#1072;&#1090;&#1088;&#1072;&#1090;_&#1050;&#1062;&#1057;&#1054;&#1053;%20&#1086;&#1090;%2016.12.2013%20&#8470;%20210-&#1054;&#1044;-2&#1056;&#1040;&#1061;&#1048;&#1052;&#1071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6;&#1072;&#1073;&#1086;&#1095;&#1080;&#1081;%20&#1089;&#1090;&#1086;&#1083;\2014\&#1085;&#1086;&#1088;&#1084;&#1072;&#1090;&#1080;&#1074;%20&#1079;&#1072;&#1090;&#1088;&#1072;&#1090;&#1099;\&#1055;&#1086;&#1088;&#1103;&#1076;&#1086;&#1082;%20&#1086;&#1087;&#1088;&#1077;&#1076;&#1077;&#1083;&#1077;&#1085;&#1080;&#1103;%20&#1085;&#1086;&#1088;&#1084;&#1072;&#1090;&#1080;&#1074;&#1085;&#1099;&#1093;%20&#1079;&#1072;&#1090;&#1088;&#1072;&#1090;_&#1050;&#1062;&#1057;&#1054;&#1053;%20&#1086;&#1090;%2016.12.2013%20&#8470;%20210-&#1054;&#1044;-2&#1056;&#1040;&#1061;&#1048;&#1052;&#1071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D:\&#1056;&#1072;&#1073;&#1086;&#1095;&#1080;&#1081;%20&#1089;&#1090;&#1086;&#1083;\2014\&#1085;&#1086;&#1088;&#1084;&#1072;&#1090;&#1080;&#1074;%20&#1079;&#1072;&#1090;&#1088;&#1072;&#1090;&#1099;\&#1055;&#1086;&#1088;&#1103;&#1076;&#1086;&#1082;%20&#1086;&#1087;&#1088;&#1077;&#1076;&#1077;&#1083;&#1077;&#1085;&#1080;&#1103;%20&#1085;&#1086;&#1088;&#1084;&#1072;&#1090;&#1080;&#1074;&#1085;&#1099;&#1093;%20&#1079;&#1072;&#1090;&#1088;&#1072;&#1090;_&#1050;&#1062;&#1057;&#1054;&#1053;%20&#1086;&#1090;%2016.12.2013%20&#8470;%20210-&#1054;&#1044;-2&#1056;&#1040;&#1061;&#1048;&#1052;&#1071;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D:\&#1056;&#1072;&#1073;&#1086;&#1095;&#1080;&#1081;%20&#1089;&#1090;&#1086;&#1083;\2014\&#1085;&#1086;&#1088;&#1084;&#1072;&#1090;&#1080;&#1074;%20&#1079;&#1072;&#1090;&#1088;&#1072;&#1090;&#1099;\&#1055;&#1086;&#1088;&#1103;&#1076;&#1086;&#1082;%20&#1086;&#1087;&#1088;&#1077;&#1076;&#1077;&#1083;&#1077;&#1085;&#1080;&#1103;%20&#1085;&#1086;&#1088;&#1084;&#1072;&#1090;&#1080;&#1074;&#1085;&#1099;&#1093;%20&#1079;&#1072;&#1090;&#1088;&#1072;&#1090;_&#1050;&#1062;&#1057;&#1054;&#1053;%20&#1086;&#1090;%2016.12.2013%20&#8470;%20210-&#1054;&#1044;-2&#1056;&#1040;&#1061;&#1048;&#1052;&#1071;.doc" TargetMode="External"/><Relationship Id="rId9" Type="http://schemas.openxmlformats.org/officeDocument/2006/relationships/hyperlink" Target="file:///D:\&#1056;&#1072;&#1073;&#1086;&#1095;&#1080;&#1081;%20&#1089;&#1090;&#1086;&#1083;\2014\&#1085;&#1086;&#1088;&#1084;&#1072;&#1090;&#1080;&#1074;%20&#1079;&#1072;&#1090;&#1088;&#1072;&#1090;&#1099;\&#1055;&#1086;&#1088;&#1103;&#1076;&#1086;&#1082;%20&#1086;&#1087;&#1088;&#1077;&#1076;&#1077;&#1083;&#1077;&#1085;&#1080;&#1103;%20&#1085;&#1086;&#1088;&#1084;&#1072;&#1090;&#1080;&#1074;&#1085;&#1099;&#1093;%20&#1079;&#1072;&#1090;&#1088;&#1072;&#1090;_&#1050;&#1062;&#1057;&#1054;&#1053;%20&#1086;&#1090;%2016.12.2013%20&#8470;%20210-&#1054;&#1044;-2&#1056;&#1040;&#1061;&#1048;&#1052;&#1071;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1234</Words>
  <Characters>7037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Евгения Михайловна Кабакова</dc:creator>
  <cp:keywords/>
  <dc:description/>
  <cp:lastModifiedBy>User</cp:lastModifiedBy>
  <cp:revision>2</cp:revision>
  <cp:lastPrinted>2015-01-19T06:22:00Z</cp:lastPrinted>
  <dcterms:created xsi:type="dcterms:W3CDTF">2016-03-10T11:57:00Z</dcterms:created>
  <dcterms:modified xsi:type="dcterms:W3CDTF">2016-03-10T11:57:00Z</dcterms:modified>
</cp:coreProperties>
</file>