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F92767" w:rsidRDefault="00F92767" w:rsidP="00F92767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92767">
        <w:rPr>
          <w:rFonts w:ascii="Times New Roman" w:hAnsi="Times New Roman" w:cs="Times New Roman"/>
          <w:color w:val="000000"/>
          <w:spacing w:val="2"/>
          <w:sz w:val="26"/>
          <w:szCs w:val="26"/>
        </w:rPr>
        <w:t>от 14.05.2020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Pr="00F9276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10-66 </w:t>
      </w:r>
      <w:proofErr w:type="gramStart"/>
      <w:r w:rsidRPr="00F92767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  <w:r w:rsidR="00E7405E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</w:t>
      </w:r>
    </w:p>
    <w:p w:rsidR="00E7405E" w:rsidRPr="007A360C" w:rsidRDefault="00E7405E" w:rsidP="00F92767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 стать</w:t>
      </w:r>
      <w:r w:rsidR="00BC1E89" w:rsidRPr="00691306">
        <w:rPr>
          <w:rFonts w:ascii="Times New Roman" w:hAnsi="Times New Roman" w:cs="Times New Roman"/>
          <w:sz w:val="26"/>
          <w:szCs w:val="26"/>
        </w:rPr>
        <w:t>ю</w:t>
      </w:r>
      <w:r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691306" w:rsidRDefault="00BC1E89" w:rsidP="00BC1E8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2020 год и плановый период 2021-2022 годов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 xml:space="preserve">1 </w:t>
      </w:r>
      <w:r w:rsidR="00D646A1">
        <w:rPr>
          <w:rFonts w:ascii="Times New Roman" w:hAnsi="Times New Roman" w:cs="Times New Roman"/>
          <w:sz w:val="26"/>
          <w:szCs w:val="26"/>
        </w:rPr>
        <w:t>0</w:t>
      </w:r>
      <w:r w:rsidR="00691306" w:rsidRPr="00691306">
        <w:rPr>
          <w:rFonts w:ascii="Times New Roman" w:hAnsi="Times New Roman" w:cs="Times New Roman"/>
          <w:sz w:val="26"/>
          <w:szCs w:val="26"/>
        </w:rPr>
        <w:t>99 203,3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1 102 311,8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691306" w:rsidRPr="00691306">
        <w:rPr>
          <w:rFonts w:ascii="Times New Roman" w:hAnsi="Times New Roman" w:cs="Times New Roman"/>
          <w:sz w:val="26"/>
          <w:szCs w:val="26"/>
        </w:rPr>
        <w:t>3 108,5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691306" w:rsidRPr="00691306">
        <w:rPr>
          <w:rFonts w:ascii="Times New Roman" w:hAnsi="Times New Roman" w:cs="Times New Roman"/>
          <w:sz w:val="26"/>
          <w:szCs w:val="26"/>
        </w:rPr>
        <w:t>3 108,5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BC1E89" w:rsidRPr="00691306" w:rsidRDefault="00BC1E89" w:rsidP="00BC1E89">
      <w:pPr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2021 год и на 2022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на 2021 год  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913 228,1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930 069,4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2021 год в сумме  </w:t>
      </w:r>
      <w:r w:rsidR="0054312F" w:rsidRPr="00691306">
        <w:rPr>
          <w:rFonts w:ascii="Times New Roman" w:hAnsi="Times New Roman" w:cs="Times New Roman"/>
          <w:sz w:val="26"/>
          <w:szCs w:val="26"/>
        </w:rPr>
        <w:t>913 714,7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12 869,5 тыс. рублей и на 2022 год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930 556,0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22 003,3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районного бюджета на 2021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46FB4" w:rsidRPr="007A360C" w:rsidRDefault="00BC1E89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на 2021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.»:</w:t>
      </w:r>
      <w:proofErr w:type="gramEnd"/>
    </w:p>
    <w:p w:rsidR="007F16BA" w:rsidRPr="00B56280" w:rsidRDefault="00BF6EA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C37D57" w:rsidRPr="00B56280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1</w:t>
      </w:r>
      <w:r w:rsidR="00CD2516" w:rsidRPr="00B56280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A36DC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37D57" w:rsidRPr="00B56280" w:rsidRDefault="00C37D57" w:rsidP="00C37D5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«Статья 10.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C37D57" w:rsidRPr="00B56280" w:rsidRDefault="00C37D57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</w:t>
      </w:r>
      <w:r w:rsidRPr="00B56280">
        <w:rPr>
          <w:rFonts w:ascii="Times New Roman" w:hAnsi="Times New Roman" w:cs="Times New Roman"/>
          <w:sz w:val="26"/>
          <w:szCs w:val="26"/>
        </w:rPr>
        <w:lastRenderedPageBreak/>
        <w:t>должности Абанского района, размеры должностных окладов муниципальных служащих Абанского района, увеличиваются (индексируются):</w:t>
      </w:r>
    </w:p>
    <w:p w:rsidR="00C37D57" w:rsidRPr="00B56280" w:rsidRDefault="001067E2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2020 году на 20 процентов с 1 июня 2020 года,</w:t>
      </w:r>
      <w:r w:rsidR="00C37D57" w:rsidRPr="00B56280">
        <w:rPr>
          <w:rFonts w:ascii="Times New Roman" w:hAnsi="Times New Roman" w:cs="Times New Roman"/>
          <w:sz w:val="26"/>
          <w:szCs w:val="26"/>
        </w:rPr>
        <w:t xml:space="preserve"> на 3 процента с 1 октября 2020 года;</w:t>
      </w:r>
    </w:p>
    <w:p w:rsidR="00C37D57" w:rsidRPr="00B56280" w:rsidRDefault="00C37D57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плановом периоде 2021</w:t>
      </w:r>
      <w:r w:rsidRPr="00B56280">
        <w:rPr>
          <w:sz w:val="26"/>
          <w:szCs w:val="26"/>
        </w:rPr>
        <w:t> </w:t>
      </w:r>
      <w:r w:rsidRPr="00B56280">
        <w:rPr>
          <w:rFonts w:ascii="Times New Roman" w:hAnsi="Times New Roman" w:cs="Times New Roman"/>
          <w:sz w:val="26"/>
          <w:szCs w:val="26"/>
        </w:rPr>
        <w:t>-</w:t>
      </w:r>
      <w:r w:rsidRPr="00B56280">
        <w:rPr>
          <w:sz w:val="26"/>
          <w:szCs w:val="26"/>
        </w:rPr>
        <w:t> </w:t>
      </w:r>
      <w:r w:rsidRPr="00B56280">
        <w:rPr>
          <w:rFonts w:ascii="Times New Roman" w:hAnsi="Times New Roman" w:cs="Times New Roman"/>
          <w:sz w:val="26"/>
          <w:szCs w:val="26"/>
        </w:rPr>
        <w:t>2022 годов на коэффициент, равный 1.</w:t>
      </w:r>
      <w:r w:rsidR="001067E2" w:rsidRPr="00B56280">
        <w:rPr>
          <w:rFonts w:ascii="Times New Roman" w:hAnsi="Times New Roman" w:cs="Times New Roman"/>
          <w:sz w:val="26"/>
          <w:szCs w:val="26"/>
        </w:rPr>
        <w:t>».</w:t>
      </w:r>
    </w:p>
    <w:p w:rsidR="00C37D57" w:rsidRPr="00B56280" w:rsidRDefault="00C37D57" w:rsidP="00C37D57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Статью 12 изложить в следующей редакции:</w:t>
      </w:r>
    </w:p>
    <w:p w:rsidR="00C37D57" w:rsidRPr="00B56280" w:rsidRDefault="00C37D57" w:rsidP="00C37D57">
      <w:pPr>
        <w:jc w:val="both"/>
        <w:rPr>
          <w:rStyle w:val="aa"/>
          <w:rFonts w:ascii="Times New Roman" w:hAnsi="Times New Roman" w:cs="Times New Roman"/>
          <w:b w:val="0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ab/>
        <w:t>«</w:t>
      </w:r>
      <w:r w:rsidRPr="00B56280">
        <w:rPr>
          <w:rStyle w:val="aa"/>
          <w:rFonts w:ascii="Times New Roman" w:hAnsi="Times New Roman" w:cs="Times New Roman"/>
          <w:b w:val="0"/>
          <w:sz w:val="26"/>
          <w:szCs w:val="26"/>
        </w:rPr>
        <w:t>Статья 12. Индексация заработной платы работников районных муниципальных учреждений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6280">
        <w:rPr>
          <w:rFonts w:ascii="Times New Roman" w:hAnsi="Times New Roman" w:cs="Times New Roman"/>
          <w:sz w:val="26"/>
          <w:szCs w:val="26"/>
        </w:rPr>
        <w:t>1.</w:t>
      </w:r>
      <w:r w:rsidR="00C37D57" w:rsidRPr="00B56280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муниципальных учреждений  </w:t>
      </w:r>
      <w:r w:rsidRPr="00B56280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осуществлено в соответствии с указами Президента Российской Федерации, предусматривающими мероприятия по повышению заработной платы, решением рабочей группы по подготовке предложений </w:t>
      </w:r>
      <w:r w:rsidRPr="00B56280">
        <w:rPr>
          <w:rFonts w:ascii="Times New Roman" w:hAnsi="Times New Roman" w:cs="Times New Roman"/>
          <w:sz w:val="26"/>
          <w:szCs w:val="26"/>
        </w:rPr>
        <w:br/>
        <w:t>по совершенствованию системы оплаты труда работников бюджетной сферы, принятым в 2019 году, а также в связи с увеличением в 2018–2019 годах размеров</w:t>
      </w:r>
      <w:proofErr w:type="gramEnd"/>
      <w:r w:rsidRPr="00B56280">
        <w:rPr>
          <w:rFonts w:ascii="Times New Roman" w:hAnsi="Times New Roman" w:cs="Times New Roman"/>
          <w:sz w:val="26"/>
          <w:szCs w:val="26"/>
        </w:rPr>
        <w:t xml:space="preserve"> заработной платы, установленной для целей расчета региональной выплаты, увеличивается (индексируется):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 xml:space="preserve">в 2020 году на 10 процентов с 1 июня 2020 года, на 3 процента </w:t>
      </w:r>
      <w:r w:rsidRPr="00B56280">
        <w:rPr>
          <w:rFonts w:ascii="Times New Roman" w:hAnsi="Times New Roman" w:cs="Times New Roman"/>
          <w:sz w:val="26"/>
          <w:szCs w:val="26"/>
        </w:rPr>
        <w:br/>
        <w:t>с 1 октября 2020 года;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плановом периоде 2021–2022 годов на коэффициент, равный 1.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2. Заработная плата работников районных муниципальных учреждений, увеличение оплаты труда которых осуществлено в соответствии с решением рабочей группы по подготовке предложений по совершенствованию системы оплаты труда работников бюджетной сферы, принятым в 2019 году, увеличивается (индексируется):</w:t>
      </w:r>
    </w:p>
    <w:p w:rsidR="002331D7" w:rsidRPr="00B56280" w:rsidRDefault="001067E2" w:rsidP="00F779E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2020 году на 3 процента с 1 октября 2020 года</w:t>
      </w:r>
      <w:proofErr w:type="gramStart"/>
      <w:r w:rsidRPr="00B56280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2331D7" w:rsidRPr="00B56280" w:rsidRDefault="006D6AD6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2331D7" w:rsidRPr="00B56280" w:rsidRDefault="00F779E1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подпункт </w:t>
      </w:r>
      <w:r w:rsidR="005D27D9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F25ED">
        <w:rPr>
          <w:rFonts w:ascii="Times New Roman" w:hAnsi="Times New Roman" w:cs="Times New Roman"/>
          <w:color w:val="000000"/>
          <w:sz w:val="26"/>
          <w:szCs w:val="26"/>
        </w:rPr>
        <w:t xml:space="preserve">пункта 1 </w:t>
      </w:r>
      <w:r w:rsidR="005D27D9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D27D9" w:rsidRPr="007A360C" w:rsidRDefault="005D27D9" w:rsidP="005D27D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субсидии бюджетам </w:t>
      </w:r>
      <w:r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2020 год в сумме </w:t>
      </w:r>
      <w:r>
        <w:rPr>
          <w:rFonts w:ascii="Times New Roman" w:hAnsi="Times New Roman" w:cs="Times New Roman"/>
          <w:sz w:val="26"/>
          <w:szCs w:val="26"/>
        </w:rPr>
        <w:t>79 076,0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13 141,9 тыс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A360C">
        <w:rPr>
          <w:rFonts w:ascii="Times New Roman" w:hAnsi="Times New Roman" w:cs="Times New Roman"/>
          <w:sz w:val="26"/>
          <w:szCs w:val="26"/>
        </w:rPr>
        <w:t>ублей, на 2022 год в сумме 31 501,8 тыс.рублей;</w:t>
      </w:r>
    </w:p>
    <w:p w:rsidR="00F779E1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подпункты 2 и 3 пункта 2 изложить в следующей редакции:</w:t>
      </w:r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«2) субвенций отдельным поселениям, входящим в состав муниципального района на 2020 год и плановый период 2021-2022 годов согласно приложениям 10-11 к настоящему Решению;</w:t>
      </w:r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3) субсидий отдельным поселениям, входящим в состав муниципального района на 2020 год и плановый период 2021-2022 годов согласно приложениям 15-16, 24-2</w:t>
      </w:r>
      <w:r w:rsidR="003109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310969"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35, 37,39, 41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пункт 4 изложить в следующей редакции:</w:t>
      </w:r>
    </w:p>
    <w:p w:rsidR="00FC2A94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согласно приложений</w:t>
      </w:r>
      <w:proofErr w:type="gramEnd"/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D6AD6" w:rsidRPr="00B56280">
        <w:rPr>
          <w:rFonts w:ascii="Times New Roman" w:hAnsi="Times New Roman" w:cs="Times New Roman"/>
          <w:color w:val="000000"/>
          <w:sz w:val="26"/>
          <w:szCs w:val="26"/>
        </w:rPr>
        <w:t>22-23, 30-</w:t>
      </w:r>
      <w:r w:rsidR="006D6AD6">
        <w:rPr>
          <w:rFonts w:ascii="Times New Roman" w:hAnsi="Times New Roman" w:cs="Times New Roman"/>
          <w:color w:val="000000"/>
          <w:sz w:val="26"/>
          <w:szCs w:val="26"/>
        </w:rPr>
        <w:t>34, 36, 38, 40, 42.»;</w:t>
      </w:r>
    </w:p>
    <w:p w:rsidR="0058562E" w:rsidRPr="00B56280" w:rsidRDefault="006D6AD6" w:rsidP="00B51A7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4</w:t>
      </w:r>
      <w:r w:rsidR="0058562E" w:rsidRPr="00B56280">
        <w:rPr>
          <w:rFonts w:ascii="Times New Roman" w:hAnsi="Times New Roman" w:cs="Times New Roman"/>
          <w:sz w:val="26"/>
          <w:szCs w:val="26"/>
        </w:rPr>
        <w:t xml:space="preserve">) приложения 1, 4, 5, 6, </w:t>
      </w:r>
      <w:r w:rsidR="009326B4" w:rsidRPr="00B56280">
        <w:rPr>
          <w:rFonts w:ascii="Times New Roman" w:hAnsi="Times New Roman" w:cs="Times New Roman"/>
          <w:sz w:val="26"/>
          <w:szCs w:val="26"/>
        </w:rPr>
        <w:t>7</w:t>
      </w:r>
      <w:r w:rsidR="00B56280" w:rsidRPr="00B56280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B56280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B56280" w:rsidRPr="00B56280">
        <w:rPr>
          <w:rFonts w:ascii="Times New Roman" w:hAnsi="Times New Roman" w:cs="Times New Roman"/>
          <w:sz w:val="26"/>
          <w:szCs w:val="26"/>
        </w:rPr>
        <w:t>5</w:t>
      </w:r>
      <w:r w:rsidR="0058562E" w:rsidRPr="00B56280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9326B4" w:rsidRPr="007A360C" w:rsidRDefault="00B56280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9326B4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9326B4"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9326B4" w:rsidRPr="00B56280">
        <w:rPr>
          <w:rFonts w:ascii="Times New Roman" w:hAnsi="Times New Roman" w:cs="Times New Roman"/>
          <w:sz w:val="26"/>
          <w:szCs w:val="26"/>
        </w:rPr>
        <w:t xml:space="preserve"> приложениями </w:t>
      </w:r>
      <w:r w:rsidR="002D13CE" w:rsidRPr="00B56280">
        <w:rPr>
          <w:rFonts w:ascii="Times New Roman" w:hAnsi="Times New Roman" w:cs="Times New Roman"/>
          <w:sz w:val="26"/>
          <w:szCs w:val="26"/>
        </w:rPr>
        <w:t xml:space="preserve"> </w:t>
      </w:r>
      <w:r w:rsidR="006D6AD6" w:rsidRPr="00B56280">
        <w:rPr>
          <w:rFonts w:ascii="Times New Roman" w:hAnsi="Times New Roman" w:cs="Times New Roman"/>
          <w:sz w:val="26"/>
          <w:szCs w:val="26"/>
        </w:rPr>
        <w:t>37-42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9326B4"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Pr="00DD485F">
        <w:rPr>
          <w:rFonts w:ascii="Times New Roman" w:hAnsi="Times New Roman" w:cs="Times New Roman"/>
          <w:sz w:val="24"/>
          <w:szCs w:val="24"/>
        </w:rPr>
        <w:t>6</w:t>
      </w:r>
      <w:r w:rsidR="006D6AD6" w:rsidRPr="00B56280">
        <w:rPr>
          <w:rFonts w:ascii="Times New Roman" w:hAnsi="Times New Roman" w:cs="Times New Roman"/>
          <w:sz w:val="24"/>
          <w:szCs w:val="24"/>
        </w:rPr>
        <w:t>-1</w:t>
      </w:r>
      <w:r w:rsidRPr="00B56280">
        <w:rPr>
          <w:rFonts w:ascii="Times New Roman" w:hAnsi="Times New Roman" w:cs="Times New Roman"/>
          <w:sz w:val="24"/>
          <w:szCs w:val="24"/>
        </w:rPr>
        <w:t>1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483" w:rsidRDefault="003C1483">
      <w:r>
        <w:separator/>
      </w:r>
    </w:p>
  </w:endnote>
  <w:endnote w:type="continuationSeparator" w:id="0">
    <w:p w:rsidR="003C1483" w:rsidRDefault="003C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83" w:rsidRDefault="007268FE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148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C1483" w:rsidRDefault="003C148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483" w:rsidRDefault="003C148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483" w:rsidRDefault="003C1483">
      <w:r>
        <w:separator/>
      </w:r>
    </w:p>
  </w:footnote>
  <w:footnote w:type="continuationSeparator" w:id="0">
    <w:p w:rsidR="003C1483" w:rsidRDefault="003C14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969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4927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3C5F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27D9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8FE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340F5"/>
    <w:rsid w:val="00841966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C0CBE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5669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B4FED"/>
    <w:rsid w:val="00CC0F84"/>
    <w:rsid w:val="00CC4CF8"/>
    <w:rsid w:val="00CC57F7"/>
    <w:rsid w:val="00CC5C61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CF25ED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46A1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2767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EE148-4125-4AAD-B3DB-8CB229EC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5715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4</cp:revision>
  <cp:lastPrinted>2020-05-08T03:33:00Z</cp:lastPrinted>
  <dcterms:created xsi:type="dcterms:W3CDTF">2020-05-08T06:55:00Z</dcterms:created>
  <dcterms:modified xsi:type="dcterms:W3CDTF">2020-05-18T02:11:00Z</dcterms:modified>
</cp:coreProperties>
</file>