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72390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8BD" w:rsidRPr="00526D92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color w:val="000000"/>
          <w:sz w:val="28"/>
          <w:szCs w:val="28"/>
        </w:rPr>
        <w:t>АБАНСКИЙ РАЙОННЫЙ СОВЕТ ДЕПУТАТОВ</w:t>
      </w:r>
    </w:p>
    <w:p w:rsidR="00B628BD" w:rsidRPr="00526D92" w:rsidRDefault="00B628BD" w:rsidP="00B628B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sz w:val="28"/>
          <w:szCs w:val="28"/>
        </w:rPr>
        <w:t>КРАСНОЯРСКОГО КРАЯ</w:t>
      </w:r>
    </w:p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B110B4">
        <w:rPr>
          <w:rFonts w:ascii="Times New Roman CYR" w:hAnsi="Times New Roman CYR" w:cs="Times New Roman CYR"/>
          <w:bCs/>
          <w:color w:val="000000"/>
          <w:sz w:val="28"/>
          <w:szCs w:val="28"/>
        </w:rPr>
        <w:t>РЕШЕНИЕ</w:t>
      </w: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00</w:t>
      </w:r>
      <w:r w:rsidRPr="00E32783"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.11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>.201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п. Абан             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ПРОЕКТ</w:t>
      </w: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B7383">
        <w:rPr>
          <w:sz w:val="28"/>
          <w:szCs w:val="28"/>
        </w:rPr>
        <w:t xml:space="preserve">О передаче осуществления части полномочий </w:t>
      </w:r>
      <w:proofErr w:type="spellStart"/>
      <w:r w:rsidR="000F2A21">
        <w:rPr>
          <w:sz w:val="28"/>
          <w:szCs w:val="28"/>
        </w:rPr>
        <w:t>Новоуспенскому</w:t>
      </w:r>
      <w:proofErr w:type="spellEnd"/>
      <w:r w:rsidRPr="006B7383">
        <w:rPr>
          <w:sz w:val="28"/>
          <w:szCs w:val="28"/>
        </w:rPr>
        <w:t xml:space="preserve"> сельсовету Абанского района Красноярского края</w:t>
      </w:r>
    </w:p>
    <w:p w:rsidR="00B628BD" w:rsidRPr="006B7383" w:rsidRDefault="00B628BD" w:rsidP="00B628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383">
        <w:rPr>
          <w:sz w:val="28"/>
          <w:szCs w:val="28"/>
        </w:rPr>
        <w:t xml:space="preserve">В соответствие с частью 4 статьи 15 Федерального </w:t>
      </w:r>
      <w:hyperlink r:id="rId7" w:history="1">
        <w:r w:rsidRPr="006B7383">
          <w:rPr>
            <w:sz w:val="28"/>
            <w:szCs w:val="28"/>
          </w:rPr>
          <w:t>закона</w:t>
        </w:r>
      </w:hyperlink>
      <w:r w:rsidRPr="006B7383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Бюджетным </w:t>
      </w:r>
      <w:hyperlink r:id="rId8" w:history="1">
        <w:r w:rsidRPr="006B7383">
          <w:rPr>
            <w:sz w:val="28"/>
            <w:szCs w:val="28"/>
          </w:rPr>
          <w:t>кодексом</w:t>
        </w:r>
      </w:hyperlink>
      <w:r w:rsidRPr="006B7383">
        <w:rPr>
          <w:sz w:val="28"/>
          <w:szCs w:val="28"/>
        </w:rPr>
        <w:t xml:space="preserve"> Российской Федерации, Уставом Абанского района, Абанский районный Совет депутатов </w:t>
      </w: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7383">
        <w:rPr>
          <w:sz w:val="28"/>
          <w:szCs w:val="28"/>
        </w:rPr>
        <w:t>РЕШИЛ:</w:t>
      </w:r>
    </w:p>
    <w:p w:rsidR="00B628BD" w:rsidRPr="006B7383" w:rsidRDefault="00B628BD" w:rsidP="00B628BD">
      <w:pPr>
        <w:jc w:val="both"/>
        <w:rPr>
          <w:i/>
          <w:sz w:val="28"/>
          <w:szCs w:val="28"/>
        </w:rPr>
      </w:pPr>
    </w:p>
    <w:p w:rsidR="00664E81" w:rsidRPr="004433B6" w:rsidRDefault="00B628BD" w:rsidP="00664E81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B628BD">
        <w:rPr>
          <w:sz w:val="28"/>
          <w:szCs w:val="28"/>
        </w:rPr>
        <w:t xml:space="preserve">Органам местного самоуправления Абанского района Красноярского края передать органам местного самоуправления </w:t>
      </w:r>
      <w:proofErr w:type="spellStart"/>
      <w:r w:rsidR="000F2A21">
        <w:rPr>
          <w:sz w:val="28"/>
          <w:szCs w:val="28"/>
        </w:rPr>
        <w:t>Новоуспенского</w:t>
      </w:r>
      <w:proofErr w:type="spellEnd"/>
      <w:r w:rsidRPr="00B628BD">
        <w:rPr>
          <w:sz w:val="28"/>
          <w:szCs w:val="28"/>
        </w:rPr>
        <w:t xml:space="preserve"> сельсовета Абанского района Красноярского края полномочия по решению вопросов местного значения предусмотренных </w:t>
      </w:r>
      <w:r w:rsidR="005F5B22" w:rsidRPr="00FA6F5F">
        <w:rPr>
          <w:sz w:val="28"/>
          <w:szCs w:val="28"/>
        </w:rPr>
        <w:t>п. 11</w:t>
      </w:r>
      <w:r w:rsidR="005F5B22">
        <w:rPr>
          <w:sz w:val="28"/>
          <w:szCs w:val="28"/>
        </w:rPr>
        <w:t xml:space="preserve">, п. 19 </w:t>
      </w:r>
      <w:r w:rsidR="005F5B22" w:rsidRPr="00FA6F5F">
        <w:rPr>
          <w:sz w:val="28"/>
          <w:szCs w:val="28"/>
        </w:rPr>
        <w:t xml:space="preserve">ч. 1 ст. 15 </w:t>
      </w:r>
      <w:r w:rsidR="005F5B22" w:rsidRPr="00FA6F5F">
        <w:rPr>
          <w:color w:val="000000"/>
          <w:sz w:val="28"/>
          <w:szCs w:val="28"/>
        </w:rPr>
        <w:t xml:space="preserve">Федерального закона от 06.10.2003 № 131 - ФЗ «Об общих принципах организации местного самоуправления в Российской Федерации», </w:t>
      </w:r>
      <w:r w:rsidR="00664E81" w:rsidRPr="004433B6">
        <w:rPr>
          <w:color w:val="000000"/>
          <w:sz w:val="28"/>
          <w:szCs w:val="28"/>
        </w:rPr>
        <w:t>а именно:</w:t>
      </w:r>
    </w:p>
    <w:p w:rsidR="00664E81" w:rsidRPr="004433B6" w:rsidRDefault="00664E81" w:rsidP="00664E81">
      <w:pPr>
        <w:pStyle w:val="a5"/>
        <w:ind w:left="0" w:firstLine="709"/>
        <w:jc w:val="both"/>
        <w:rPr>
          <w:sz w:val="28"/>
        </w:rPr>
      </w:pPr>
      <w:proofErr w:type="gramStart"/>
      <w:r w:rsidRPr="004433B6">
        <w:rPr>
          <w:sz w:val="28"/>
        </w:rPr>
        <w:t>организаци</w:t>
      </w:r>
      <w:r>
        <w:rPr>
          <w:sz w:val="28"/>
        </w:rPr>
        <w:t>я</w:t>
      </w:r>
      <w:r w:rsidRPr="004433B6">
        <w:rPr>
          <w:sz w:val="28"/>
        </w:rPr>
        <w:t xml:space="preserve">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 w:rsidRPr="004433B6">
        <w:rPr>
          <w:sz w:val="28"/>
        </w:rPr>
        <w:t xml:space="preserve"> </w:t>
      </w:r>
      <w:proofErr w:type="gramStart"/>
      <w:r w:rsidRPr="004433B6">
        <w:rPr>
          <w:sz w:val="28"/>
        </w:rPr>
        <w:t xml:space="preserve"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</w:t>
      </w:r>
      <w:r w:rsidRPr="004433B6">
        <w:rPr>
          <w:sz w:val="28"/>
        </w:rPr>
        <w:lastRenderedPageBreak/>
        <w:t xml:space="preserve">обеспечению безопасности их жизни и здоровья, </w:t>
      </w:r>
      <w:r>
        <w:rPr>
          <w:sz w:val="28"/>
        </w:rPr>
        <w:t>создание</w:t>
      </w:r>
      <w:r w:rsidRPr="004433B6">
        <w:rPr>
          <w:sz w:val="28"/>
        </w:rPr>
        <w:t xml:space="preserve"> условий для 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 w:rsidRPr="004433B6">
        <w:rPr>
          <w:sz w:val="28"/>
        </w:rPr>
        <w:t>, в части:</w:t>
      </w:r>
    </w:p>
    <w:p w:rsidR="00664E81" w:rsidRDefault="00664E81" w:rsidP="00664E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433B6">
        <w:rPr>
          <w:sz w:val="28"/>
          <w:szCs w:val="28"/>
        </w:rPr>
        <w:t>организации тепло-, электроснабжения учреждений образования, культуры.</w:t>
      </w:r>
    </w:p>
    <w:p w:rsidR="00B628BD" w:rsidRPr="00B628BD" w:rsidRDefault="00A51788" w:rsidP="00664E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B628BD" w:rsidRPr="00B628BD">
        <w:rPr>
          <w:sz w:val="28"/>
          <w:szCs w:val="28"/>
        </w:rPr>
        <w:t xml:space="preserve">. Администрации Абанского района Красноярского края заключить соглашение с администрацией </w:t>
      </w:r>
      <w:proofErr w:type="spellStart"/>
      <w:r w:rsidR="000F2A21">
        <w:rPr>
          <w:sz w:val="28"/>
          <w:szCs w:val="28"/>
        </w:rPr>
        <w:t>Новоуспенского</w:t>
      </w:r>
      <w:proofErr w:type="spellEnd"/>
      <w:r w:rsidR="00D81871">
        <w:rPr>
          <w:sz w:val="28"/>
          <w:szCs w:val="28"/>
        </w:rPr>
        <w:t xml:space="preserve"> </w:t>
      </w:r>
      <w:r w:rsidR="00B628BD" w:rsidRPr="00B628BD">
        <w:rPr>
          <w:sz w:val="28"/>
          <w:szCs w:val="28"/>
        </w:rPr>
        <w:t>сельсовета о передаче осуществления части своих полномочий согласно п</w:t>
      </w:r>
      <w:r w:rsidR="009F26EA">
        <w:rPr>
          <w:sz w:val="28"/>
          <w:szCs w:val="28"/>
        </w:rPr>
        <w:t>ункту</w:t>
      </w:r>
      <w:r w:rsidR="00B628BD" w:rsidRPr="00B628BD">
        <w:rPr>
          <w:sz w:val="28"/>
          <w:szCs w:val="28"/>
        </w:rPr>
        <w:t xml:space="preserve"> </w:t>
      </w:r>
      <w:r w:rsidR="00D14E55">
        <w:rPr>
          <w:sz w:val="28"/>
          <w:szCs w:val="28"/>
        </w:rPr>
        <w:t>первому</w:t>
      </w:r>
      <w:r w:rsidR="00B628BD" w:rsidRPr="00B628BD">
        <w:rPr>
          <w:sz w:val="28"/>
          <w:szCs w:val="28"/>
        </w:rPr>
        <w:t xml:space="preserve"> настоящего решения.</w:t>
      </w:r>
    </w:p>
    <w:p w:rsidR="00B628BD" w:rsidRPr="00B628BD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628BD" w:rsidRPr="00B628BD">
        <w:rPr>
          <w:sz w:val="28"/>
          <w:szCs w:val="28"/>
        </w:rPr>
        <w:t>. Финансовое обеспечение полномочий, указанных в пункте первом настоящего решения осуществлять путем предоставления бю</w:t>
      </w:r>
      <w:r w:rsidR="00B628BD">
        <w:rPr>
          <w:sz w:val="28"/>
          <w:szCs w:val="28"/>
        </w:rPr>
        <w:t>д</w:t>
      </w:r>
      <w:r w:rsidR="00B628BD" w:rsidRPr="00B628BD">
        <w:rPr>
          <w:sz w:val="28"/>
          <w:szCs w:val="28"/>
        </w:rPr>
        <w:t xml:space="preserve">жету </w:t>
      </w:r>
      <w:r w:rsidR="005C39C2">
        <w:rPr>
          <w:sz w:val="28"/>
          <w:szCs w:val="28"/>
        </w:rPr>
        <w:t>м</w:t>
      </w:r>
      <w:r w:rsidR="00B628BD" w:rsidRPr="00B628BD">
        <w:rPr>
          <w:sz w:val="28"/>
          <w:szCs w:val="28"/>
        </w:rPr>
        <w:t xml:space="preserve">униципального образования </w:t>
      </w:r>
      <w:proofErr w:type="spellStart"/>
      <w:r w:rsidR="000F2A21">
        <w:rPr>
          <w:sz w:val="28"/>
          <w:szCs w:val="28"/>
        </w:rPr>
        <w:t>Новоуспенский</w:t>
      </w:r>
      <w:proofErr w:type="spellEnd"/>
      <w:r w:rsidR="008E682C">
        <w:rPr>
          <w:sz w:val="28"/>
          <w:szCs w:val="28"/>
        </w:rPr>
        <w:t xml:space="preserve"> </w:t>
      </w:r>
      <w:r w:rsidR="00B628BD" w:rsidRPr="00B628BD">
        <w:rPr>
          <w:sz w:val="28"/>
          <w:szCs w:val="28"/>
        </w:rPr>
        <w:t>сельсовет Абанского района Красноярского края иных межбюджетных трансфертов, предусмотренных в составе бюджета муниципального образования Абанский район Красноярского края на очередной финансовый год.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628BD" w:rsidRPr="00B628BD">
        <w:rPr>
          <w:sz w:val="28"/>
          <w:szCs w:val="28"/>
        </w:rPr>
        <w:t>. Утвердить Порядок предоставления ин</w:t>
      </w:r>
      <w:r w:rsidR="00B628BD">
        <w:rPr>
          <w:sz w:val="28"/>
          <w:szCs w:val="28"/>
        </w:rPr>
        <w:t>ы</w:t>
      </w:r>
      <w:r w:rsidR="00B628BD"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 w:rsidR="00B628BD">
        <w:rPr>
          <w:sz w:val="28"/>
          <w:szCs w:val="28"/>
        </w:rPr>
        <w:t xml:space="preserve">в бюджет муниципального образовании </w:t>
      </w:r>
      <w:proofErr w:type="spellStart"/>
      <w:r w:rsidR="000F2A21">
        <w:rPr>
          <w:sz w:val="28"/>
          <w:szCs w:val="28"/>
        </w:rPr>
        <w:t>Новоуспенский</w:t>
      </w:r>
      <w:proofErr w:type="spellEnd"/>
      <w:r w:rsidR="000F2A21">
        <w:rPr>
          <w:sz w:val="28"/>
          <w:szCs w:val="28"/>
        </w:rPr>
        <w:t xml:space="preserve"> </w:t>
      </w:r>
      <w:r w:rsidR="00B628BD">
        <w:rPr>
          <w:sz w:val="28"/>
          <w:szCs w:val="28"/>
        </w:rPr>
        <w:t xml:space="preserve">сельсовет Абанского района </w:t>
      </w:r>
      <w:r>
        <w:rPr>
          <w:sz w:val="28"/>
          <w:szCs w:val="28"/>
        </w:rPr>
        <w:t>Красноярского края на осуществление полномочий</w:t>
      </w:r>
      <w:r w:rsidR="00664E81">
        <w:rPr>
          <w:sz w:val="28"/>
          <w:szCs w:val="28"/>
        </w:rPr>
        <w:t xml:space="preserve"> (далее Порядок предоставления иных межбюджетных трансфертов)</w:t>
      </w:r>
      <w:r>
        <w:rPr>
          <w:sz w:val="28"/>
          <w:szCs w:val="28"/>
        </w:rPr>
        <w:t>, указанных в пункте первом настоящего решения, согласно приложению.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Размер иных межбюджетных трансфертов, предоставляемых из бюджета муниципального образования Абанский район Красноярского края в бюджет муниципального образования </w:t>
      </w:r>
      <w:proofErr w:type="spellStart"/>
      <w:r w:rsidR="000F2A21">
        <w:rPr>
          <w:sz w:val="28"/>
          <w:szCs w:val="28"/>
        </w:rPr>
        <w:t>Новоуспенский</w:t>
      </w:r>
      <w:proofErr w:type="spellEnd"/>
      <w:r w:rsidR="000F2A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 Абанского района Красноярского края на очередной финансовый год устанавливается в размере </w:t>
      </w:r>
      <w:r w:rsidR="000F2A21">
        <w:rPr>
          <w:sz w:val="28"/>
          <w:szCs w:val="28"/>
        </w:rPr>
        <w:t xml:space="preserve">746480 </w:t>
      </w:r>
      <w:r w:rsidR="008E682C">
        <w:rPr>
          <w:sz w:val="28"/>
          <w:szCs w:val="28"/>
        </w:rPr>
        <w:t>(</w:t>
      </w:r>
      <w:r w:rsidR="000F2A21">
        <w:rPr>
          <w:sz w:val="28"/>
          <w:szCs w:val="28"/>
        </w:rPr>
        <w:t>семьсот сорок шесть тысяч четыреста восемьдесят)</w:t>
      </w:r>
      <w:r>
        <w:rPr>
          <w:sz w:val="28"/>
          <w:szCs w:val="28"/>
        </w:rPr>
        <w:t xml:space="preserve"> рублей.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C39C2">
        <w:rPr>
          <w:sz w:val="28"/>
          <w:szCs w:val="28"/>
        </w:rPr>
        <w:t>Р</w:t>
      </w:r>
      <w:r>
        <w:rPr>
          <w:sz w:val="28"/>
          <w:szCs w:val="28"/>
        </w:rPr>
        <w:t>ешение опубликовать в газете «Красное знамя».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руководителя финансового управления администрации Абанского района И.В. </w:t>
      </w:r>
      <w:proofErr w:type="spellStart"/>
      <w:r>
        <w:rPr>
          <w:sz w:val="28"/>
          <w:szCs w:val="28"/>
        </w:rPr>
        <w:t>Демскую</w:t>
      </w:r>
      <w:proofErr w:type="spellEnd"/>
      <w:r>
        <w:rPr>
          <w:sz w:val="28"/>
          <w:szCs w:val="28"/>
        </w:rPr>
        <w:t>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Абанского района –</w:t>
      </w:r>
    </w:p>
    <w:p w:rsidR="00671159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Абанского районного Совета депутатов             А.А. </w:t>
      </w:r>
      <w:proofErr w:type="spellStart"/>
      <w:r>
        <w:rPr>
          <w:sz w:val="28"/>
          <w:szCs w:val="28"/>
        </w:rPr>
        <w:t>Анпилогов</w:t>
      </w:r>
      <w:proofErr w:type="spellEnd"/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664E81" w:rsidRDefault="00664E81" w:rsidP="00664E8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664E81" w:rsidRDefault="00664E81" w:rsidP="00664E8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</w:p>
    <w:p w:rsidR="00664E81" w:rsidRDefault="00664E81" w:rsidP="00664E8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районного </w:t>
      </w:r>
    </w:p>
    <w:p w:rsidR="00664E81" w:rsidRDefault="00664E81" w:rsidP="00664E81">
      <w:pPr>
        <w:jc w:val="right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:rsidR="00664E81" w:rsidRDefault="00664E81" w:rsidP="00664E81">
      <w:pPr>
        <w:jc w:val="right"/>
        <w:rPr>
          <w:sz w:val="28"/>
          <w:szCs w:val="28"/>
        </w:rPr>
      </w:pPr>
      <w:r>
        <w:rPr>
          <w:sz w:val="28"/>
          <w:szCs w:val="28"/>
        </w:rPr>
        <w:t>от 00.11.2019 № ___</w:t>
      </w:r>
    </w:p>
    <w:p w:rsidR="00664E81" w:rsidRDefault="00664E81" w:rsidP="00664E81">
      <w:pPr>
        <w:jc w:val="right"/>
        <w:rPr>
          <w:sz w:val="28"/>
          <w:szCs w:val="28"/>
        </w:rPr>
      </w:pPr>
    </w:p>
    <w:p w:rsidR="00664E81" w:rsidRDefault="00664E81" w:rsidP="00664E8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664E81" w:rsidRDefault="00664E81" w:rsidP="00664E81">
      <w:pPr>
        <w:ind w:firstLine="900"/>
        <w:jc w:val="center"/>
        <w:rPr>
          <w:sz w:val="28"/>
          <w:szCs w:val="28"/>
        </w:rPr>
      </w:pPr>
      <w:r w:rsidRPr="00B628BD">
        <w:rPr>
          <w:sz w:val="28"/>
          <w:szCs w:val="28"/>
        </w:rPr>
        <w:t>предоставления ин</w:t>
      </w:r>
      <w:r>
        <w:rPr>
          <w:sz w:val="28"/>
          <w:szCs w:val="28"/>
        </w:rPr>
        <w:t>ы</w:t>
      </w:r>
      <w:r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>
        <w:rPr>
          <w:sz w:val="28"/>
          <w:szCs w:val="28"/>
        </w:rPr>
        <w:t xml:space="preserve">в бюджет муниципального образовании </w:t>
      </w:r>
      <w:proofErr w:type="spellStart"/>
      <w:r>
        <w:rPr>
          <w:sz w:val="28"/>
          <w:szCs w:val="28"/>
        </w:rPr>
        <w:t>Новоуспенский</w:t>
      </w:r>
      <w:proofErr w:type="spellEnd"/>
      <w:r>
        <w:rPr>
          <w:sz w:val="28"/>
          <w:szCs w:val="28"/>
        </w:rPr>
        <w:t xml:space="preserve"> сельсовет Абанского района Красноярского края на осуществление полномочий</w:t>
      </w:r>
    </w:p>
    <w:p w:rsidR="00664E81" w:rsidRDefault="00664E81" w:rsidP="00664E81">
      <w:pPr>
        <w:ind w:firstLine="900"/>
        <w:jc w:val="center"/>
        <w:rPr>
          <w:sz w:val="28"/>
          <w:szCs w:val="28"/>
        </w:rPr>
      </w:pPr>
    </w:p>
    <w:p w:rsidR="00664E81" w:rsidRDefault="00664E81" w:rsidP="00664E8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</w:t>
      </w:r>
      <w:proofErr w:type="gramStart"/>
      <w:r>
        <w:rPr>
          <w:sz w:val="28"/>
          <w:szCs w:val="28"/>
        </w:rPr>
        <w:t>устанавливает условия</w:t>
      </w:r>
      <w:proofErr w:type="gramEnd"/>
      <w:r>
        <w:rPr>
          <w:sz w:val="28"/>
          <w:szCs w:val="28"/>
        </w:rPr>
        <w:t xml:space="preserve"> предоставления из </w:t>
      </w:r>
      <w:r w:rsidRPr="002A51D4">
        <w:rPr>
          <w:sz w:val="28"/>
          <w:szCs w:val="28"/>
        </w:rPr>
        <w:t xml:space="preserve">районного бюджета </w:t>
      </w:r>
      <w:r>
        <w:rPr>
          <w:sz w:val="28"/>
          <w:szCs w:val="28"/>
        </w:rPr>
        <w:t>иных межбюджетных трансфертов (далее - ИМБТ) бюджетам поселений Абанского района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664E81" w:rsidRDefault="00664E81" w:rsidP="00664E81">
      <w:pPr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ИМБТ предоставляются </w:t>
      </w:r>
      <w:r w:rsidRPr="00AF69D6">
        <w:rPr>
          <w:sz w:val="28"/>
          <w:szCs w:val="28"/>
        </w:rPr>
        <w:t xml:space="preserve">на осуществление полномочий </w:t>
      </w:r>
      <w:proofErr w:type="gramStart"/>
      <w:r w:rsidRPr="00AF69D6"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>:</w:t>
      </w:r>
    </w:p>
    <w:p w:rsidR="00664E81" w:rsidRDefault="00664E81" w:rsidP="00664E81">
      <w:pPr>
        <w:spacing w:line="280" w:lineRule="atLeast"/>
        <w:ind w:firstLine="709"/>
        <w:jc w:val="both"/>
        <w:rPr>
          <w:sz w:val="28"/>
        </w:rPr>
      </w:pPr>
      <w:proofErr w:type="gramStart"/>
      <w:r>
        <w:rPr>
          <w:sz w:val="28"/>
        </w:rPr>
        <w:t>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созданию условий для 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>
        <w:rPr>
          <w:sz w:val="28"/>
        </w:rPr>
        <w:t>, в части:</w:t>
      </w:r>
    </w:p>
    <w:p w:rsidR="00664E81" w:rsidRDefault="00664E81" w:rsidP="00664E81">
      <w:pPr>
        <w:spacing w:line="280" w:lineRule="atLeast"/>
        <w:ind w:firstLine="709"/>
        <w:jc w:val="both"/>
        <w:rPr>
          <w:sz w:val="28"/>
          <w:szCs w:val="28"/>
        </w:rPr>
      </w:pPr>
      <w:r w:rsidRPr="00AF69D6">
        <w:rPr>
          <w:sz w:val="28"/>
          <w:szCs w:val="28"/>
        </w:rPr>
        <w:t>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664E81" w:rsidRDefault="00664E81" w:rsidP="00664E8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Предоставление ИМБТ осуществляется в пределах бюджетных ассигнований и лимитов бюджетных обязательств на указанные цели.</w:t>
      </w:r>
    </w:p>
    <w:p w:rsidR="00664E81" w:rsidRDefault="00664E81" w:rsidP="00664E8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Условием для предоставления ИМБТ является заключение соглашения о передаче полномочий по решению вопросов местного значения между администрацией Абанского района и администрацией сельского поселения.</w:t>
      </w:r>
    </w:p>
    <w:p w:rsidR="00664E81" w:rsidRDefault="00664E81" w:rsidP="00664E8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Главным распорядителем средств по предоставлению ИМБТ является финансовое управление администрации Абанского района.</w:t>
      </w:r>
    </w:p>
    <w:p w:rsidR="00664E81" w:rsidRDefault="00664E81" w:rsidP="00664E81">
      <w:pPr>
        <w:spacing w:line="100" w:lineRule="atLeast"/>
        <w:ind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Получатель бюджетных средств – администрация сельского поселения.</w:t>
      </w:r>
    </w:p>
    <w:p w:rsidR="00664E81" w:rsidRDefault="00664E81" w:rsidP="00664E8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Межбюджетные трансферты предоставляются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664E81" w:rsidRPr="003311FE" w:rsidRDefault="00664E81" w:rsidP="00664E8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1FE">
        <w:rPr>
          <w:rFonts w:ascii="Times New Roman" w:hAnsi="Times New Roman" w:cs="Times New Roman"/>
          <w:sz w:val="28"/>
          <w:szCs w:val="28"/>
        </w:rPr>
        <w:t xml:space="preserve">7. </w:t>
      </w:r>
      <w:r w:rsidRPr="00E60FD2">
        <w:rPr>
          <w:rFonts w:ascii="Times New Roman" w:hAnsi="Times New Roman" w:cs="Times New Roman"/>
          <w:sz w:val="28"/>
          <w:szCs w:val="28"/>
        </w:rPr>
        <w:t>Ежегодный объем ИМБТ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0FD2">
        <w:rPr>
          <w:rFonts w:ascii="Times New Roman" w:hAnsi="Times New Roman" w:cs="Times New Roman"/>
          <w:sz w:val="28"/>
          <w:szCs w:val="28"/>
        </w:rPr>
        <w:t xml:space="preserve"> необходимый</w:t>
      </w:r>
      <w:r w:rsidRPr="003311FE">
        <w:rPr>
          <w:rFonts w:ascii="Times New Roman" w:hAnsi="Times New Roman" w:cs="Times New Roman"/>
          <w:sz w:val="28"/>
          <w:szCs w:val="28"/>
        </w:rPr>
        <w:t xml:space="preserve"> для осуществления переданных полномочий устанавливается в соответствии с методикой</w:t>
      </w:r>
      <w:r w:rsidRPr="003311FE">
        <w:rPr>
          <w:rFonts w:ascii="Times New Roman" w:hAnsi="Times New Roman" w:cs="Times New Roman"/>
          <w:bCs/>
          <w:sz w:val="28"/>
          <w:szCs w:val="28"/>
        </w:rPr>
        <w:t xml:space="preserve"> определения объема </w:t>
      </w:r>
      <w:r w:rsidRPr="003311FE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муниципального района бюджетам поселений для осуществления передаваемых полномочий</w:t>
      </w:r>
      <w:r>
        <w:rPr>
          <w:rFonts w:ascii="Times New Roman" w:hAnsi="Times New Roman" w:cs="Times New Roman"/>
          <w:sz w:val="28"/>
          <w:szCs w:val="28"/>
        </w:rPr>
        <w:t>, согласно приложению 1 к настоящему порядку.</w:t>
      </w:r>
    </w:p>
    <w:p w:rsidR="00664E81" w:rsidRPr="00FA6F5F" w:rsidRDefault="00664E81" w:rsidP="00664E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311FE">
        <w:rPr>
          <w:sz w:val="28"/>
          <w:szCs w:val="28"/>
        </w:rPr>
        <w:t xml:space="preserve">. </w:t>
      </w:r>
      <w:proofErr w:type="gramStart"/>
      <w:r w:rsidRPr="003311FE">
        <w:rPr>
          <w:sz w:val="28"/>
          <w:szCs w:val="28"/>
        </w:rPr>
        <w:t>ИМБТ, предоставляемые для осуществления полномочий, перечисляются Поселению согласно</w:t>
      </w:r>
      <w:r>
        <w:rPr>
          <w:sz w:val="28"/>
          <w:szCs w:val="28"/>
        </w:rPr>
        <w:t xml:space="preserve"> потребности, предоставленной Поселением.</w:t>
      </w:r>
      <w:proofErr w:type="gramEnd"/>
    </w:p>
    <w:p w:rsidR="00664E81" w:rsidRDefault="00664E81" w:rsidP="00664E81">
      <w:pPr>
        <w:spacing w:line="10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Перечисленные ИМБТ учитываются администрациями сельских поселений в составе доходов согласно бюджетной классификации.</w:t>
      </w:r>
      <w:proofErr w:type="gramEnd"/>
    </w:p>
    <w:p w:rsidR="00664E81" w:rsidRDefault="00664E81" w:rsidP="00664E8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Получатель межбюджетных трансфертов направляет в финансовое управление администрации Абанского района отчет о целевом использовании полученных ИМБТ, согласно приложению 2 к данному Порядку.</w:t>
      </w:r>
    </w:p>
    <w:p w:rsidR="00664E81" w:rsidRDefault="00664E81" w:rsidP="00664E8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ED222A">
        <w:rPr>
          <w:sz w:val="28"/>
          <w:szCs w:val="28"/>
        </w:rPr>
        <w:t xml:space="preserve">. Межбюджетные трансферты, не использованные в текущем финансовом году, подлежат возврату в доход </w:t>
      </w:r>
      <w:r>
        <w:rPr>
          <w:sz w:val="28"/>
          <w:szCs w:val="28"/>
        </w:rPr>
        <w:t xml:space="preserve">районного </w:t>
      </w:r>
      <w:r w:rsidRPr="00ED222A">
        <w:rPr>
          <w:sz w:val="28"/>
          <w:szCs w:val="28"/>
        </w:rPr>
        <w:t>бюджета в срок до 1 февраля следующего за отчетным годом на основании уведомлений по расчетам между бюджетами по межбюджетным трансфертам.</w:t>
      </w:r>
    </w:p>
    <w:p w:rsidR="00664E81" w:rsidRDefault="00664E81" w:rsidP="00664E8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За нецелевое использование средств и иные нарушения бюджетного законодательства Российской Федерации получатели ИМБТ несут ответственность в соответствии с Бюджетным кодексом Российской Федерации.</w:t>
      </w:r>
    </w:p>
    <w:p w:rsidR="00664E81" w:rsidRDefault="00664E81" w:rsidP="00664E8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межбюджетных трансфертов возлагается на финансовое управление администрации Абанского района.</w:t>
      </w:r>
    </w:p>
    <w:p w:rsidR="00664E81" w:rsidRDefault="00664E81" w:rsidP="00664E81">
      <w:pPr>
        <w:jc w:val="right"/>
      </w:pPr>
    </w:p>
    <w:p w:rsidR="00664E81" w:rsidRDefault="00664E81" w:rsidP="00664E81">
      <w:pPr>
        <w:jc w:val="right"/>
      </w:pPr>
    </w:p>
    <w:p w:rsidR="00664E81" w:rsidRDefault="00664E81" w:rsidP="00664E81">
      <w:pPr>
        <w:jc w:val="right"/>
      </w:pPr>
    </w:p>
    <w:p w:rsidR="00664E81" w:rsidRDefault="00664E81" w:rsidP="00664E81">
      <w:pPr>
        <w:jc w:val="right"/>
      </w:pPr>
    </w:p>
    <w:p w:rsidR="00664E81" w:rsidRDefault="00664E81" w:rsidP="00664E81">
      <w:pPr>
        <w:jc w:val="right"/>
      </w:pPr>
    </w:p>
    <w:p w:rsidR="00664E81" w:rsidRDefault="00664E81" w:rsidP="00664E81">
      <w:pPr>
        <w:jc w:val="right"/>
      </w:pPr>
    </w:p>
    <w:p w:rsidR="00664E81" w:rsidRDefault="00664E81" w:rsidP="00664E81">
      <w:pPr>
        <w:jc w:val="right"/>
      </w:pPr>
    </w:p>
    <w:p w:rsidR="00664E81" w:rsidRDefault="00664E81" w:rsidP="00664E81">
      <w:pPr>
        <w:jc w:val="right"/>
      </w:pPr>
    </w:p>
    <w:p w:rsidR="00664E81" w:rsidRDefault="00664E81" w:rsidP="00664E81">
      <w:pPr>
        <w:jc w:val="right"/>
      </w:pPr>
    </w:p>
    <w:p w:rsidR="00664E81" w:rsidRDefault="00664E81" w:rsidP="00664E81">
      <w:pPr>
        <w:jc w:val="right"/>
      </w:pPr>
    </w:p>
    <w:p w:rsidR="00664E81" w:rsidRDefault="00664E81" w:rsidP="00664E81">
      <w:pPr>
        <w:jc w:val="right"/>
      </w:pPr>
    </w:p>
    <w:p w:rsidR="00664E81" w:rsidRDefault="00664E81" w:rsidP="00664E81">
      <w:pPr>
        <w:jc w:val="right"/>
      </w:pPr>
    </w:p>
    <w:p w:rsidR="00664E81" w:rsidRDefault="00664E81" w:rsidP="00664E81">
      <w:pPr>
        <w:jc w:val="right"/>
      </w:pPr>
    </w:p>
    <w:p w:rsidR="00664E81" w:rsidRDefault="00664E81" w:rsidP="00664E81">
      <w:pPr>
        <w:jc w:val="right"/>
      </w:pPr>
    </w:p>
    <w:p w:rsidR="00664E81" w:rsidRDefault="00664E81" w:rsidP="00664E81">
      <w:pPr>
        <w:jc w:val="right"/>
      </w:pPr>
    </w:p>
    <w:p w:rsidR="00664E81" w:rsidRDefault="00664E81" w:rsidP="00664E81">
      <w:pPr>
        <w:jc w:val="right"/>
      </w:pPr>
    </w:p>
    <w:p w:rsidR="00664E81" w:rsidRDefault="00664E81" w:rsidP="00664E81">
      <w:pPr>
        <w:jc w:val="right"/>
      </w:pPr>
    </w:p>
    <w:p w:rsidR="00664E81" w:rsidRDefault="00664E81" w:rsidP="00664E81">
      <w:pPr>
        <w:jc w:val="right"/>
      </w:pPr>
      <w:r w:rsidRPr="004433B6">
        <w:lastRenderedPageBreak/>
        <w:t xml:space="preserve">Приложение 1 </w:t>
      </w:r>
    </w:p>
    <w:p w:rsidR="00664E81" w:rsidRDefault="00664E81" w:rsidP="00664E81">
      <w:pPr>
        <w:jc w:val="right"/>
      </w:pPr>
      <w:r w:rsidRPr="004433B6">
        <w:t xml:space="preserve">к Порядку </w:t>
      </w:r>
      <w:r>
        <w:t>предоставления</w:t>
      </w:r>
    </w:p>
    <w:p w:rsidR="00664E81" w:rsidRPr="004433B6" w:rsidRDefault="00664E81" w:rsidP="00664E81">
      <w:pPr>
        <w:jc w:val="right"/>
      </w:pPr>
      <w:r>
        <w:t>иных межбюджетных трансфертов</w:t>
      </w:r>
    </w:p>
    <w:p w:rsidR="00664E81" w:rsidRDefault="00664E81" w:rsidP="00664E81">
      <w:pPr>
        <w:jc w:val="right"/>
        <w:rPr>
          <w:sz w:val="28"/>
          <w:szCs w:val="28"/>
        </w:rPr>
      </w:pPr>
    </w:p>
    <w:p w:rsidR="00664E81" w:rsidRDefault="00664E81" w:rsidP="00664E81">
      <w:pPr>
        <w:jc w:val="center"/>
        <w:rPr>
          <w:sz w:val="28"/>
          <w:szCs w:val="28"/>
        </w:rPr>
      </w:pPr>
    </w:p>
    <w:p w:rsidR="00664E81" w:rsidRPr="00F75252" w:rsidRDefault="00664E81" w:rsidP="00664E81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>Методика</w:t>
      </w:r>
    </w:p>
    <w:p w:rsidR="00664E81" w:rsidRPr="00F16224" w:rsidRDefault="00664E81" w:rsidP="00664E81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D5590">
        <w:rPr>
          <w:rFonts w:ascii="Times New Roman" w:hAnsi="Times New Roman" w:cs="Times New Roman"/>
          <w:bCs/>
          <w:sz w:val="28"/>
          <w:szCs w:val="28"/>
        </w:rPr>
        <w:t>определения объема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559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D5590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D5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для осуществления передаваемых полномочий</w:t>
      </w:r>
    </w:p>
    <w:p w:rsidR="00664E81" w:rsidRPr="00F75252" w:rsidRDefault="00664E81" w:rsidP="00664E81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 xml:space="preserve">.  </w:t>
      </w:r>
    </w:p>
    <w:p w:rsidR="00664E81" w:rsidRDefault="00664E81" w:rsidP="00664E81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методика разработана в целях определения объема иных межбюджетных трансфертов, предоставляемых бюджетам </w:t>
      </w:r>
      <w:r w:rsidRPr="003D5590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на исполнение передаваемых полномочий  </w:t>
      </w:r>
      <w:r w:rsidRPr="003D5590">
        <w:rPr>
          <w:rFonts w:ascii="Times New Roman" w:hAnsi="Times New Roman" w:cs="Times New Roman"/>
          <w:bCs/>
          <w:sz w:val="28"/>
          <w:szCs w:val="28"/>
        </w:rPr>
        <w:t>по решению вопросов местного значения, в т.ч</w:t>
      </w:r>
      <w:r>
        <w:rPr>
          <w:rFonts w:ascii="Times New Roman" w:hAnsi="Times New Roman" w:cs="Times New Roman"/>
          <w:bCs/>
          <w:sz w:val="28"/>
          <w:szCs w:val="28"/>
        </w:rPr>
        <w:t>.:</w:t>
      </w:r>
    </w:p>
    <w:p w:rsidR="00664E81" w:rsidRDefault="00664E81" w:rsidP="00664E81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в части 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664E81" w:rsidRPr="00F75252" w:rsidRDefault="00664E81" w:rsidP="00664E81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 </w:t>
      </w:r>
      <w:r w:rsidRPr="00975125">
        <w:rPr>
          <w:rFonts w:ascii="Times New Roman" w:hAnsi="Times New Roman" w:cs="Times New Roman"/>
          <w:sz w:val="28"/>
          <w:szCs w:val="28"/>
        </w:rPr>
        <w:t>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64E81" w:rsidRPr="00F75252" w:rsidRDefault="00664E81" w:rsidP="00664E81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75252">
        <w:rPr>
          <w:rFonts w:ascii="Times New Roman" w:hAnsi="Times New Roman" w:cs="Times New Roman"/>
          <w:sz w:val="28"/>
          <w:szCs w:val="28"/>
          <w:lang w:val="pt-BR"/>
        </w:rPr>
        <w:t>S</w:t>
      </w:r>
    </w:p>
    <w:p w:rsidR="00664E81" w:rsidRPr="00F75252" w:rsidRDefault="00664E81" w:rsidP="00664E81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Si = ------- x Ri,                     (1.1)</w:t>
      </w:r>
    </w:p>
    <w:p w:rsidR="00664E81" w:rsidRPr="00F75252" w:rsidRDefault="00664E81" w:rsidP="00664E81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SUMRi</w:t>
      </w:r>
    </w:p>
    <w:p w:rsidR="00664E81" w:rsidRPr="00F75252" w:rsidRDefault="00664E81" w:rsidP="00664E81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  i</w:t>
      </w:r>
    </w:p>
    <w:p w:rsidR="00664E81" w:rsidRPr="00F75252" w:rsidRDefault="00664E81" w:rsidP="00664E8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pt-BR"/>
        </w:rPr>
      </w:pPr>
    </w:p>
    <w:p w:rsidR="00664E81" w:rsidRPr="00F75252" w:rsidRDefault="00664E81" w:rsidP="00664E8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где:</w:t>
      </w:r>
    </w:p>
    <w:p w:rsidR="00664E81" w:rsidRPr="00F75252" w:rsidRDefault="00664E81" w:rsidP="00664E8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Si</w:t>
      </w:r>
      <w:proofErr w:type="spellEnd"/>
      <w:r w:rsidRPr="00F75252">
        <w:rPr>
          <w:sz w:val="28"/>
          <w:szCs w:val="28"/>
        </w:rPr>
        <w:t xml:space="preserve"> - объем межбюджетного трансферта </w:t>
      </w:r>
      <w:proofErr w:type="spellStart"/>
      <w:r w:rsidRPr="00F75252">
        <w:rPr>
          <w:sz w:val="28"/>
          <w:szCs w:val="28"/>
        </w:rPr>
        <w:t>i-му</w:t>
      </w:r>
      <w:proofErr w:type="spellEnd"/>
      <w:r w:rsidRPr="00F75252">
        <w:rPr>
          <w:sz w:val="28"/>
          <w:szCs w:val="28"/>
        </w:rPr>
        <w:t xml:space="preserve"> поселению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664E81" w:rsidRPr="00F75252" w:rsidRDefault="00664E81" w:rsidP="00664E8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S - общий объем межбюджетн</w:t>
      </w:r>
      <w:r>
        <w:rPr>
          <w:sz w:val="28"/>
          <w:szCs w:val="28"/>
        </w:rPr>
        <w:t>ого</w:t>
      </w:r>
      <w:r w:rsidRPr="00F75252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</w:t>
      </w:r>
      <w:r w:rsidRPr="00F75252">
        <w:rPr>
          <w:sz w:val="28"/>
          <w:szCs w:val="28"/>
        </w:rPr>
        <w:t xml:space="preserve"> поселениям района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664E81" w:rsidRPr="00F75252" w:rsidRDefault="00664E81" w:rsidP="00664E8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Ri</w:t>
      </w:r>
      <w:proofErr w:type="spellEnd"/>
      <w:r w:rsidRPr="00F75252">
        <w:rPr>
          <w:sz w:val="28"/>
          <w:szCs w:val="28"/>
        </w:rPr>
        <w:t xml:space="preserve"> - расчетная потребность i-го поселения в средствах на организацию тепло-, электроснабжени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 учреждений образования и культуры,  определяется по формуле:</w:t>
      </w:r>
    </w:p>
    <w:p w:rsidR="00664E81" w:rsidRPr="00F75252" w:rsidRDefault="00664E81" w:rsidP="00664E81">
      <w:pPr>
        <w:autoSpaceDE w:val="0"/>
        <w:autoSpaceDN w:val="0"/>
        <w:adjustRightInd w:val="0"/>
        <w:rPr>
          <w:sz w:val="28"/>
          <w:szCs w:val="28"/>
        </w:rPr>
      </w:pPr>
    </w:p>
    <w:p w:rsidR="00664E81" w:rsidRPr="00F75252" w:rsidRDefault="00664E81" w:rsidP="00664E81">
      <w:pPr>
        <w:jc w:val="center"/>
        <w:rPr>
          <w:sz w:val="28"/>
          <w:szCs w:val="28"/>
        </w:rPr>
      </w:pPr>
      <w:proofErr w:type="spellStart"/>
      <w:r w:rsidRPr="00F75252">
        <w:rPr>
          <w:sz w:val="28"/>
          <w:szCs w:val="28"/>
          <w:lang w:val="en-US"/>
        </w:rPr>
        <w:t>Ri</w:t>
      </w:r>
      <w:proofErr w:type="spellEnd"/>
      <w:r w:rsidRPr="00F75252">
        <w:rPr>
          <w:sz w:val="28"/>
          <w:szCs w:val="28"/>
        </w:rPr>
        <w:t xml:space="preserve"> = ЗУ +ЗД</w:t>
      </w:r>
      <w:r>
        <w:rPr>
          <w:sz w:val="28"/>
          <w:szCs w:val="28"/>
        </w:rPr>
        <w:t>1+ЗД2</w:t>
      </w:r>
      <w:proofErr w:type="gramStart"/>
      <w:r w:rsidRPr="00F75252">
        <w:rPr>
          <w:sz w:val="28"/>
          <w:szCs w:val="28"/>
        </w:rPr>
        <w:t>,  где</w:t>
      </w:r>
      <w:proofErr w:type="gramEnd"/>
    </w:p>
    <w:p w:rsidR="00664E81" w:rsidRPr="00F75252" w:rsidRDefault="00664E81" w:rsidP="00664E81">
      <w:pPr>
        <w:jc w:val="both"/>
        <w:rPr>
          <w:sz w:val="28"/>
          <w:szCs w:val="28"/>
        </w:rPr>
      </w:pPr>
    </w:p>
    <w:p w:rsidR="00664E81" w:rsidRPr="00F75252" w:rsidRDefault="00664E81" w:rsidP="00664E81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ЗУ=∑</w:t>
      </w:r>
      <w:r>
        <w:rPr>
          <w:sz w:val="28"/>
          <w:szCs w:val="28"/>
        </w:rPr>
        <w:t>1уок + ∑2уок</w:t>
      </w:r>
      <w:r w:rsidRPr="00F75252">
        <w:rPr>
          <w:sz w:val="28"/>
          <w:szCs w:val="28"/>
        </w:rPr>
        <w:t xml:space="preserve"> +∑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>,  где</w:t>
      </w:r>
    </w:p>
    <w:p w:rsidR="00664E81" w:rsidRPr="00F75252" w:rsidRDefault="00664E81" w:rsidP="00664E81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</w:t>
      </w:r>
      <w:proofErr w:type="gramStart"/>
      <w:r w:rsidRPr="00F75252">
        <w:rPr>
          <w:sz w:val="28"/>
          <w:szCs w:val="28"/>
        </w:rPr>
        <w:t>У-</w:t>
      </w:r>
      <w:proofErr w:type="gramEnd"/>
      <w:r w:rsidRPr="00F75252">
        <w:rPr>
          <w:sz w:val="28"/>
          <w:szCs w:val="28"/>
        </w:rPr>
        <w:t xml:space="preserve"> затраты для пр</w:t>
      </w:r>
      <w:r>
        <w:rPr>
          <w:sz w:val="28"/>
          <w:szCs w:val="28"/>
        </w:rPr>
        <w:t>иобретения твердого топлива (уг</w:t>
      </w:r>
      <w:r w:rsidRPr="00F75252">
        <w:rPr>
          <w:sz w:val="28"/>
          <w:szCs w:val="28"/>
        </w:rPr>
        <w:t>л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) </w:t>
      </w:r>
      <w:r>
        <w:rPr>
          <w:sz w:val="28"/>
          <w:szCs w:val="28"/>
        </w:rPr>
        <w:t>с учетом доставки учреждениям образования и культуры</w:t>
      </w:r>
      <w:r w:rsidRPr="00F75252">
        <w:rPr>
          <w:sz w:val="28"/>
          <w:szCs w:val="28"/>
        </w:rPr>
        <w:t>;</w:t>
      </w:r>
    </w:p>
    <w:p w:rsidR="00664E81" w:rsidRPr="00F75252" w:rsidRDefault="00664E81" w:rsidP="00664E81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1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– сумма </w:t>
      </w:r>
      <w:r>
        <w:rPr>
          <w:sz w:val="28"/>
          <w:szCs w:val="28"/>
        </w:rPr>
        <w:t>затрат на твердое топливо (дрова) учреждениям образования, культуры</w:t>
      </w:r>
      <w:r w:rsidRPr="00F75252">
        <w:rPr>
          <w:sz w:val="28"/>
          <w:szCs w:val="28"/>
        </w:rPr>
        <w:t>;</w:t>
      </w:r>
    </w:p>
    <w:p w:rsidR="00664E81" w:rsidRPr="00F75252" w:rsidRDefault="00664E81" w:rsidP="00664E81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2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</w:t>
      </w:r>
      <w:r w:rsidRPr="00F75252">
        <w:rPr>
          <w:sz w:val="28"/>
          <w:szCs w:val="28"/>
        </w:rPr>
        <w:t xml:space="preserve">к – сумма </w:t>
      </w:r>
      <w:r>
        <w:rPr>
          <w:sz w:val="28"/>
          <w:szCs w:val="28"/>
        </w:rPr>
        <w:t>затрат на приобретение твердого топлива (угля) учреждениям образования, культуры</w:t>
      </w:r>
      <w:r w:rsidRPr="00F75252">
        <w:rPr>
          <w:sz w:val="28"/>
          <w:szCs w:val="28"/>
        </w:rPr>
        <w:t>;</w:t>
      </w:r>
    </w:p>
    <w:p w:rsidR="00664E81" w:rsidRPr="00F75252" w:rsidRDefault="00664E81" w:rsidP="00664E81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 - сумма </w:t>
      </w:r>
      <w:r>
        <w:rPr>
          <w:sz w:val="28"/>
          <w:szCs w:val="28"/>
        </w:rPr>
        <w:t>затрат на приобретение электроэнергии учреждениям образования, культуры</w:t>
      </w:r>
      <w:r w:rsidRPr="00F75252">
        <w:rPr>
          <w:sz w:val="28"/>
          <w:szCs w:val="28"/>
        </w:rPr>
        <w:t>;</w:t>
      </w:r>
    </w:p>
    <w:p w:rsidR="00664E81" w:rsidRDefault="00664E81" w:rsidP="00664E81">
      <w:pPr>
        <w:ind w:firstLine="708"/>
        <w:jc w:val="both"/>
        <w:rPr>
          <w:sz w:val="28"/>
          <w:szCs w:val="28"/>
        </w:rPr>
      </w:pPr>
    </w:p>
    <w:p w:rsidR="00664E81" w:rsidRDefault="00664E81" w:rsidP="00664E81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lastRenderedPageBreak/>
        <w:t>ЗД</w:t>
      </w:r>
      <w:proofErr w:type="gramStart"/>
      <w:r>
        <w:rPr>
          <w:sz w:val="28"/>
          <w:szCs w:val="28"/>
        </w:rPr>
        <w:t>1</w:t>
      </w:r>
      <w:proofErr w:type="gramEnd"/>
      <w:r w:rsidRPr="00F75252">
        <w:rPr>
          <w:sz w:val="28"/>
          <w:szCs w:val="28"/>
        </w:rPr>
        <w:t xml:space="preserve"> –сумма </w:t>
      </w:r>
      <w:r>
        <w:rPr>
          <w:sz w:val="28"/>
          <w:szCs w:val="28"/>
        </w:rPr>
        <w:t>затрат на доставку (подвоз) твердого топлива;</w:t>
      </w:r>
    </w:p>
    <w:p w:rsidR="00664E81" w:rsidRPr="00F75252" w:rsidRDefault="00664E81" w:rsidP="00664E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ЗД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- сумма затрат на ГСМ для подвоза твердого топлива (угля, дров) собственным транспортом поселения.</w:t>
      </w:r>
    </w:p>
    <w:p w:rsidR="00664E81" w:rsidRDefault="00664E81" w:rsidP="00A51788">
      <w:pPr>
        <w:jc w:val="both"/>
        <w:rPr>
          <w:sz w:val="28"/>
          <w:szCs w:val="28"/>
        </w:rPr>
      </w:pPr>
    </w:p>
    <w:sectPr w:rsidR="00664E81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8BD"/>
    <w:rsid w:val="000F2A21"/>
    <w:rsid w:val="001F0E21"/>
    <w:rsid w:val="003A794A"/>
    <w:rsid w:val="0048481A"/>
    <w:rsid w:val="005C39C2"/>
    <w:rsid w:val="005F5B22"/>
    <w:rsid w:val="00664E81"/>
    <w:rsid w:val="00671159"/>
    <w:rsid w:val="00744696"/>
    <w:rsid w:val="008E682C"/>
    <w:rsid w:val="009F26EA"/>
    <w:rsid w:val="00A51788"/>
    <w:rsid w:val="00AC5802"/>
    <w:rsid w:val="00B0358A"/>
    <w:rsid w:val="00B611CC"/>
    <w:rsid w:val="00B628BD"/>
    <w:rsid w:val="00D14E55"/>
    <w:rsid w:val="00D81871"/>
    <w:rsid w:val="00DD3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64E81"/>
    <w:pPr>
      <w:ind w:left="720"/>
      <w:contextualSpacing/>
    </w:pPr>
  </w:style>
  <w:style w:type="paragraph" w:customStyle="1" w:styleId="ConsPlusNonformat">
    <w:name w:val="ConsPlusNonformat"/>
    <w:rsid w:val="00664E81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64E8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A23C134BD8B838934C533701FC4D8745300D152220AADB03A85AD4X1IB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EA23C134BD8B838934C533701FC4D874235071B222DF7D10BF156D61C7439D09EE1DC9651B09257XAIB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5EBE4-0798-49E4-BDB0-DC601E446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1460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2019-11-13T02:52:00Z</dcterms:created>
  <dcterms:modified xsi:type="dcterms:W3CDTF">2019-11-14T02:38:00Z</dcterms:modified>
</cp:coreProperties>
</file>