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7E8" w:rsidRPr="00826E27" w:rsidRDefault="00C817E8" w:rsidP="00C817E8">
      <w:pPr>
        <w:pStyle w:val="ConsPlusNormal"/>
        <w:widowControl/>
        <w:spacing w:line="192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26E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Приложение 1 </w:t>
      </w:r>
    </w:p>
    <w:p w:rsidR="00C817E8" w:rsidRPr="00826E27" w:rsidRDefault="00C817E8" w:rsidP="00C817E8">
      <w:pPr>
        <w:pStyle w:val="ConsPlusNormal"/>
        <w:widowControl/>
        <w:spacing w:line="192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26E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к постановлению</w:t>
      </w:r>
    </w:p>
    <w:p w:rsidR="00C817E8" w:rsidRPr="00826E27" w:rsidRDefault="00C817E8" w:rsidP="00C817E8">
      <w:pPr>
        <w:pStyle w:val="ConsPlusNormal"/>
        <w:widowControl/>
        <w:spacing w:line="192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26E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23.10.2013 № 1427-п         </w:t>
      </w:r>
    </w:p>
    <w:p w:rsidR="00C817E8" w:rsidRPr="00826E27" w:rsidRDefault="00C817E8" w:rsidP="00C817E8">
      <w:pPr>
        <w:pStyle w:val="ConsPlusNormal"/>
        <w:widowControl/>
        <w:spacing w:line="192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817E8" w:rsidRPr="00826E27" w:rsidRDefault="00C817E8" w:rsidP="00C817E8">
      <w:pPr>
        <w:pStyle w:val="ConsPlusNormal"/>
        <w:widowControl/>
        <w:spacing w:line="192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817E8" w:rsidRPr="00826E27" w:rsidRDefault="00C817E8" w:rsidP="00C817E8">
      <w:pPr>
        <w:pStyle w:val="ConsPlusNormal"/>
        <w:widowControl/>
        <w:spacing w:line="192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817E8" w:rsidRPr="00826E27" w:rsidRDefault="00C817E8" w:rsidP="00C817E8">
      <w:pPr>
        <w:pStyle w:val="ConsPlusNormal"/>
        <w:widowControl/>
        <w:spacing w:line="192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26E27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C817E8" w:rsidRPr="00826E27" w:rsidRDefault="00C817E8" w:rsidP="00C817E8">
      <w:pPr>
        <w:pStyle w:val="ConsPlusNormal"/>
        <w:widowControl/>
        <w:spacing w:line="192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26E27">
        <w:rPr>
          <w:rFonts w:ascii="Times New Roman" w:hAnsi="Times New Roman" w:cs="Times New Roman"/>
          <w:sz w:val="28"/>
          <w:szCs w:val="28"/>
        </w:rPr>
        <w:t>«Развитие  сельского хозяйства и регулирование рынков сельскохозяйственной продукции, сырья и продовольствия в Абанском районе»</w:t>
      </w:r>
    </w:p>
    <w:p w:rsidR="00C817E8" w:rsidRPr="00826E27" w:rsidRDefault="00C817E8" w:rsidP="00C817E8">
      <w:pPr>
        <w:pStyle w:val="ConsPlusNormal"/>
        <w:widowControl/>
        <w:spacing w:line="192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817E8" w:rsidRPr="00826E27" w:rsidRDefault="00C817E8" w:rsidP="00C817E8">
      <w:pPr>
        <w:pStyle w:val="ConsPlusNormal"/>
        <w:widowControl/>
        <w:numPr>
          <w:ilvl w:val="0"/>
          <w:numId w:val="1"/>
        </w:numPr>
        <w:spacing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6E27">
        <w:rPr>
          <w:rFonts w:ascii="Times New Roman" w:hAnsi="Times New Roman" w:cs="Times New Roman"/>
          <w:sz w:val="28"/>
          <w:szCs w:val="28"/>
        </w:rPr>
        <w:t xml:space="preserve">Паспорт муниципальной программы </w:t>
      </w:r>
    </w:p>
    <w:p w:rsidR="00C817E8" w:rsidRPr="00826E27" w:rsidRDefault="00C817E8" w:rsidP="00C817E8">
      <w:pPr>
        <w:pStyle w:val="ConsPlusNormal"/>
        <w:widowControl/>
        <w:spacing w:line="192" w:lineRule="auto"/>
        <w:ind w:left="36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0"/>
        <w:gridCol w:w="6660"/>
      </w:tblGrid>
      <w:tr w:rsidR="00C817E8" w:rsidRPr="00826E27" w:rsidTr="006B63E2">
        <w:trPr>
          <w:trHeight w:val="547"/>
        </w:trPr>
        <w:tc>
          <w:tcPr>
            <w:tcW w:w="2700" w:type="dxa"/>
            <w:shd w:val="clear" w:color="auto" w:fill="auto"/>
          </w:tcPr>
          <w:p w:rsidR="00C817E8" w:rsidRPr="00826E27" w:rsidRDefault="00C817E8" w:rsidP="006B63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6E27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C817E8" w:rsidRPr="00826E27" w:rsidRDefault="00C817E8" w:rsidP="006B63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6E27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660" w:type="dxa"/>
            <w:shd w:val="clear" w:color="auto" w:fill="auto"/>
          </w:tcPr>
          <w:p w:rsidR="00C817E8" w:rsidRPr="00826E27" w:rsidRDefault="00C817E8" w:rsidP="006B63E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6E27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 сельского хозяйства и регулирование рынков сельскохозяйственной продукции, сырья и продовольствия в Абанском районе                                      </w:t>
            </w:r>
          </w:p>
        </w:tc>
      </w:tr>
      <w:tr w:rsidR="00C817E8" w:rsidRPr="00826E27" w:rsidTr="006B63E2">
        <w:trPr>
          <w:trHeight w:val="342"/>
        </w:trPr>
        <w:tc>
          <w:tcPr>
            <w:tcW w:w="2700" w:type="dxa"/>
            <w:shd w:val="clear" w:color="auto" w:fill="auto"/>
          </w:tcPr>
          <w:p w:rsidR="00C817E8" w:rsidRPr="00826E27" w:rsidRDefault="00C817E8" w:rsidP="006B63E2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6E27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660" w:type="dxa"/>
            <w:shd w:val="clear" w:color="auto" w:fill="auto"/>
          </w:tcPr>
          <w:p w:rsidR="00C817E8" w:rsidRPr="00826E27" w:rsidRDefault="00C817E8" w:rsidP="006B63E2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6E27">
              <w:rPr>
                <w:rFonts w:ascii="Times New Roman" w:hAnsi="Times New Roman" w:cs="Times New Roman"/>
                <w:sz w:val="28"/>
                <w:szCs w:val="28"/>
              </w:rPr>
              <w:t>Администрация Абанского района</w:t>
            </w:r>
          </w:p>
        </w:tc>
      </w:tr>
      <w:tr w:rsidR="00C817E8" w:rsidRPr="00826E27" w:rsidTr="006B63E2">
        <w:trPr>
          <w:trHeight w:val="492"/>
        </w:trPr>
        <w:tc>
          <w:tcPr>
            <w:tcW w:w="2700" w:type="dxa"/>
            <w:shd w:val="clear" w:color="auto" w:fill="auto"/>
          </w:tcPr>
          <w:p w:rsidR="00C817E8" w:rsidRPr="00826E27" w:rsidRDefault="00C817E8" w:rsidP="006B63E2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6E27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660" w:type="dxa"/>
            <w:shd w:val="clear" w:color="auto" w:fill="auto"/>
          </w:tcPr>
          <w:p w:rsidR="00C817E8" w:rsidRPr="00826E27" w:rsidRDefault="00C817E8" w:rsidP="006B63E2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6E27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C817E8" w:rsidRPr="00DE38D6" w:rsidTr="006B63E2">
        <w:trPr>
          <w:trHeight w:val="492"/>
        </w:trPr>
        <w:tc>
          <w:tcPr>
            <w:tcW w:w="2700" w:type="dxa"/>
            <w:shd w:val="clear" w:color="auto" w:fill="auto"/>
          </w:tcPr>
          <w:p w:rsidR="00C817E8" w:rsidRPr="00DE38D6" w:rsidRDefault="00C817E8" w:rsidP="006B63E2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38D6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и отдельных мероприятий </w:t>
            </w:r>
          </w:p>
          <w:p w:rsidR="00C817E8" w:rsidRPr="00DE38D6" w:rsidRDefault="00C817E8" w:rsidP="006B63E2">
            <w:pPr>
              <w:pStyle w:val="ConsPlusNormal"/>
              <w:widowControl/>
              <w:spacing w:after="120"/>
              <w:ind w:left="28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0" w:type="dxa"/>
            <w:shd w:val="clear" w:color="auto" w:fill="auto"/>
          </w:tcPr>
          <w:p w:rsidR="00C817E8" w:rsidRPr="00DE38D6" w:rsidRDefault="00C817E8" w:rsidP="006B63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38D6">
              <w:rPr>
                <w:rFonts w:ascii="Times New Roman" w:hAnsi="Times New Roman" w:cs="Times New Roman"/>
                <w:sz w:val="28"/>
                <w:szCs w:val="28"/>
              </w:rPr>
              <w:t>Подпрограммы:</w:t>
            </w:r>
          </w:p>
          <w:p w:rsidR="00C817E8" w:rsidRPr="00DE38D6" w:rsidRDefault="00C817E8" w:rsidP="006B63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38D6">
              <w:rPr>
                <w:rFonts w:ascii="Times New Roman" w:hAnsi="Times New Roman" w:cs="Times New Roman"/>
                <w:sz w:val="28"/>
                <w:szCs w:val="28"/>
              </w:rPr>
              <w:t>1. Поддержка малых форм хозяйствования.</w:t>
            </w:r>
          </w:p>
          <w:p w:rsidR="00C817E8" w:rsidRPr="00DE38D6" w:rsidRDefault="00C817E8" w:rsidP="006B63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38D6">
              <w:rPr>
                <w:rFonts w:ascii="Times New Roman" w:hAnsi="Times New Roman" w:cs="Times New Roman"/>
                <w:sz w:val="28"/>
                <w:szCs w:val="28"/>
              </w:rPr>
              <w:t>2. Обеспечение условий реализации муниципальной программы и прочие мероприятия.</w:t>
            </w:r>
            <w:r w:rsidRPr="00DE38D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</w:p>
          <w:p w:rsidR="00C817E8" w:rsidRPr="00DE38D6" w:rsidRDefault="00C817E8" w:rsidP="006B63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E38D6">
              <w:rPr>
                <w:rFonts w:ascii="Times New Roman" w:hAnsi="Times New Roman" w:cs="Times New Roman"/>
                <w:sz w:val="28"/>
                <w:szCs w:val="28"/>
              </w:rPr>
              <w:t xml:space="preserve">Отдельные мероприятия: </w:t>
            </w:r>
          </w:p>
          <w:p w:rsidR="00C817E8" w:rsidRPr="00DE38D6" w:rsidRDefault="00C817E8" w:rsidP="006B63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38D6">
              <w:rPr>
                <w:rFonts w:ascii="Times New Roman" w:hAnsi="Times New Roman" w:cs="Times New Roman"/>
                <w:sz w:val="28"/>
                <w:szCs w:val="28"/>
              </w:rPr>
              <w:t>1. Организация и проведение мероприятий по отлову и содержанию безнадзорных животных.</w:t>
            </w:r>
          </w:p>
        </w:tc>
      </w:tr>
      <w:tr w:rsidR="00C817E8" w:rsidRPr="00DE38D6" w:rsidTr="006B63E2">
        <w:trPr>
          <w:trHeight w:val="890"/>
        </w:trPr>
        <w:tc>
          <w:tcPr>
            <w:tcW w:w="2700" w:type="dxa"/>
            <w:shd w:val="clear" w:color="auto" w:fill="auto"/>
          </w:tcPr>
          <w:p w:rsidR="00C817E8" w:rsidRPr="00DE38D6" w:rsidRDefault="00C817E8" w:rsidP="006B63E2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38D6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660" w:type="dxa"/>
            <w:shd w:val="clear" w:color="auto" w:fill="auto"/>
          </w:tcPr>
          <w:p w:rsidR="00C817E8" w:rsidRPr="00DE38D6" w:rsidRDefault="00C817E8" w:rsidP="006B63E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38D6">
              <w:rPr>
                <w:rFonts w:ascii="Times New Roman" w:hAnsi="Times New Roman" w:cs="Times New Roman"/>
                <w:sz w:val="28"/>
                <w:szCs w:val="28"/>
              </w:rPr>
              <w:t>Поддержка малых форм хозяйствования, развитие сельских территорий, рост занятости и уровня жизни сельского населения.</w:t>
            </w:r>
          </w:p>
        </w:tc>
      </w:tr>
      <w:tr w:rsidR="00C817E8" w:rsidRPr="00F16AC0" w:rsidTr="006B63E2">
        <w:trPr>
          <w:trHeight w:val="890"/>
        </w:trPr>
        <w:tc>
          <w:tcPr>
            <w:tcW w:w="2700" w:type="dxa"/>
            <w:shd w:val="clear" w:color="auto" w:fill="auto"/>
          </w:tcPr>
          <w:p w:rsidR="00C817E8" w:rsidRPr="00F16AC0" w:rsidRDefault="00C817E8" w:rsidP="006B63E2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AC0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660" w:type="dxa"/>
            <w:shd w:val="clear" w:color="auto" w:fill="auto"/>
          </w:tcPr>
          <w:p w:rsidR="00C817E8" w:rsidRPr="00F16AC0" w:rsidRDefault="00C817E8" w:rsidP="006B63E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AC0">
              <w:rPr>
                <w:rFonts w:ascii="Times New Roman" w:hAnsi="Times New Roman" w:cs="Times New Roman"/>
                <w:sz w:val="28"/>
                <w:szCs w:val="28"/>
              </w:rPr>
              <w:t xml:space="preserve">1.Поддержка и дальнейшее развитие малых форм хозяйствования на </w:t>
            </w:r>
            <w:proofErr w:type="gramStart"/>
            <w:r w:rsidRPr="00F16AC0">
              <w:rPr>
                <w:rFonts w:ascii="Times New Roman" w:hAnsi="Times New Roman" w:cs="Times New Roman"/>
                <w:sz w:val="28"/>
                <w:szCs w:val="28"/>
              </w:rPr>
              <w:t>селе</w:t>
            </w:r>
            <w:proofErr w:type="gramEnd"/>
            <w:r w:rsidRPr="00F16AC0">
              <w:rPr>
                <w:rFonts w:ascii="Times New Roman" w:hAnsi="Times New Roman" w:cs="Times New Roman"/>
                <w:sz w:val="28"/>
                <w:szCs w:val="28"/>
              </w:rPr>
              <w:t xml:space="preserve"> и повышение уровня доходов сельского населения.</w:t>
            </w:r>
          </w:p>
          <w:p w:rsidR="00C817E8" w:rsidRPr="00F16AC0" w:rsidRDefault="00C817E8" w:rsidP="006B63E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AC0">
              <w:rPr>
                <w:rFonts w:ascii="Times New Roman" w:hAnsi="Times New Roman" w:cs="Times New Roman"/>
                <w:sz w:val="28"/>
                <w:szCs w:val="28"/>
              </w:rPr>
              <w:t>2.Создание условий для эффективного и ответственного управления финансовыми ресурсами в рамках переданных отдельных полномочий.</w:t>
            </w:r>
          </w:p>
          <w:p w:rsidR="00C817E8" w:rsidRPr="00F16AC0" w:rsidRDefault="00C817E8" w:rsidP="006B63E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AC0">
              <w:rPr>
                <w:rFonts w:ascii="Times New Roman" w:hAnsi="Times New Roman" w:cs="Times New Roman"/>
                <w:sz w:val="28"/>
                <w:szCs w:val="28"/>
              </w:rPr>
              <w:t>3. Организация и проведение мероприятий по отлову и содержанию безнадзорных животных.</w:t>
            </w:r>
          </w:p>
        </w:tc>
      </w:tr>
      <w:tr w:rsidR="00C817E8" w:rsidRPr="00F16AC0" w:rsidTr="006B63E2">
        <w:trPr>
          <w:trHeight w:val="349"/>
        </w:trPr>
        <w:tc>
          <w:tcPr>
            <w:tcW w:w="2700" w:type="dxa"/>
            <w:shd w:val="clear" w:color="auto" w:fill="auto"/>
          </w:tcPr>
          <w:p w:rsidR="00C817E8" w:rsidRPr="00F16AC0" w:rsidRDefault="00C817E8" w:rsidP="006B63E2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AC0"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660" w:type="dxa"/>
            <w:shd w:val="clear" w:color="auto" w:fill="auto"/>
          </w:tcPr>
          <w:p w:rsidR="00C817E8" w:rsidRPr="00F16AC0" w:rsidRDefault="00C817E8" w:rsidP="006B63E2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AC0">
              <w:rPr>
                <w:rFonts w:ascii="Times New Roman" w:hAnsi="Times New Roman" w:cs="Times New Roman"/>
                <w:sz w:val="28"/>
                <w:szCs w:val="28"/>
              </w:rPr>
              <w:t>2014 по 2030 год.</w:t>
            </w:r>
          </w:p>
        </w:tc>
      </w:tr>
      <w:tr w:rsidR="00C817E8" w:rsidRPr="00F16AC0" w:rsidTr="006B63E2">
        <w:trPr>
          <w:trHeight w:val="890"/>
        </w:trPr>
        <w:tc>
          <w:tcPr>
            <w:tcW w:w="2700" w:type="dxa"/>
            <w:shd w:val="clear" w:color="auto" w:fill="auto"/>
          </w:tcPr>
          <w:p w:rsidR="00C817E8" w:rsidRPr="00F16AC0" w:rsidRDefault="00C817E8" w:rsidP="006B63E2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A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</w:tc>
        <w:tc>
          <w:tcPr>
            <w:tcW w:w="6660" w:type="dxa"/>
            <w:shd w:val="clear" w:color="auto" w:fill="auto"/>
          </w:tcPr>
          <w:p w:rsidR="00C817E8" w:rsidRPr="00F16AC0" w:rsidRDefault="00C817E8" w:rsidP="006B63E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16AC0">
              <w:rPr>
                <w:rFonts w:ascii="Times New Roman" w:hAnsi="Times New Roman"/>
                <w:bCs/>
                <w:sz w:val="28"/>
                <w:szCs w:val="28"/>
              </w:rPr>
              <w:t xml:space="preserve">Обеспечить уровень рентабельности сельскохозяйственного производства к 2022 году - 27,9 %. Обеспечить среднемесячную номинальную начисленную заработную плату работников, занятых в сфере сельского хозяйства к 2022 году – 17860 руб. </w:t>
            </w:r>
          </w:p>
          <w:p w:rsidR="00C817E8" w:rsidRPr="00F16AC0" w:rsidRDefault="00C817E8" w:rsidP="006B63E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AC0">
              <w:rPr>
                <w:rFonts w:ascii="Times New Roman" w:hAnsi="Times New Roman"/>
                <w:bCs/>
                <w:sz w:val="28"/>
                <w:szCs w:val="28"/>
              </w:rPr>
              <w:t>Перечень целевых показателей с расшифровкой плановых значений по годам ее реализации утвержден приложением к паспорту муниципальной программы «</w:t>
            </w:r>
            <w:r w:rsidRPr="00F16AC0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муниципальной </w:t>
            </w:r>
            <w:proofErr w:type="gramStart"/>
            <w:r w:rsidRPr="00F16AC0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proofErr w:type="gramEnd"/>
            <w:r w:rsidRPr="00F16AC0">
              <w:rPr>
                <w:rFonts w:ascii="Times New Roman" w:hAnsi="Times New Roman" w:cs="Times New Roman"/>
                <w:sz w:val="28"/>
                <w:szCs w:val="28"/>
              </w:rPr>
              <w:t xml:space="preserve"> с указанием планируемых к достижению значений в результате реализации муниципальной программы».</w:t>
            </w:r>
          </w:p>
        </w:tc>
      </w:tr>
      <w:tr w:rsidR="00C817E8" w:rsidRPr="00F16AC0" w:rsidTr="006B63E2">
        <w:trPr>
          <w:trHeight w:val="349"/>
        </w:trPr>
        <w:tc>
          <w:tcPr>
            <w:tcW w:w="2700" w:type="dxa"/>
            <w:shd w:val="clear" w:color="auto" w:fill="auto"/>
          </w:tcPr>
          <w:p w:rsidR="00C817E8" w:rsidRPr="00F16AC0" w:rsidRDefault="00C817E8" w:rsidP="006B63E2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AC0">
              <w:rPr>
                <w:rFonts w:ascii="Times New Roman" w:hAnsi="Times New Roman" w:cs="Times New Roman"/>
                <w:sz w:val="28"/>
                <w:szCs w:val="28"/>
              </w:rPr>
              <w:t>Информация по      ресурсному обеспечению программы</w:t>
            </w:r>
          </w:p>
        </w:tc>
        <w:tc>
          <w:tcPr>
            <w:tcW w:w="6660" w:type="dxa"/>
            <w:shd w:val="clear" w:color="auto" w:fill="auto"/>
          </w:tcPr>
          <w:p w:rsidR="00C817E8" w:rsidRPr="00F16AC0" w:rsidRDefault="00C817E8" w:rsidP="006B63E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16AC0">
              <w:rPr>
                <w:bCs/>
                <w:sz w:val="28"/>
                <w:szCs w:val="28"/>
              </w:rPr>
              <w:t xml:space="preserve">Объем бюджетных ассигнований на реализацию государственной программы </w:t>
            </w:r>
            <w:r w:rsidRPr="00F16AC0">
              <w:rPr>
                <w:sz w:val="28"/>
                <w:szCs w:val="28"/>
              </w:rPr>
              <w:t xml:space="preserve">составляет </w:t>
            </w:r>
            <w:r w:rsidR="007C4484">
              <w:rPr>
                <w:sz w:val="28"/>
                <w:szCs w:val="28"/>
              </w:rPr>
              <w:t>38 181,8</w:t>
            </w:r>
            <w:r w:rsidRPr="00F16AC0">
              <w:rPr>
                <w:sz w:val="28"/>
                <w:szCs w:val="28"/>
              </w:rPr>
              <w:t xml:space="preserve"> </w:t>
            </w:r>
            <w:r w:rsidRPr="00F16AC0">
              <w:rPr>
                <w:bCs/>
                <w:sz w:val="28"/>
                <w:szCs w:val="28"/>
              </w:rPr>
              <w:t>тыс. рублей, в том числе:</w:t>
            </w:r>
          </w:p>
          <w:p w:rsidR="00C817E8" w:rsidRPr="00F16AC0" w:rsidRDefault="00C817E8" w:rsidP="006B63E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16AC0">
              <w:rPr>
                <w:bCs/>
                <w:sz w:val="28"/>
                <w:szCs w:val="28"/>
              </w:rPr>
              <w:t>4550,6 тыс. рублей – средства федерального бюджета,</w:t>
            </w:r>
          </w:p>
          <w:p w:rsidR="00C817E8" w:rsidRPr="00F16AC0" w:rsidRDefault="00C817E8" w:rsidP="006B63E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16AC0">
              <w:rPr>
                <w:bCs/>
                <w:sz w:val="28"/>
                <w:szCs w:val="28"/>
              </w:rPr>
              <w:t>в 2014 году – 1 556,0 тыс. рублей;</w:t>
            </w:r>
          </w:p>
          <w:p w:rsidR="00C817E8" w:rsidRPr="00F16AC0" w:rsidRDefault="00C817E8" w:rsidP="006B63E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16AC0">
              <w:rPr>
                <w:bCs/>
                <w:sz w:val="28"/>
                <w:szCs w:val="28"/>
              </w:rPr>
              <w:t>в 2015 году – 1 166,5 тыс. рублей;</w:t>
            </w:r>
          </w:p>
          <w:p w:rsidR="00C817E8" w:rsidRPr="00F16AC0" w:rsidRDefault="00C817E8" w:rsidP="006B63E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16AC0">
              <w:rPr>
                <w:bCs/>
                <w:sz w:val="28"/>
                <w:szCs w:val="28"/>
              </w:rPr>
              <w:t>в 2016 году – 415,9 тыс. рублей;</w:t>
            </w:r>
          </w:p>
          <w:p w:rsidR="00C817E8" w:rsidRPr="00F16AC0" w:rsidRDefault="00C817E8" w:rsidP="006B63E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16AC0">
              <w:rPr>
                <w:bCs/>
                <w:sz w:val="28"/>
                <w:szCs w:val="28"/>
              </w:rPr>
              <w:t>в 2017 году – 1 412,2 тыс. рублей;</w:t>
            </w:r>
          </w:p>
          <w:p w:rsidR="00C817E8" w:rsidRPr="00F16AC0" w:rsidRDefault="007C4484" w:rsidP="006B63E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33 591,0</w:t>
            </w:r>
            <w:r w:rsidR="00C817E8" w:rsidRPr="00F16AC0">
              <w:rPr>
                <w:bCs/>
                <w:sz w:val="28"/>
                <w:szCs w:val="28"/>
              </w:rPr>
              <w:t xml:space="preserve"> тыс. рублей - средства краевого бюджета, </w:t>
            </w:r>
            <w:r w:rsidR="00C817E8" w:rsidRPr="00F16AC0">
              <w:rPr>
                <w:bCs/>
                <w:sz w:val="28"/>
                <w:szCs w:val="28"/>
              </w:rPr>
              <w:br/>
              <w:t>в том числе по годам:</w:t>
            </w:r>
          </w:p>
          <w:p w:rsidR="00C817E8" w:rsidRPr="00F16AC0" w:rsidRDefault="00C817E8" w:rsidP="006B63E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16AC0">
              <w:rPr>
                <w:bCs/>
                <w:sz w:val="28"/>
                <w:szCs w:val="28"/>
              </w:rPr>
              <w:t>в 2014 году – 3 938,4 тыс. рублей;</w:t>
            </w:r>
          </w:p>
          <w:p w:rsidR="00C817E8" w:rsidRPr="00F16AC0" w:rsidRDefault="00C817E8" w:rsidP="006B63E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16AC0">
              <w:rPr>
                <w:bCs/>
                <w:sz w:val="28"/>
                <w:szCs w:val="28"/>
              </w:rPr>
              <w:t>в 2015 году – 4 392,1 тыс. рублей;</w:t>
            </w:r>
          </w:p>
          <w:p w:rsidR="00C817E8" w:rsidRPr="00F16AC0" w:rsidRDefault="00C817E8" w:rsidP="006B63E2">
            <w:pPr>
              <w:widowControl w:val="0"/>
              <w:autoSpaceDE w:val="0"/>
              <w:autoSpaceDN w:val="0"/>
              <w:adjustRightInd w:val="0"/>
              <w:jc w:val="both"/>
            </w:pPr>
            <w:r w:rsidRPr="00F16AC0">
              <w:rPr>
                <w:sz w:val="28"/>
                <w:szCs w:val="28"/>
              </w:rPr>
              <w:t>в 2016 году – 3 514,9 тыс. рублей</w:t>
            </w:r>
            <w:r w:rsidRPr="00F16AC0">
              <w:t>;</w:t>
            </w:r>
          </w:p>
          <w:p w:rsidR="00C817E8" w:rsidRPr="00F16AC0" w:rsidRDefault="00C817E8" w:rsidP="006B63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16AC0">
              <w:rPr>
                <w:sz w:val="28"/>
                <w:szCs w:val="28"/>
              </w:rPr>
              <w:t>в 2017 году – 3 860,9 тыс. рублей;</w:t>
            </w:r>
          </w:p>
          <w:p w:rsidR="00C817E8" w:rsidRPr="00F16AC0" w:rsidRDefault="00C817E8" w:rsidP="006B63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16AC0">
              <w:rPr>
                <w:sz w:val="28"/>
                <w:szCs w:val="28"/>
              </w:rPr>
              <w:t>в 2018 году – 4 079,5 тыс. рублей;</w:t>
            </w:r>
          </w:p>
          <w:p w:rsidR="00C817E8" w:rsidRPr="00F16AC0" w:rsidRDefault="00C817E8" w:rsidP="006B63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16AC0">
              <w:rPr>
                <w:sz w:val="28"/>
                <w:szCs w:val="28"/>
              </w:rPr>
              <w:t>в 2019 году – 3 698,4 тыс. рублей;</w:t>
            </w:r>
          </w:p>
          <w:p w:rsidR="00C817E8" w:rsidRPr="00F16AC0" w:rsidRDefault="00C817E8" w:rsidP="006B63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16AC0">
              <w:rPr>
                <w:sz w:val="28"/>
                <w:szCs w:val="28"/>
              </w:rPr>
              <w:t>в 2020 году – 3 475,3 тыс. рублей;</w:t>
            </w:r>
          </w:p>
          <w:p w:rsidR="00C817E8" w:rsidRPr="00F16AC0" w:rsidRDefault="00C817E8" w:rsidP="006B63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16AC0">
              <w:rPr>
                <w:sz w:val="28"/>
                <w:szCs w:val="28"/>
              </w:rPr>
              <w:t>в 2021 году – 3 335,2 тыс. рублей;</w:t>
            </w:r>
          </w:p>
          <w:p w:rsidR="00C817E8" w:rsidRPr="00F16AC0" w:rsidRDefault="00C817E8" w:rsidP="006B63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16AC0">
              <w:rPr>
                <w:sz w:val="28"/>
                <w:szCs w:val="28"/>
              </w:rPr>
              <w:t>в 2022 году – 3 296,3 тыс. рублей;</w:t>
            </w:r>
          </w:p>
          <w:p w:rsidR="00C817E8" w:rsidRPr="00F16AC0" w:rsidRDefault="00C817E8" w:rsidP="006B63E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16AC0">
              <w:rPr>
                <w:bCs/>
                <w:sz w:val="28"/>
                <w:szCs w:val="28"/>
              </w:rPr>
              <w:t xml:space="preserve">40,2 тыс. рублей - средства районного  бюджета, </w:t>
            </w:r>
            <w:r w:rsidRPr="00F16AC0">
              <w:rPr>
                <w:bCs/>
                <w:sz w:val="28"/>
                <w:szCs w:val="28"/>
              </w:rPr>
              <w:br/>
              <w:t>в том числе по годам:</w:t>
            </w:r>
          </w:p>
          <w:p w:rsidR="00C817E8" w:rsidRPr="00F16AC0" w:rsidRDefault="00C817E8" w:rsidP="006B63E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16AC0">
              <w:rPr>
                <w:bCs/>
                <w:sz w:val="28"/>
                <w:szCs w:val="28"/>
              </w:rPr>
              <w:t>в 2014 году – 39,7 тыс. рублей;</w:t>
            </w:r>
          </w:p>
          <w:p w:rsidR="00C817E8" w:rsidRPr="00F16AC0" w:rsidRDefault="00C817E8" w:rsidP="006B63E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16AC0">
              <w:rPr>
                <w:bCs/>
                <w:sz w:val="28"/>
                <w:szCs w:val="28"/>
              </w:rPr>
              <w:t>в 2015 году – 0,5 тыс. рублей;</w:t>
            </w:r>
          </w:p>
        </w:tc>
      </w:tr>
    </w:tbl>
    <w:p w:rsidR="00EC0537" w:rsidRDefault="00EC0537"/>
    <w:sectPr w:rsidR="00EC0537" w:rsidSect="00EC0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250A96"/>
    <w:multiLevelType w:val="hybridMultilevel"/>
    <w:tmpl w:val="3C04B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17E8"/>
    <w:rsid w:val="007C4484"/>
    <w:rsid w:val="00C817E8"/>
    <w:rsid w:val="00D1173E"/>
    <w:rsid w:val="00EC0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7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817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471</Words>
  <Characters>2688</Characters>
  <Application>Microsoft Office Word</Application>
  <DocSecurity>0</DocSecurity>
  <Lines>22</Lines>
  <Paragraphs>6</Paragraphs>
  <ScaleCrop>false</ScaleCrop>
  <Company/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finaban@yandex.ru</dc:creator>
  <cp:lastModifiedBy>finaban@yandex.ru</cp:lastModifiedBy>
  <cp:revision>2</cp:revision>
  <dcterms:created xsi:type="dcterms:W3CDTF">2019-11-12T06:53:00Z</dcterms:created>
  <dcterms:modified xsi:type="dcterms:W3CDTF">2019-11-15T07:53:00Z</dcterms:modified>
</cp:coreProperties>
</file>