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8156BC" w:rsidRDefault="007A7A28" w:rsidP="007A7A28">
      <w:pPr>
        <w:jc w:val="right"/>
        <w:rPr>
          <w:sz w:val="26"/>
          <w:szCs w:val="26"/>
        </w:rPr>
      </w:pPr>
      <w:r w:rsidRPr="008156BC">
        <w:rPr>
          <w:bCs/>
          <w:sz w:val="26"/>
          <w:szCs w:val="26"/>
        </w:rPr>
        <w:t>Приложение  1</w:t>
      </w:r>
      <w:r w:rsidR="005E29D8">
        <w:rPr>
          <w:bCs/>
          <w:sz w:val="26"/>
          <w:szCs w:val="26"/>
        </w:rPr>
        <w:t>8</w:t>
      </w:r>
      <w:r w:rsidRPr="008156BC">
        <w:rPr>
          <w:bCs/>
          <w:sz w:val="26"/>
          <w:szCs w:val="26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1508A1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Pr="001508A1" w:rsidRDefault="007A7A28" w:rsidP="00D30760">
            <w:pPr>
              <w:ind w:firstLine="171"/>
              <w:jc w:val="right"/>
              <w:rPr>
                <w:sz w:val="26"/>
                <w:szCs w:val="26"/>
              </w:rPr>
            </w:pPr>
            <w:r w:rsidRPr="001508A1">
              <w:rPr>
                <w:sz w:val="26"/>
                <w:szCs w:val="26"/>
              </w:rPr>
              <w:t xml:space="preserve">к  Проекту Решения </w:t>
            </w:r>
          </w:p>
          <w:p w:rsidR="007A7A28" w:rsidRPr="001508A1" w:rsidRDefault="001508A1" w:rsidP="00D30760">
            <w:pPr>
              <w:ind w:firstLine="171"/>
              <w:jc w:val="right"/>
              <w:rPr>
                <w:sz w:val="26"/>
                <w:szCs w:val="26"/>
              </w:rPr>
            </w:pPr>
            <w:proofErr w:type="spellStart"/>
            <w:r w:rsidRPr="001508A1">
              <w:rPr>
                <w:sz w:val="26"/>
                <w:szCs w:val="26"/>
              </w:rPr>
              <w:t>Абанского</w:t>
            </w:r>
            <w:proofErr w:type="spellEnd"/>
            <w:r w:rsidRPr="001508A1">
              <w:rPr>
                <w:sz w:val="26"/>
                <w:szCs w:val="26"/>
              </w:rPr>
              <w:t xml:space="preserve"> районного Совета депутатов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508A1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СУБВЕНЦИИ ИЗ БЮДЖЕТА МУНИЦИПАЛЬНОГО РАЙОНА БЮДЖЕТАМ </w:t>
      </w:r>
      <w:proofErr w:type="gramStart"/>
      <w:r w:rsidR="00D3076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="00D30760">
        <w:rPr>
          <w:rFonts w:ascii="Times New Roman" w:hAnsi="Times New Roman" w:cs="Times New Roman"/>
          <w:b/>
          <w:sz w:val="24"/>
          <w:szCs w:val="24"/>
        </w:rPr>
        <w:t xml:space="preserve"> ОБРАЗОВАЕНИЙ АБАНСКОГО РАЙОНА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Объем субвенций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30760">
        <w:rPr>
          <w:rFonts w:ascii="Times New Roman" w:hAnsi="Times New Roman" w:cs="Times New Roman"/>
          <w:sz w:val="26"/>
          <w:szCs w:val="26"/>
        </w:rPr>
        <w:t xml:space="preserve">-го </w:t>
      </w:r>
      <w:r w:rsidR="00D3076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D307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района (дале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поселения)</w:t>
      </w:r>
      <w:r w:rsidRPr="00D30760">
        <w:rPr>
          <w:rFonts w:ascii="Times New Roman" w:hAnsi="Times New Roman" w:cs="Times New Roman"/>
          <w:sz w:val="26"/>
          <w:szCs w:val="26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>), определяется по формуле:</w:t>
      </w:r>
    </w:p>
    <w:p w:rsidR="00E74F3F" w:rsidRPr="00D30760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6A53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D30760">
        <w:rPr>
          <w:rFonts w:ascii="Times New Roman" w:hAnsi="Times New Roman" w:cs="Times New Roman"/>
          <w:sz w:val="26"/>
          <w:szCs w:val="26"/>
        </w:rPr>
        <w:t xml:space="preserve"> = (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+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</w:p>
    <w:p w:rsid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0C96" w:rsidRPr="00A00C96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E74F3F" w:rsidRPr="00D30760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 w:rsidR="00E74F3F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E74F3F" w:rsidRPr="00D30760">
        <w:rPr>
          <w:rFonts w:ascii="Times New Roman" w:hAnsi="Times New Roman" w:cs="Times New Roman"/>
          <w:sz w:val="26"/>
          <w:szCs w:val="26"/>
        </w:rPr>
        <w:t>освоб</w:t>
      </w:r>
      <w:r w:rsidR="00DE106B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>–</w:t>
      </w:r>
      <w:r w:rsidR="00DE106B"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0356C0" w:rsidRPr="00D30760">
        <w:rPr>
          <w:rFonts w:ascii="Times New Roman" w:hAnsi="Times New Roman" w:cs="Times New Roman"/>
          <w:sz w:val="26"/>
          <w:szCs w:val="26"/>
        </w:rPr>
        <w:t xml:space="preserve">количество военно-учетных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поселении;</w:t>
      </w:r>
    </w:p>
    <w:p w:rsidR="000356C0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</w:rPr>
        <w:t>совм</w:t>
      </w:r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 – количество работников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0356C0" w:rsidRPr="00D30760">
        <w:rPr>
          <w:rFonts w:ascii="Times New Roman" w:hAnsi="Times New Roman" w:cs="Times New Roman"/>
          <w:sz w:val="26"/>
          <w:szCs w:val="26"/>
        </w:rPr>
        <w:t>-м поселении по совместительству;</w:t>
      </w:r>
    </w:p>
    <w:p w:rsidR="00A00C96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коэффициент рабочего времени;</w:t>
      </w:r>
    </w:p>
    <w:p w:rsidR="00A00C96" w:rsidRPr="00D30760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A00C96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00C96" w:rsidRPr="00D30760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/ 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,</w:t>
      </w:r>
    </w:p>
    <w:p w:rsidR="00A00C96" w:rsidRPr="00A00C96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совм</w:t>
      </w:r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-м поселении</w:t>
      </w:r>
      <w:r w:rsidR="006535A5" w:rsidRPr="00D30760">
        <w:rPr>
          <w:rFonts w:ascii="Times New Roman" w:hAnsi="Times New Roman" w:cs="Times New Roman"/>
          <w:sz w:val="26"/>
          <w:szCs w:val="26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освоб</w:t>
      </w:r>
      <w:proofErr w:type="spellEnd"/>
      <w:proofErr w:type="gramEnd"/>
      <w:r w:rsidRPr="00D30760">
        <w:rPr>
          <w:rFonts w:ascii="Times New Roman" w:hAnsi="Times New Roman" w:cs="Times New Roman"/>
          <w:sz w:val="26"/>
          <w:szCs w:val="26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Fi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= ЗП</w:t>
      </w:r>
      <w:proofErr w:type="spell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+ </w:t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МЗi</w:t>
      </w:r>
      <w:r w:rsidR="00D30760">
        <w:rPr>
          <w:rFonts w:ascii="Times New Roman" w:hAnsi="Times New Roman" w:cs="Times New Roman"/>
          <w:sz w:val="26"/>
          <w:szCs w:val="26"/>
        </w:rPr>
        <w:t>+А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+</w:t>
      </w:r>
      <w:r w:rsidR="00D3076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D30760">
        <w:rPr>
          <w:rFonts w:ascii="Times New Roman" w:hAnsi="Times New Roman" w:cs="Times New Roman"/>
          <w:sz w:val="26"/>
          <w:szCs w:val="26"/>
        </w:rPr>
        <w:t>у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6535A5" w:rsidRPr="00D30760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>где:</w:t>
      </w:r>
    </w:p>
    <w:p w:rsidR="006535A5" w:rsidRPr="00D30760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  <w:t>ЗП</w:t>
      </w:r>
      <w:proofErr w:type="spellStart"/>
      <w:proofErr w:type="gramStart"/>
      <w:r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28754A" w:rsidRPr="00D30760">
        <w:rPr>
          <w:rFonts w:ascii="Times New Roman" w:hAnsi="Times New Roman" w:cs="Times New Roman"/>
          <w:sz w:val="26"/>
          <w:szCs w:val="26"/>
        </w:rPr>
        <w:t xml:space="preserve"> – расходы на оплату труда военно-учетного работника </w:t>
      </w:r>
      <w:proofErr w:type="spellStart"/>
      <w:r w:rsidR="0028754A" w:rsidRP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28754A" w:rsidRPr="00D30760">
        <w:rPr>
          <w:rFonts w:ascii="Times New Roman" w:hAnsi="Times New Roman" w:cs="Times New Roman"/>
          <w:sz w:val="26"/>
          <w:szCs w:val="26"/>
        </w:rPr>
        <w:t>-го поселения, включая соответствующие начисления на фонд оплаты труда;</w:t>
      </w:r>
    </w:p>
    <w:p w:rsidR="00333B75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760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333B75" w:rsidRPr="00D30760">
        <w:rPr>
          <w:rFonts w:ascii="Times New Roman" w:hAnsi="Times New Roman" w:cs="Times New Roman"/>
          <w:sz w:val="26"/>
          <w:szCs w:val="26"/>
        </w:rPr>
        <w:t>МЗ</w:t>
      </w:r>
      <w:proofErr w:type="gramStart"/>
      <w:r w:rsidR="00333B75" w:rsidRPr="00D30760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333B75" w:rsidRPr="00D30760"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333B75" w:rsidRPr="00D30760">
        <w:rPr>
          <w:rFonts w:ascii="Times New Roman" w:hAnsi="Times New Roman" w:cs="Times New Roman"/>
          <w:sz w:val="26"/>
          <w:szCs w:val="26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30760">
        <w:rPr>
          <w:rFonts w:ascii="Times New Roman" w:hAnsi="Times New Roman" w:cs="Times New Roman"/>
          <w:sz w:val="26"/>
          <w:szCs w:val="26"/>
        </w:rPr>
        <w:t>А</w:t>
      </w:r>
      <w:proofErr w:type="spellStart"/>
      <w:proofErr w:type="gramStart"/>
      <w:r w:rsidR="00D3076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="00D30760"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аренды помещений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30760">
        <w:rPr>
          <w:rFonts w:ascii="Times New Roman" w:hAnsi="Times New Roman" w:cs="Times New Roman"/>
          <w:sz w:val="26"/>
          <w:szCs w:val="26"/>
          <w:lang w:val="en-US"/>
        </w:rPr>
        <w:t>Ci</w:t>
      </w:r>
      <w:proofErr w:type="spellEnd"/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0760">
        <w:rPr>
          <w:rFonts w:ascii="Times New Roman" w:hAnsi="Times New Roman" w:cs="Times New Roman"/>
          <w:sz w:val="26"/>
          <w:szCs w:val="26"/>
        </w:rPr>
        <w:t xml:space="preserve">– 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proofErr w:type="gramEnd"/>
      <w:r w:rsidR="00BE4CA1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D30760">
        <w:rPr>
          <w:rFonts w:ascii="Times New Roman" w:hAnsi="Times New Roman" w:cs="Times New Roman"/>
          <w:sz w:val="26"/>
          <w:szCs w:val="26"/>
        </w:rPr>
        <w:t xml:space="preserve"> </w:t>
      </w:r>
      <w:r w:rsidR="00D30760"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="00D30760"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D30760"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услуг связи</w:t>
      </w:r>
      <w:r w:rsidR="00D30760"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Ti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>орматив</w:t>
      </w:r>
      <w:r w:rsidR="00BE4C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расход</w:t>
      </w:r>
      <w:r w:rsidR="00BE4CA1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0760">
        <w:rPr>
          <w:rFonts w:ascii="Times New Roman" w:hAnsi="Times New Roman" w:cs="Times New Roman"/>
          <w:sz w:val="26"/>
          <w:szCs w:val="26"/>
        </w:rPr>
        <w:t xml:space="preserve">в расчете на 1 </w:t>
      </w:r>
      <w:proofErr w:type="spellStart"/>
      <w:r w:rsidRPr="00D30760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Pr="00D30760">
        <w:rPr>
          <w:rFonts w:ascii="Times New Roman" w:hAnsi="Times New Roman" w:cs="Times New Roman"/>
          <w:sz w:val="26"/>
          <w:szCs w:val="26"/>
        </w:rPr>
        <w:t>–учетного работника на оплату транспортных услуг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30760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E4CA1">
        <w:rPr>
          <w:rFonts w:ascii="Times New Roman" w:hAnsi="Times New Roman" w:cs="Times New Roman"/>
          <w:sz w:val="26"/>
          <w:szCs w:val="26"/>
        </w:rPr>
        <w:t>н</w:t>
      </w:r>
      <w:r w:rsidR="00BE4CA1" w:rsidRPr="00BE4CA1">
        <w:rPr>
          <w:rFonts w:ascii="Times New Roman" w:hAnsi="Times New Roman" w:cs="Times New Roman"/>
          <w:sz w:val="26"/>
          <w:szCs w:val="26"/>
        </w:rPr>
        <w:t xml:space="preserve">орматив командировочных расходов в расчете на 1 </w:t>
      </w:r>
      <w:proofErr w:type="spellStart"/>
      <w:r w:rsidR="00BE4CA1" w:rsidRPr="00BE4CA1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BE4CA1" w:rsidRPr="00BE4CA1">
        <w:rPr>
          <w:rFonts w:ascii="Times New Roman" w:hAnsi="Times New Roman" w:cs="Times New Roman"/>
          <w:sz w:val="26"/>
          <w:szCs w:val="26"/>
        </w:rPr>
        <w:t>–учетного работника</w:t>
      </w:r>
      <w:r w:rsidR="00BE4CA1">
        <w:rPr>
          <w:rFonts w:ascii="Times New Roman" w:hAnsi="Times New Roman" w:cs="Times New Roman"/>
          <w:sz w:val="26"/>
          <w:szCs w:val="26"/>
        </w:rPr>
        <w:t>;</w:t>
      </w:r>
    </w:p>
    <w:p w:rsidR="00BE4CA1" w:rsidRPr="00BE4CA1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н</w:t>
      </w:r>
      <w:r w:rsidRPr="00BE4CA1">
        <w:rPr>
          <w:rFonts w:ascii="Times New Roman" w:hAnsi="Times New Roman" w:cs="Times New Roman"/>
          <w:sz w:val="26"/>
          <w:szCs w:val="26"/>
        </w:rPr>
        <w:t>орматив расходов на оплату коммунальных услуг в расчете на 1 военно-учетного работника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86A53" w:rsidRPr="00D30760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6A53" w:rsidRPr="00D30760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3D7886"/>
    <w:rsid w:val="00425B57"/>
    <w:rsid w:val="00440EAA"/>
    <w:rsid w:val="004E0003"/>
    <w:rsid w:val="00521DFD"/>
    <w:rsid w:val="0056730C"/>
    <w:rsid w:val="00567C3B"/>
    <w:rsid w:val="00575804"/>
    <w:rsid w:val="005C50B3"/>
    <w:rsid w:val="005E29D8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E0891"/>
    <w:rsid w:val="008F3373"/>
    <w:rsid w:val="0090610F"/>
    <w:rsid w:val="00980BF4"/>
    <w:rsid w:val="009B4C72"/>
    <w:rsid w:val="009C335D"/>
    <w:rsid w:val="009F7236"/>
    <w:rsid w:val="00A00C96"/>
    <w:rsid w:val="00A108DF"/>
    <w:rsid w:val="00A61903"/>
    <w:rsid w:val="00A80E1E"/>
    <w:rsid w:val="00A94499"/>
    <w:rsid w:val="00AB3296"/>
    <w:rsid w:val="00AC017B"/>
    <w:rsid w:val="00B06602"/>
    <w:rsid w:val="00B13EC2"/>
    <w:rsid w:val="00B21A09"/>
    <w:rsid w:val="00B74983"/>
    <w:rsid w:val="00BB2EAE"/>
    <w:rsid w:val="00BB5AF6"/>
    <w:rsid w:val="00BE4CA1"/>
    <w:rsid w:val="00C0799B"/>
    <w:rsid w:val="00C76E36"/>
    <w:rsid w:val="00C866E6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2943C-1A37-4E29-B6F2-B25AB816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petrovix</cp:lastModifiedBy>
  <cp:revision>3</cp:revision>
  <cp:lastPrinted>2019-11-13T12:00:00Z</cp:lastPrinted>
  <dcterms:created xsi:type="dcterms:W3CDTF">2019-10-30T07:18:00Z</dcterms:created>
  <dcterms:modified xsi:type="dcterms:W3CDTF">2019-11-13T12:00:00Z</dcterms:modified>
</cp:coreProperties>
</file>