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091" w:rsidRPr="002E3860" w:rsidRDefault="00662091" w:rsidP="0066209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E386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62091" w:rsidRPr="002E3860" w:rsidRDefault="00662091" w:rsidP="00662091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E3860">
        <w:rPr>
          <w:rFonts w:ascii="Times New Roman" w:hAnsi="Times New Roman" w:cs="Times New Roman"/>
          <w:sz w:val="28"/>
          <w:szCs w:val="28"/>
        </w:rPr>
        <w:t>к паспорту муниципальной  программы</w:t>
      </w:r>
    </w:p>
    <w:p w:rsidR="00662091" w:rsidRPr="002E3860" w:rsidRDefault="00662091" w:rsidP="0066209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E3860">
        <w:rPr>
          <w:rFonts w:ascii="Times New Roman" w:hAnsi="Times New Roman" w:cs="Times New Roman"/>
          <w:sz w:val="28"/>
          <w:szCs w:val="28"/>
        </w:rPr>
        <w:t>«Содействие развитию культуры в  Абанском районе»</w:t>
      </w:r>
    </w:p>
    <w:p w:rsidR="00662091" w:rsidRPr="002E3860" w:rsidRDefault="00662091" w:rsidP="006620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62091" w:rsidRPr="002E3860" w:rsidRDefault="00662091" w:rsidP="0066209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E3860">
        <w:rPr>
          <w:rFonts w:ascii="Times New Roman" w:hAnsi="Times New Roman" w:cs="Times New Roman"/>
          <w:sz w:val="28"/>
          <w:szCs w:val="28"/>
        </w:rPr>
        <w:t>Перечень</w:t>
      </w:r>
    </w:p>
    <w:p w:rsidR="00662091" w:rsidRPr="002E3860" w:rsidRDefault="00662091" w:rsidP="006620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3860">
        <w:rPr>
          <w:rFonts w:ascii="Times New Roman" w:hAnsi="Times New Roman" w:cs="Times New Roman"/>
          <w:sz w:val="28"/>
          <w:szCs w:val="28"/>
        </w:rPr>
        <w:t>целевых показателей муниципальной программы «Содействие развитию культуры в  Абанском районе» с указанием планируемых к достижению значений в результате реализации муниципальной программы «Содействие развитию культуры в  Абанском районе»</w:t>
      </w:r>
    </w:p>
    <w:p w:rsidR="00662091" w:rsidRPr="002E3860" w:rsidRDefault="00662091" w:rsidP="0066209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61"/>
        <w:tblW w:w="1547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2"/>
        <w:gridCol w:w="708"/>
        <w:gridCol w:w="2152"/>
        <w:gridCol w:w="992"/>
        <w:gridCol w:w="709"/>
        <w:gridCol w:w="709"/>
        <w:gridCol w:w="709"/>
        <w:gridCol w:w="850"/>
        <w:gridCol w:w="851"/>
        <w:gridCol w:w="142"/>
        <w:gridCol w:w="709"/>
        <w:gridCol w:w="850"/>
        <w:gridCol w:w="801"/>
        <w:gridCol w:w="1325"/>
        <w:gridCol w:w="851"/>
        <w:gridCol w:w="850"/>
        <w:gridCol w:w="802"/>
        <w:gridCol w:w="49"/>
        <w:gridCol w:w="802"/>
      </w:tblGrid>
      <w:tr w:rsidR="00662091" w:rsidRPr="00662091" w:rsidTr="00662091">
        <w:trPr>
          <w:cantSplit/>
          <w:trHeight w:val="326"/>
        </w:trPr>
        <w:tc>
          <w:tcPr>
            <w:tcW w:w="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Pr="00662091">
              <w:rPr>
                <w:rFonts w:ascii="Times New Roman" w:hAnsi="Times New Roman" w:cs="Times New Roman"/>
                <w:szCs w:val="28"/>
              </w:rPr>
              <w:br/>
              <w:t>п/п</w:t>
            </w:r>
          </w:p>
        </w:tc>
        <w:tc>
          <w:tcPr>
            <w:tcW w:w="28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 xml:space="preserve">Цели,  </w:t>
            </w:r>
            <w:r w:rsidRPr="00662091">
              <w:rPr>
                <w:rFonts w:ascii="Times New Roman" w:hAnsi="Times New Roman" w:cs="Times New Roman"/>
                <w:szCs w:val="28"/>
              </w:rPr>
              <w:br/>
              <w:t xml:space="preserve">целевые </w:t>
            </w:r>
            <w:r w:rsidRPr="00662091">
              <w:rPr>
                <w:rFonts w:ascii="Times New Roman" w:hAnsi="Times New Roman" w:cs="Times New Roman"/>
                <w:szCs w:val="28"/>
              </w:rPr>
              <w:br/>
              <w:t>показатели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 xml:space="preserve">Единица </w:t>
            </w:r>
            <w:r w:rsidRPr="00662091">
              <w:rPr>
                <w:rFonts w:ascii="Times New Roman" w:hAnsi="Times New Roman" w:cs="Times New Roman"/>
                <w:szCs w:val="28"/>
              </w:rPr>
              <w:br/>
              <w:t xml:space="preserve">измерения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2013 год</w:t>
            </w:r>
          </w:p>
        </w:tc>
        <w:tc>
          <w:tcPr>
            <w:tcW w:w="10300" w:type="dxa"/>
            <w:gridSpan w:val="1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Годы реализации муниципальной программы Абанского района</w:t>
            </w:r>
          </w:p>
        </w:tc>
      </w:tr>
      <w:tr w:rsidR="00662091" w:rsidRPr="002E3860" w:rsidTr="00662091">
        <w:trPr>
          <w:cantSplit/>
          <w:trHeight w:val="1371"/>
        </w:trPr>
        <w:tc>
          <w:tcPr>
            <w:tcW w:w="6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6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2016</w:t>
            </w:r>
          </w:p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2017</w:t>
            </w:r>
          </w:p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2018</w:t>
            </w:r>
          </w:p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2019</w:t>
            </w:r>
          </w:p>
        </w:tc>
        <w:tc>
          <w:tcPr>
            <w:tcW w:w="8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2020</w:t>
            </w:r>
          </w:p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250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2030</w:t>
            </w:r>
          </w:p>
        </w:tc>
      </w:tr>
      <w:tr w:rsidR="00662091" w:rsidRPr="002E3860" w:rsidTr="00662091">
        <w:trPr>
          <w:cantSplit/>
          <w:trHeight w:val="237"/>
        </w:trPr>
        <w:tc>
          <w:tcPr>
            <w:tcW w:w="6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2025</w:t>
            </w:r>
          </w:p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2029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2030</w:t>
            </w:r>
          </w:p>
        </w:tc>
      </w:tr>
      <w:tr w:rsidR="00662091" w:rsidRPr="002E3860" w:rsidTr="00662091">
        <w:trPr>
          <w:cantSplit/>
          <w:trHeight w:val="91"/>
        </w:trPr>
        <w:tc>
          <w:tcPr>
            <w:tcW w:w="6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28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13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15</w:t>
            </w:r>
          </w:p>
        </w:tc>
      </w:tr>
      <w:tr w:rsidR="00662091" w:rsidRPr="00662091" w:rsidTr="00662091">
        <w:trPr>
          <w:cantSplit/>
          <w:trHeight w:val="9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15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 xml:space="preserve">Цель:      </w:t>
            </w:r>
            <w:r w:rsidRPr="00662091">
              <w:rPr>
                <w:rFonts w:ascii="Times New Roman" w:hAnsi="Times New Roman" w:cs="Times New Roman"/>
                <w:bCs/>
                <w:szCs w:val="28"/>
              </w:rPr>
              <w:t>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662091" w:rsidRPr="002E3860" w:rsidTr="00662091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1.1</w:t>
            </w:r>
          </w:p>
        </w:tc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rPr>
                <w:rFonts w:ascii="Times New Roman" w:hAnsi="Times New Roman" w:cs="Times New Roman"/>
                <w:bCs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 xml:space="preserve">Целевой     </w:t>
            </w:r>
            <w:r w:rsidRPr="00662091">
              <w:rPr>
                <w:rFonts w:ascii="Times New Roman" w:hAnsi="Times New Roman" w:cs="Times New Roman"/>
                <w:szCs w:val="28"/>
              </w:rPr>
              <w:br/>
              <w:t>показатель 1:</w:t>
            </w:r>
            <w:r w:rsidRPr="00662091">
              <w:rPr>
                <w:rFonts w:ascii="Times New Roman" w:hAnsi="Times New Roman" w:cs="Times New Roman"/>
                <w:bCs/>
                <w:szCs w:val="28"/>
              </w:rPr>
              <w:t xml:space="preserve"> Количество посетителей платных культурно-досуговых          мероприятий,  проводимых </w:t>
            </w:r>
          </w:p>
          <w:p w:rsidR="00662091" w:rsidRPr="00662091" w:rsidRDefault="00662091" w:rsidP="00565C34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bCs/>
                <w:szCs w:val="28"/>
              </w:rPr>
              <w:t xml:space="preserve">муниципальными учреждениями </w:t>
            </w:r>
          </w:p>
          <w:p w:rsidR="00662091" w:rsidRPr="00662091" w:rsidRDefault="00662091" w:rsidP="00565C34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bCs/>
                <w:szCs w:val="28"/>
              </w:rPr>
              <w:t>культуры на 1000 чел.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чел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2185</w:t>
            </w:r>
          </w:p>
          <w:p w:rsidR="00662091" w:rsidRPr="00662091" w:rsidRDefault="00662091" w:rsidP="006620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2237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2273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2615,1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2660,6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2670,0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2706,8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2747,1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2747,1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2747,1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2747,1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2747,1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2747,1</w:t>
            </w:r>
          </w:p>
        </w:tc>
      </w:tr>
      <w:tr w:rsidR="00662091" w:rsidRPr="002E3860" w:rsidTr="00662091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lastRenderedPageBreak/>
              <w:t>1.2</w:t>
            </w:r>
          </w:p>
        </w:tc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 xml:space="preserve">Целевой     </w:t>
            </w:r>
            <w:r w:rsidRPr="00662091">
              <w:rPr>
                <w:rFonts w:ascii="Times New Roman" w:hAnsi="Times New Roman" w:cs="Times New Roman"/>
                <w:szCs w:val="28"/>
              </w:rPr>
              <w:br/>
              <w:t xml:space="preserve">показатель  2: </w:t>
            </w:r>
            <w:r w:rsidRPr="00662091">
              <w:rPr>
                <w:rFonts w:ascii="Times New Roman" w:hAnsi="Times New Roman" w:cs="Times New Roman"/>
                <w:bCs/>
                <w:szCs w:val="28"/>
              </w:rPr>
              <w:t>Количество пользователей общедоступных библиотек           на 1000 человек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чел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902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923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936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966,9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981,9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984,4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997,1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1011,0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  <w:lang w:val="ru-RU"/>
              </w:rPr>
              <w:t>1011,0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  <w:lang w:val="ru-RU"/>
              </w:rPr>
              <w:t>1011,0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  <w:lang w:val="ru-RU"/>
              </w:rPr>
              <w:t>1011,0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  <w:lang w:val="ru-RU"/>
              </w:rPr>
              <w:t>1011,0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  <w:lang w:val="ru-RU"/>
              </w:rPr>
              <w:t>1011,0</w:t>
            </w:r>
          </w:p>
        </w:tc>
      </w:tr>
      <w:tr w:rsidR="00662091" w:rsidRPr="002E3860" w:rsidTr="00662091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1.3</w:t>
            </w:r>
          </w:p>
        </w:tc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rPr>
                <w:rFonts w:ascii="Times New Roman" w:hAnsi="Times New Roman" w:cs="Times New Roman"/>
                <w:bCs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 xml:space="preserve">Целевой     </w:t>
            </w:r>
            <w:r w:rsidRPr="00662091">
              <w:rPr>
                <w:rFonts w:ascii="Times New Roman" w:hAnsi="Times New Roman" w:cs="Times New Roman"/>
                <w:szCs w:val="28"/>
              </w:rPr>
              <w:br/>
              <w:t xml:space="preserve">показатель  3: </w:t>
            </w:r>
            <w:r w:rsidRPr="00662091">
              <w:rPr>
                <w:rFonts w:ascii="Times New Roman" w:hAnsi="Times New Roman" w:cs="Times New Roman"/>
                <w:bCs/>
                <w:szCs w:val="28"/>
              </w:rPr>
              <w:t xml:space="preserve">Количество посетителей </w:t>
            </w:r>
          </w:p>
          <w:p w:rsidR="00662091" w:rsidRPr="00662091" w:rsidRDefault="00662091" w:rsidP="00565C34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bCs/>
                <w:szCs w:val="28"/>
              </w:rPr>
              <w:t>муниципальных музеев на 1000 человек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чел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260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252,2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256,1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256,7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260,0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  <w:lang w:val="ru-RU"/>
              </w:rPr>
            </w:pPr>
            <w:r w:rsidRPr="00662091">
              <w:rPr>
                <w:sz w:val="22"/>
                <w:szCs w:val="28"/>
                <w:lang w:val="ru-RU"/>
              </w:rPr>
              <w:t>263,7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  <w:lang w:val="ru-RU"/>
              </w:rPr>
              <w:t>263,7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  <w:lang w:val="ru-RU"/>
              </w:rPr>
              <w:t>263,7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  <w:lang w:val="ru-RU"/>
              </w:rPr>
              <w:t>263,7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  <w:lang w:val="ru-RU"/>
              </w:rPr>
              <w:t>263,7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  <w:lang w:val="ru-RU"/>
              </w:rPr>
              <w:t>263,7</w:t>
            </w:r>
          </w:p>
        </w:tc>
      </w:tr>
      <w:tr w:rsidR="00662091" w:rsidRPr="002E3860" w:rsidTr="00662091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1.4</w:t>
            </w:r>
          </w:p>
        </w:tc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565C34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 xml:space="preserve">Целевой     </w:t>
            </w:r>
            <w:r w:rsidRPr="00662091">
              <w:rPr>
                <w:rFonts w:ascii="Times New Roman" w:hAnsi="Times New Roman" w:cs="Times New Roman"/>
                <w:szCs w:val="28"/>
              </w:rPr>
              <w:br/>
              <w:t xml:space="preserve">показатель  4:    </w:t>
            </w:r>
            <w:r w:rsidRPr="00662091">
              <w:rPr>
                <w:rFonts w:ascii="Times New Roman" w:hAnsi="Times New Roman" w:cs="Times New Roman"/>
                <w:bCs/>
                <w:szCs w:val="28"/>
              </w:rPr>
              <w:t>Доля выпускников образовательных учреждений           среднего профессионального образования  в области           культуры, трудоустроившихся по 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91" w:rsidRPr="00662091" w:rsidRDefault="00662091" w:rsidP="00565C3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62091">
              <w:rPr>
                <w:rFonts w:ascii="Times New Roman" w:hAnsi="Times New Roman" w:cs="Times New Roman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100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100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091" w:rsidRPr="00662091" w:rsidRDefault="00662091" w:rsidP="00662091">
            <w:pPr>
              <w:jc w:val="center"/>
              <w:rPr>
                <w:sz w:val="22"/>
                <w:szCs w:val="28"/>
              </w:rPr>
            </w:pPr>
            <w:r w:rsidRPr="00662091">
              <w:rPr>
                <w:sz w:val="22"/>
                <w:szCs w:val="28"/>
              </w:rPr>
              <w:t>100</w:t>
            </w:r>
          </w:p>
        </w:tc>
      </w:tr>
    </w:tbl>
    <w:p w:rsidR="00C365B1" w:rsidRDefault="00C365B1"/>
    <w:sectPr w:rsidR="00C365B1" w:rsidSect="00662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2091"/>
    <w:rsid w:val="00662091"/>
    <w:rsid w:val="00C36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2091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link w:val="ConsPlusNormal0"/>
    <w:uiPriority w:val="99"/>
    <w:rsid w:val="00662091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662091"/>
    <w:rPr>
      <w:rFonts w:ascii="Arial" w:eastAsia="Calibri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2019-11-14T04:27:00Z</dcterms:created>
  <dcterms:modified xsi:type="dcterms:W3CDTF">2019-11-14T04:30:00Z</dcterms:modified>
</cp:coreProperties>
</file>