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0F5" w:rsidRPr="002E3860" w:rsidRDefault="001270F5" w:rsidP="001270F5">
      <w:pPr>
        <w:jc w:val="right"/>
        <w:rPr>
          <w:sz w:val="28"/>
          <w:szCs w:val="28"/>
        </w:rPr>
      </w:pPr>
      <w:r w:rsidRPr="002E3860">
        <w:rPr>
          <w:sz w:val="28"/>
          <w:szCs w:val="28"/>
        </w:rPr>
        <w:t xml:space="preserve">Приложение </w:t>
      </w:r>
    </w:p>
    <w:p w:rsidR="001270F5" w:rsidRPr="002E3860" w:rsidRDefault="001270F5" w:rsidP="001270F5">
      <w:pPr>
        <w:jc w:val="right"/>
        <w:rPr>
          <w:sz w:val="28"/>
          <w:szCs w:val="28"/>
        </w:rPr>
      </w:pPr>
      <w:r w:rsidRPr="002E3860">
        <w:rPr>
          <w:sz w:val="28"/>
          <w:szCs w:val="28"/>
        </w:rPr>
        <w:t xml:space="preserve"> к Постановлению администрации Абанского района</w:t>
      </w:r>
    </w:p>
    <w:p w:rsidR="001270F5" w:rsidRPr="002E3860" w:rsidRDefault="001270F5" w:rsidP="001270F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28.10.2013 № 1436</w:t>
      </w:r>
      <w:r w:rsidRPr="002E3860">
        <w:rPr>
          <w:sz w:val="28"/>
          <w:szCs w:val="28"/>
        </w:rPr>
        <w:t>-п</w:t>
      </w:r>
    </w:p>
    <w:p w:rsidR="001270F5" w:rsidRDefault="001270F5" w:rsidP="001270F5">
      <w:pPr>
        <w:jc w:val="center"/>
        <w:rPr>
          <w:sz w:val="28"/>
          <w:szCs w:val="28"/>
        </w:rPr>
      </w:pPr>
    </w:p>
    <w:p w:rsidR="001270F5" w:rsidRPr="00A8441F" w:rsidRDefault="001270F5" w:rsidP="001270F5">
      <w:pPr>
        <w:jc w:val="center"/>
        <w:rPr>
          <w:sz w:val="28"/>
          <w:szCs w:val="28"/>
        </w:rPr>
      </w:pPr>
      <w:r w:rsidRPr="00A8441F">
        <w:rPr>
          <w:sz w:val="28"/>
          <w:szCs w:val="28"/>
        </w:rPr>
        <w:t>Муниципальная  программа</w:t>
      </w:r>
    </w:p>
    <w:p w:rsidR="001270F5" w:rsidRPr="00A8441F" w:rsidRDefault="001270F5" w:rsidP="001270F5">
      <w:pPr>
        <w:jc w:val="center"/>
        <w:rPr>
          <w:sz w:val="28"/>
          <w:szCs w:val="28"/>
        </w:rPr>
      </w:pPr>
      <w:r w:rsidRPr="00A8441F">
        <w:rPr>
          <w:sz w:val="28"/>
          <w:szCs w:val="28"/>
        </w:rPr>
        <w:t xml:space="preserve">«Молодежь Абанского района в </w:t>
      </w:r>
      <w:r w:rsidRPr="00A8441F">
        <w:rPr>
          <w:sz w:val="28"/>
          <w:szCs w:val="28"/>
          <w:lang w:val="en-US"/>
        </w:rPr>
        <w:t>XXI</w:t>
      </w:r>
      <w:r w:rsidRPr="00A8441F">
        <w:rPr>
          <w:sz w:val="28"/>
          <w:szCs w:val="28"/>
        </w:rPr>
        <w:t xml:space="preserve"> веке» </w:t>
      </w:r>
    </w:p>
    <w:p w:rsidR="001270F5" w:rsidRPr="00A8441F" w:rsidRDefault="001270F5" w:rsidP="001270F5">
      <w:pPr>
        <w:rPr>
          <w:sz w:val="28"/>
          <w:szCs w:val="28"/>
        </w:rPr>
      </w:pPr>
    </w:p>
    <w:p w:rsidR="001270F5" w:rsidRPr="00A8441F" w:rsidRDefault="001270F5" w:rsidP="001270F5">
      <w:pPr>
        <w:jc w:val="center"/>
        <w:rPr>
          <w:sz w:val="28"/>
          <w:szCs w:val="28"/>
        </w:rPr>
      </w:pPr>
      <w:r w:rsidRPr="00A8441F">
        <w:rPr>
          <w:sz w:val="28"/>
          <w:szCs w:val="28"/>
        </w:rPr>
        <w:t>1.Паспорт</w:t>
      </w:r>
    </w:p>
    <w:p w:rsidR="001270F5" w:rsidRPr="00A8441F" w:rsidRDefault="001270F5" w:rsidP="001270F5">
      <w:pPr>
        <w:jc w:val="center"/>
        <w:rPr>
          <w:sz w:val="28"/>
          <w:szCs w:val="28"/>
        </w:rPr>
      </w:pPr>
      <w:r w:rsidRPr="00A8441F">
        <w:rPr>
          <w:sz w:val="28"/>
          <w:szCs w:val="28"/>
        </w:rPr>
        <w:t>муниципальной программы «Молодежь Абанского района в XXI веке»</w:t>
      </w:r>
    </w:p>
    <w:p w:rsidR="001270F5" w:rsidRPr="00A8441F" w:rsidRDefault="001270F5" w:rsidP="001270F5">
      <w:pPr>
        <w:jc w:val="center"/>
        <w:rPr>
          <w:sz w:val="28"/>
          <w:szCs w:val="28"/>
        </w:rPr>
      </w:pPr>
      <w:r w:rsidRPr="00A8441F">
        <w:rPr>
          <w:sz w:val="28"/>
          <w:szCs w:val="28"/>
        </w:rPr>
        <w:t xml:space="preserve"> </w:t>
      </w:r>
    </w:p>
    <w:tbl>
      <w:tblPr>
        <w:tblW w:w="100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46"/>
        <w:gridCol w:w="6385"/>
      </w:tblGrid>
      <w:tr w:rsidR="001270F5" w:rsidRPr="00A8441F" w:rsidTr="00C14709">
        <w:trPr>
          <w:trHeight w:val="327"/>
        </w:trPr>
        <w:tc>
          <w:tcPr>
            <w:tcW w:w="3646" w:type="dxa"/>
          </w:tcPr>
          <w:p w:rsidR="001270F5" w:rsidRPr="00A8441F" w:rsidRDefault="001270F5" w:rsidP="00C14709">
            <w:pPr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85" w:type="dxa"/>
          </w:tcPr>
          <w:p w:rsidR="001270F5" w:rsidRPr="00A8441F" w:rsidRDefault="001270F5" w:rsidP="00C14709">
            <w:pPr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Молодежь Абанского района в XXI веке (далее – Программа)</w:t>
            </w:r>
          </w:p>
        </w:tc>
      </w:tr>
      <w:tr w:rsidR="001270F5" w:rsidRPr="00A8441F" w:rsidTr="00C14709">
        <w:trPr>
          <w:trHeight w:val="53"/>
        </w:trPr>
        <w:tc>
          <w:tcPr>
            <w:tcW w:w="3646" w:type="dxa"/>
          </w:tcPr>
          <w:p w:rsidR="001270F5" w:rsidRPr="00A8441F" w:rsidRDefault="001270F5" w:rsidP="00C14709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Ответственный </w:t>
            </w:r>
          </w:p>
          <w:p w:rsidR="001270F5" w:rsidRPr="00A8441F" w:rsidRDefault="001270F5" w:rsidP="00C14709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Исполнитель </w:t>
            </w:r>
            <w:r>
              <w:rPr>
                <w:sz w:val="28"/>
                <w:szCs w:val="28"/>
              </w:rPr>
              <w:t>муниципальной п</w:t>
            </w:r>
            <w:r w:rsidRPr="00A8441F">
              <w:rPr>
                <w:sz w:val="28"/>
                <w:szCs w:val="28"/>
              </w:rPr>
              <w:t>рограммы</w:t>
            </w:r>
          </w:p>
        </w:tc>
        <w:tc>
          <w:tcPr>
            <w:tcW w:w="6385" w:type="dxa"/>
          </w:tcPr>
          <w:p w:rsidR="001270F5" w:rsidRPr="00A8441F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Отдел культуры, по делам молодежи и спорта администрации Абанского района </w:t>
            </w:r>
          </w:p>
        </w:tc>
      </w:tr>
      <w:tr w:rsidR="001270F5" w:rsidRPr="00A8441F" w:rsidTr="00C14709">
        <w:trPr>
          <w:trHeight w:val="53"/>
        </w:trPr>
        <w:tc>
          <w:tcPr>
            <w:tcW w:w="3646" w:type="dxa"/>
          </w:tcPr>
          <w:p w:rsidR="001270F5" w:rsidRPr="00A8441F" w:rsidRDefault="001270F5" w:rsidP="00C147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385" w:type="dxa"/>
          </w:tcPr>
          <w:p w:rsidR="001270F5" w:rsidRPr="00A8441F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</w:p>
        </w:tc>
      </w:tr>
      <w:tr w:rsidR="001270F5" w:rsidRPr="00A8441F" w:rsidTr="00C14709">
        <w:trPr>
          <w:trHeight w:val="53"/>
        </w:trPr>
        <w:tc>
          <w:tcPr>
            <w:tcW w:w="3646" w:type="dxa"/>
          </w:tcPr>
          <w:p w:rsidR="001270F5" w:rsidRPr="00A8441F" w:rsidRDefault="001270F5" w:rsidP="00C14709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Перечень подпрограмм</w:t>
            </w:r>
          </w:p>
          <w:p w:rsidR="001270F5" w:rsidRPr="00A8441F" w:rsidRDefault="001270F5" w:rsidP="00C14709">
            <w:pPr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1270F5" w:rsidRPr="00A8441F" w:rsidRDefault="001270F5" w:rsidP="00C14709">
            <w:pPr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Подпрограмма  «Вовлечение молодежи Абанского района в социальную практику»</w:t>
            </w:r>
          </w:p>
        </w:tc>
      </w:tr>
      <w:tr w:rsidR="001270F5" w:rsidRPr="00A8441F" w:rsidTr="00C14709">
        <w:trPr>
          <w:trHeight w:val="358"/>
        </w:trPr>
        <w:tc>
          <w:tcPr>
            <w:tcW w:w="3646" w:type="dxa"/>
          </w:tcPr>
          <w:p w:rsidR="001270F5" w:rsidRPr="00A8441F" w:rsidRDefault="001270F5" w:rsidP="00C14709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Цель </w:t>
            </w:r>
            <w:r>
              <w:rPr>
                <w:sz w:val="28"/>
                <w:szCs w:val="28"/>
              </w:rPr>
              <w:t>муниципальной п</w:t>
            </w:r>
            <w:r w:rsidRPr="00A8441F">
              <w:rPr>
                <w:sz w:val="28"/>
                <w:szCs w:val="28"/>
              </w:rPr>
              <w:t>рограммы</w:t>
            </w:r>
          </w:p>
          <w:p w:rsidR="001270F5" w:rsidRPr="00A8441F" w:rsidRDefault="001270F5" w:rsidP="00C1470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1270F5" w:rsidRPr="00A8441F" w:rsidRDefault="001270F5" w:rsidP="00C14709">
            <w:pPr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Создание условий для развития потенциала молодежи и его реализации в инте</w:t>
            </w:r>
            <w:r>
              <w:rPr>
                <w:sz w:val="28"/>
                <w:szCs w:val="28"/>
              </w:rPr>
              <w:t>ресах развития Абанского района</w:t>
            </w:r>
          </w:p>
        </w:tc>
      </w:tr>
      <w:tr w:rsidR="001270F5" w:rsidRPr="00A8441F" w:rsidTr="00C14709">
        <w:trPr>
          <w:trHeight w:val="727"/>
        </w:trPr>
        <w:tc>
          <w:tcPr>
            <w:tcW w:w="3646" w:type="dxa"/>
          </w:tcPr>
          <w:p w:rsidR="001270F5" w:rsidRPr="00A8441F" w:rsidRDefault="001270F5" w:rsidP="00C14709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муниципальной п</w:t>
            </w:r>
            <w:r w:rsidRPr="00A8441F">
              <w:rPr>
                <w:sz w:val="28"/>
                <w:szCs w:val="28"/>
              </w:rPr>
              <w:t>рограммы</w:t>
            </w:r>
          </w:p>
        </w:tc>
        <w:tc>
          <w:tcPr>
            <w:tcW w:w="6385" w:type="dxa"/>
          </w:tcPr>
          <w:p w:rsidR="001270F5" w:rsidRPr="00A8441F" w:rsidRDefault="001270F5" w:rsidP="00C14709">
            <w:pPr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Создание условий успешной социализации и эффективной самореали</w:t>
            </w:r>
            <w:r>
              <w:rPr>
                <w:sz w:val="28"/>
                <w:szCs w:val="28"/>
              </w:rPr>
              <w:t>зации молодежи Абанского района</w:t>
            </w:r>
          </w:p>
        </w:tc>
      </w:tr>
      <w:tr w:rsidR="001270F5" w:rsidRPr="00A8441F" w:rsidTr="00C14709">
        <w:trPr>
          <w:trHeight w:val="609"/>
        </w:trPr>
        <w:tc>
          <w:tcPr>
            <w:tcW w:w="3646" w:type="dxa"/>
          </w:tcPr>
          <w:p w:rsidR="001270F5" w:rsidRPr="00A8441F" w:rsidRDefault="001270F5" w:rsidP="00C14709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Сроки реализации </w:t>
            </w:r>
            <w:r>
              <w:rPr>
                <w:sz w:val="28"/>
                <w:szCs w:val="28"/>
              </w:rPr>
              <w:t>муниципальной п</w:t>
            </w:r>
            <w:r w:rsidRPr="00A8441F">
              <w:rPr>
                <w:sz w:val="28"/>
                <w:szCs w:val="28"/>
              </w:rPr>
              <w:t>рограммы</w:t>
            </w:r>
          </w:p>
        </w:tc>
        <w:tc>
          <w:tcPr>
            <w:tcW w:w="6385" w:type="dxa"/>
            <w:vAlign w:val="center"/>
          </w:tcPr>
          <w:p w:rsidR="001270F5" w:rsidRPr="00A8441F" w:rsidRDefault="001270F5" w:rsidP="00C14709">
            <w:pPr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2014 –</w:t>
            </w:r>
            <w:r>
              <w:rPr>
                <w:sz w:val="28"/>
                <w:szCs w:val="28"/>
              </w:rPr>
              <w:t xml:space="preserve"> 2030</w:t>
            </w:r>
            <w:r w:rsidRPr="00A8441F">
              <w:rPr>
                <w:sz w:val="28"/>
                <w:szCs w:val="28"/>
              </w:rPr>
              <w:t xml:space="preserve"> годы</w:t>
            </w:r>
          </w:p>
        </w:tc>
      </w:tr>
      <w:tr w:rsidR="001270F5" w:rsidRPr="00A8441F" w:rsidTr="00C14709">
        <w:trPr>
          <w:trHeight w:val="1581"/>
        </w:trPr>
        <w:tc>
          <w:tcPr>
            <w:tcW w:w="3646" w:type="dxa"/>
          </w:tcPr>
          <w:p w:rsidR="001270F5" w:rsidRPr="00A8441F" w:rsidRDefault="001270F5" w:rsidP="00C1470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sz w:val="28"/>
                <w:szCs w:val="28"/>
              </w:rPr>
              <w:t>целевые</w:t>
            </w:r>
            <w:proofErr w:type="gramEnd"/>
            <w:r>
              <w:rPr>
                <w:sz w:val="28"/>
                <w:szCs w:val="28"/>
              </w:rPr>
              <w:t xml:space="preserve"> показателей</w:t>
            </w:r>
          </w:p>
        </w:tc>
        <w:tc>
          <w:tcPr>
            <w:tcW w:w="6385" w:type="dxa"/>
            <w:vAlign w:val="center"/>
          </w:tcPr>
          <w:p w:rsidR="001270F5" w:rsidRPr="00A8441F" w:rsidRDefault="001270F5" w:rsidP="00C14709">
            <w:pPr>
              <w:widowControl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    количество проектов, реализуемых молодежью района с 28 единиц </w:t>
            </w:r>
            <w:r>
              <w:rPr>
                <w:sz w:val="28"/>
                <w:szCs w:val="28"/>
              </w:rPr>
              <w:t xml:space="preserve"> в 2014 году до 40 единиц в 2030</w:t>
            </w:r>
            <w:r w:rsidRPr="00A8441F">
              <w:rPr>
                <w:sz w:val="28"/>
                <w:szCs w:val="28"/>
              </w:rPr>
              <w:t xml:space="preserve"> году;</w:t>
            </w:r>
          </w:p>
          <w:p w:rsidR="001270F5" w:rsidRPr="00A8441F" w:rsidRDefault="001270F5" w:rsidP="00C14709">
            <w:pPr>
              <w:widowControl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    удельный вес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районе,  с 1,4 %  в 2014 году до 3,0 </w:t>
            </w:r>
            <w:r>
              <w:rPr>
                <w:sz w:val="28"/>
                <w:szCs w:val="28"/>
              </w:rPr>
              <w:t>% в 2030</w:t>
            </w:r>
            <w:r w:rsidRPr="00A8441F">
              <w:rPr>
                <w:sz w:val="28"/>
                <w:szCs w:val="28"/>
              </w:rPr>
              <w:t xml:space="preserve"> году;</w:t>
            </w:r>
          </w:p>
          <w:p w:rsidR="001270F5" w:rsidRPr="00A8441F" w:rsidRDefault="001270F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    количество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  с 1 400 человек в 2014 году до 1800</w:t>
            </w:r>
            <w:r>
              <w:rPr>
                <w:sz w:val="28"/>
                <w:szCs w:val="28"/>
              </w:rPr>
              <w:t xml:space="preserve"> человек в 2030</w:t>
            </w:r>
            <w:r w:rsidRPr="00A8441F">
              <w:rPr>
                <w:sz w:val="28"/>
                <w:szCs w:val="28"/>
              </w:rPr>
              <w:t xml:space="preserve"> году;</w:t>
            </w:r>
          </w:p>
          <w:p w:rsidR="001270F5" w:rsidRPr="00A8441F" w:rsidRDefault="001270F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A8441F">
              <w:rPr>
                <w:sz w:val="28"/>
                <w:szCs w:val="28"/>
              </w:rPr>
              <w:t xml:space="preserve">увеличение количества специалистов  молодежного многопрофильного центра, общественных лидеров молодежной политики </w:t>
            </w:r>
            <w:r w:rsidRPr="00A8441F">
              <w:rPr>
                <w:sz w:val="28"/>
                <w:szCs w:val="28"/>
              </w:rPr>
              <w:lastRenderedPageBreak/>
              <w:t>района, направленных на повышение профессиональных компетенций в сфере молодежной политики с 2 человек в 2014 году до</w:t>
            </w:r>
            <w:r>
              <w:rPr>
                <w:sz w:val="28"/>
                <w:szCs w:val="28"/>
              </w:rPr>
              <w:t xml:space="preserve"> 3 человек в 2030</w:t>
            </w:r>
            <w:r w:rsidRPr="00A8441F">
              <w:rPr>
                <w:sz w:val="28"/>
                <w:szCs w:val="28"/>
              </w:rPr>
              <w:t xml:space="preserve"> году.</w:t>
            </w:r>
          </w:p>
          <w:p w:rsidR="001270F5" w:rsidRPr="00A8441F" w:rsidRDefault="001270F5" w:rsidP="00C14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</w:t>
            </w:r>
            <w:r>
              <w:rPr>
                <w:sz w:val="28"/>
                <w:szCs w:val="28"/>
              </w:rPr>
              <w:t>жении к паспорту муниципальной п</w:t>
            </w:r>
            <w:r w:rsidRPr="00A8441F">
              <w:rPr>
                <w:sz w:val="28"/>
                <w:szCs w:val="28"/>
              </w:rPr>
              <w:t>рограммы.</w:t>
            </w:r>
          </w:p>
        </w:tc>
      </w:tr>
      <w:tr w:rsidR="001270F5" w:rsidRPr="00A8441F" w:rsidTr="00C14709">
        <w:trPr>
          <w:trHeight w:val="153"/>
        </w:trPr>
        <w:tc>
          <w:tcPr>
            <w:tcW w:w="3646" w:type="dxa"/>
          </w:tcPr>
          <w:p w:rsidR="001270F5" w:rsidRPr="004D1219" w:rsidRDefault="001270F5" w:rsidP="00C14709">
            <w:pPr>
              <w:snapToGrid w:val="0"/>
              <w:rPr>
                <w:sz w:val="28"/>
                <w:szCs w:val="28"/>
              </w:rPr>
            </w:pPr>
            <w:r w:rsidRPr="004D1219">
              <w:rPr>
                <w:sz w:val="28"/>
                <w:szCs w:val="28"/>
              </w:rPr>
              <w:lastRenderedPageBreak/>
              <w:t xml:space="preserve">Информация по ресурсному обеспечению муниципальной программы </w:t>
            </w:r>
          </w:p>
          <w:p w:rsidR="001270F5" w:rsidRPr="004D1219" w:rsidRDefault="001270F5" w:rsidP="00C14709">
            <w:pPr>
              <w:snapToGrid w:val="0"/>
              <w:rPr>
                <w:sz w:val="28"/>
                <w:szCs w:val="28"/>
              </w:rPr>
            </w:pPr>
          </w:p>
          <w:p w:rsidR="001270F5" w:rsidRPr="004D1219" w:rsidRDefault="001270F5" w:rsidP="00C14709">
            <w:pPr>
              <w:snapToGrid w:val="0"/>
              <w:rPr>
                <w:sz w:val="28"/>
                <w:szCs w:val="28"/>
              </w:rPr>
            </w:pPr>
          </w:p>
          <w:p w:rsidR="001270F5" w:rsidRPr="004D1219" w:rsidRDefault="001270F5" w:rsidP="00C14709">
            <w:pPr>
              <w:snapToGrid w:val="0"/>
              <w:rPr>
                <w:sz w:val="28"/>
                <w:szCs w:val="28"/>
              </w:rPr>
            </w:pPr>
          </w:p>
          <w:p w:rsidR="001270F5" w:rsidRPr="004D1219" w:rsidRDefault="001270F5" w:rsidP="00C1470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1270F5" w:rsidRPr="00275C08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Объем ассигнований на реализацию муниципальной программы  составит </w:t>
            </w:r>
            <w:r w:rsidR="00F9055B">
              <w:rPr>
                <w:sz w:val="28"/>
                <w:szCs w:val="28"/>
              </w:rPr>
              <w:t>30 871,1</w:t>
            </w:r>
            <w:r w:rsidRPr="00275C0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1270F5" w:rsidRPr="00275C08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2014 год – 4589,6 тыс. рублей, в том числе:</w:t>
            </w:r>
          </w:p>
          <w:p w:rsidR="001270F5" w:rsidRPr="00275C08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из районного бюджета - 3 703,6 тыс. рублей;  </w:t>
            </w:r>
          </w:p>
          <w:p w:rsidR="001270F5" w:rsidRPr="00275C08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краевого бюджета – 756,4 тыс. рублей;</w:t>
            </w:r>
          </w:p>
          <w:p w:rsidR="001270F5" w:rsidRPr="00275C08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федерального бюджета – 129,6 тыс. рублей;</w:t>
            </w:r>
          </w:p>
          <w:p w:rsidR="001270F5" w:rsidRPr="00275C08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2015 год – 3 734,2 тыс.  рублей, в том числе: </w:t>
            </w:r>
          </w:p>
          <w:p w:rsidR="001270F5" w:rsidRPr="00275C08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из районного бюджета - 2 517,2 тыс. рублей;  </w:t>
            </w:r>
          </w:p>
          <w:p w:rsidR="001270F5" w:rsidRPr="00275C08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краевого бюджета – 990,2 тыс. рублей;</w:t>
            </w:r>
          </w:p>
          <w:p w:rsidR="001270F5" w:rsidRPr="00275C08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федерального бюджета – 226,8 тыс. рублей;</w:t>
            </w:r>
          </w:p>
          <w:p w:rsidR="001270F5" w:rsidRPr="00275C08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2016 год - 2 573,9 тыс. рублей, в том числе: </w:t>
            </w:r>
          </w:p>
          <w:p w:rsidR="001270F5" w:rsidRPr="00275C08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из районного бюджета – 2222,5 тыс. рублей;  </w:t>
            </w:r>
          </w:p>
          <w:p w:rsidR="001270F5" w:rsidRPr="00275C08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краевого бюджета - 351,4 тыс. рублей;</w:t>
            </w:r>
          </w:p>
          <w:p w:rsidR="001270F5" w:rsidRPr="00275C08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2017 год – 3 169,2 тыс. рублей, в том числе: </w:t>
            </w:r>
          </w:p>
          <w:p w:rsidR="001270F5" w:rsidRPr="00275C08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из районного бюджета – 2677,9 тыс. рублей;  </w:t>
            </w:r>
          </w:p>
          <w:p w:rsidR="001270F5" w:rsidRPr="00275C08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краевого бюджета – 491,3 тыс. рублей;</w:t>
            </w:r>
          </w:p>
          <w:p w:rsidR="001270F5" w:rsidRPr="00275C08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2018 год – 3 842,0 тыс. рублей, в том числе:</w:t>
            </w:r>
          </w:p>
          <w:p w:rsidR="001270F5" w:rsidRPr="00275C08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районного бюджета – 2840,4 тыс. рублей;</w:t>
            </w:r>
          </w:p>
          <w:p w:rsidR="001270F5" w:rsidRPr="00275C08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краевого бюджета – 1001,6 тыс. рублей;</w:t>
            </w:r>
          </w:p>
          <w:p w:rsidR="00F9055B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3 213,8</w:t>
            </w:r>
            <w:r w:rsidRPr="00275C08">
              <w:rPr>
                <w:sz w:val="28"/>
                <w:szCs w:val="28"/>
              </w:rPr>
              <w:t xml:space="preserve"> тыс. рублей, в том числе</w:t>
            </w:r>
            <w:r w:rsidR="00F9055B">
              <w:rPr>
                <w:sz w:val="28"/>
                <w:szCs w:val="28"/>
              </w:rPr>
              <w:t>:</w:t>
            </w:r>
          </w:p>
          <w:p w:rsidR="00F9055B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из районного бюджета </w:t>
            </w:r>
            <w:r>
              <w:rPr>
                <w:sz w:val="28"/>
                <w:szCs w:val="28"/>
              </w:rPr>
              <w:t>2623,5</w:t>
            </w:r>
            <w:r w:rsidRPr="00275C08">
              <w:rPr>
                <w:sz w:val="28"/>
                <w:szCs w:val="28"/>
              </w:rPr>
              <w:t xml:space="preserve"> тыс. рублей,</w:t>
            </w:r>
          </w:p>
          <w:p w:rsidR="001270F5" w:rsidRPr="00275C08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из краевого бюджета – </w:t>
            </w:r>
            <w:r>
              <w:rPr>
                <w:sz w:val="28"/>
                <w:szCs w:val="28"/>
              </w:rPr>
              <w:t>590,3</w:t>
            </w:r>
            <w:r w:rsidRPr="00275C08">
              <w:rPr>
                <w:sz w:val="28"/>
                <w:szCs w:val="28"/>
              </w:rPr>
              <w:t xml:space="preserve"> рублей;</w:t>
            </w:r>
          </w:p>
          <w:p w:rsidR="00F9055B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3 881,6</w:t>
            </w:r>
            <w:r w:rsidRPr="00275C08">
              <w:rPr>
                <w:sz w:val="28"/>
                <w:szCs w:val="28"/>
              </w:rPr>
              <w:t xml:space="preserve"> тыс. рублей, в том числе</w:t>
            </w:r>
            <w:r w:rsidR="00F9055B">
              <w:rPr>
                <w:sz w:val="28"/>
                <w:szCs w:val="28"/>
              </w:rPr>
              <w:t>:</w:t>
            </w:r>
          </w:p>
          <w:p w:rsidR="00F9055B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из районного бюджета </w:t>
            </w:r>
            <w:r>
              <w:rPr>
                <w:sz w:val="28"/>
                <w:szCs w:val="28"/>
              </w:rPr>
              <w:t>3439,2</w:t>
            </w:r>
            <w:r w:rsidRPr="00275C08">
              <w:rPr>
                <w:sz w:val="28"/>
                <w:szCs w:val="28"/>
              </w:rPr>
              <w:t xml:space="preserve"> тыс. рублей,</w:t>
            </w:r>
          </w:p>
          <w:p w:rsidR="001270F5" w:rsidRPr="00275C08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из краевого бюджета – </w:t>
            </w:r>
            <w:r>
              <w:rPr>
                <w:sz w:val="28"/>
                <w:szCs w:val="28"/>
              </w:rPr>
              <w:t>442,4</w:t>
            </w:r>
            <w:r w:rsidRPr="00275C08">
              <w:rPr>
                <w:sz w:val="28"/>
                <w:szCs w:val="28"/>
              </w:rPr>
              <w:t xml:space="preserve"> тыс. рублей.</w:t>
            </w:r>
          </w:p>
          <w:p w:rsidR="00F9055B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2021 год</w:t>
            </w:r>
            <w:r>
              <w:rPr>
                <w:sz w:val="28"/>
                <w:szCs w:val="28"/>
              </w:rPr>
              <w:t xml:space="preserve"> – 2 933,4</w:t>
            </w:r>
            <w:r w:rsidRPr="00275C08">
              <w:rPr>
                <w:sz w:val="28"/>
                <w:szCs w:val="28"/>
              </w:rPr>
              <w:t xml:space="preserve"> тыс. рублей, в том числе</w:t>
            </w:r>
            <w:r w:rsidR="00F9055B">
              <w:rPr>
                <w:sz w:val="28"/>
                <w:szCs w:val="28"/>
              </w:rPr>
              <w:t>:</w:t>
            </w:r>
          </w:p>
          <w:p w:rsidR="00F9055B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из районного бюджета </w:t>
            </w:r>
            <w:r>
              <w:rPr>
                <w:sz w:val="28"/>
                <w:szCs w:val="28"/>
              </w:rPr>
              <w:t>2 505,8</w:t>
            </w:r>
            <w:r w:rsidRPr="00275C08">
              <w:rPr>
                <w:sz w:val="28"/>
                <w:szCs w:val="28"/>
              </w:rPr>
              <w:t xml:space="preserve"> тыс. рублей,</w:t>
            </w:r>
          </w:p>
          <w:p w:rsidR="001270F5" w:rsidRDefault="001270F5" w:rsidP="00C1470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из краевого бюджета – </w:t>
            </w:r>
            <w:r>
              <w:rPr>
                <w:sz w:val="28"/>
                <w:szCs w:val="28"/>
              </w:rPr>
              <w:t>427,6</w:t>
            </w:r>
            <w:r w:rsidRPr="00275C08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F9055B" w:rsidRDefault="001270F5" w:rsidP="00F9055B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275C0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– 2 933,4</w:t>
            </w:r>
            <w:r w:rsidRPr="00275C08">
              <w:rPr>
                <w:sz w:val="28"/>
                <w:szCs w:val="28"/>
              </w:rPr>
              <w:t xml:space="preserve"> тыс. рублей, в том числе</w:t>
            </w:r>
            <w:r w:rsidR="00F9055B">
              <w:rPr>
                <w:sz w:val="28"/>
                <w:szCs w:val="28"/>
              </w:rPr>
              <w:t>:</w:t>
            </w:r>
          </w:p>
          <w:p w:rsidR="00F9055B" w:rsidRDefault="001270F5" w:rsidP="00F9055B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из районного бюджета </w:t>
            </w:r>
            <w:r>
              <w:rPr>
                <w:sz w:val="28"/>
                <w:szCs w:val="28"/>
              </w:rPr>
              <w:t>2 505,8</w:t>
            </w:r>
            <w:r w:rsidRPr="00275C08">
              <w:rPr>
                <w:sz w:val="28"/>
                <w:szCs w:val="28"/>
              </w:rPr>
              <w:t xml:space="preserve"> тыс. рублей,</w:t>
            </w:r>
          </w:p>
          <w:p w:rsidR="001270F5" w:rsidRPr="004D1219" w:rsidRDefault="001270F5" w:rsidP="00F9055B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из краевого бюджета – </w:t>
            </w:r>
            <w:r>
              <w:rPr>
                <w:sz w:val="28"/>
                <w:szCs w:val="28"/>
              </w:rPr>
              <w:t>427,6</w:t>
            </w:r>
            <w:r w:rsidRPr="00275C08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85D16" w:rsidRDefault="00485D16"/>
    <w:sectPr w:rsidR="00485D16" w:rsidSect="00485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70F5"/>
    <w:rsid w:val="001270F5"/>
    <w:rsid w:val="00485D16"/>
    <w:rsid w:val="00A46232"/>
    <w:rsid w:val="00F90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515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2</cp:revision>
  <dcterms:created xsi:type="dcterms:W3CDTF">2019-11-14T03:44:00Z</dcterms:created>
  <dcterms:modified xsi:type="dcterms:W3CDTF">2019-11-15T08:11:00Z</dcterms:modified>
</cp:coreProperties>
</file>