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33" w:rsidRDefault="00781933" w:rsidP="00781933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Приложение № 10</w:t>
      </w:r>
    </w:p>
    <w:p w:rsidR="00781933" w:rsidRDefault="00781933" w:rsidP="00781933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к Порядку принятия решений о разработке муниципальных программ Абанского района, их формирования и реализации</w:t>
      </w:r>
    </w:p>
    <w:p w:rsidR="00781933" w:rsidRPr="005F34A6" w:rsidRDefault="00781933" w:rsidP="00781933">
      <w:pPr>
        <w:widowControl w:val="0"/>
        <w:autoSpaceDE w:val="0"/>
        <w:autoSpaceDN w:val="0"/>
        <w:jc w:val="both"/>
        <w:rPr>
          <w:sz w:val="16"/>
          <w:szCs w:val="28"/>
        </w:rPr>
      </w:pPr>
    </w:p>
    <w:p w:rsidR="00781933" w:rsidRDefault="00781933" w:rsidP="00781933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3334C8">
        <w:rPr>
          <w:spacing w:val="-4"/>
          <w:sz w:val="28"/>
          <w:szCs w:val="28"/>
        </w:rPr>
        <w:t>Информация об использовании бюджетных ассигнований районного бюджета и иных средств на реализацию отдельных мероприятий муниципальной программы Абанского района и подпрограмм с указанием плановых и фактических значений (с расшифровкой по главным распорядителям средств районного бюджета, подпрограммам, отдельным мероприятиям муниципальной программы Абанского района, а также по годам реализации муниципальной программы Абанского района)</w:t>
      </w:r>
    </w:p>
    <w:p w:rsidR="00781933" w:rsidRPr="003334C8" w:rsidRDefault="00781933" w:rsidP="00781933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</w:p>
    <w:p w:rsidR="00781933" w:rsidRPr="005F34A6" w:rsidRDefault="00781933" w:rsidP="00781933">
      <w:pPr>
        <w:widowControl w:val="0"/>
        <w:autoSpaceDE w:val="0"/>
        <w:autoSpaceDN w:val="0"/>
        <w:jc w:val="both"/>
        <w:rPr>
          <w:sz w:val="16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2552"/>
        <w:gridCol w:w="1417"/>
        <w:gridCol w:w="566"/>
        <w:gridCol w:w="709"/>
        <w:gridCol w:w="1134"/>
        <w:gridCol w:w="567"/>
        <w:gridCol w:w="992"/>
        <w:gridCol w:w="992"/>
        <w:gridCol w:w="993"/>
        <w:gridCol w:w="850"/>
        <w:gridCol w:w="992"/>
        <w:gridCol w:w="993"/>
        <w:gridCol w:w="568"/>
        <w:gridCol w:w="567"/>
        <w:gridCol w:w="709"/>
      </w:tblGrid>
      <w:tr w:rsidR="00781933" w:rsidRPr="00645B69" w:rsidTr="00C831BB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Статус (муниципальная программа Абанского района, подпрограмма)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Наименование муниципальной программы Абанского района, подпрограммы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ГРБС</w:t>
            </w:r>
          </w:p>
        </w:tc>
        <w:tc>
          <w:tcPr>
            <w:tcW w:w="2976" w:type="dxa"/>
            <w:gridSpan w:val="4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947" w:type="dxa"/>
            <w:gridSpan w:val="8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Расходы по годам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Примечание</w:t>
            </w:r>
          </w:p>
        </w:tc>
      </w:tr>
      <w:tr w:rsidR="00781933" w:rsidRPr="00645B69" w:rsidTr="00C831BB">
        <w:trPr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976" w:type="dxa"/>
            <w:gridSpan w:val="4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год, предшествующий отчетному году реализации программы</w:t>
            </w:r>
          </w:p>
        </w:tc>
        <w:tc>
          <w:tcPr>
            <w:tcW w:w="3828" w:type="dxa"/>
            <w:gridSpan w:val="4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отчетный год реализации муниципальной программы Абанского района</w:t>
            </w:r>
          </w:p>
        </w:tc>
        <w:tc>
          <w:tcPr>
            <w:tcW w:w="1135" w:type="dxa"/>
            <w:gridSpan w:val="2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плановый период</w:t>
            </w: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trHeight w:val="2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ГР БС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645B69">
              <w:rPr>
                <w:spacing w:val="-4"/>
                <w:sz w:val="18"/>
                <w:szCs w:val="18"/>
              </w:rPr>
              <w:t>Рз</w:t>
            </w:r>
            <w:proofErr w:type="spellEnd"/>
          </w:p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proofErr w:type="spellStart"/>
            <w:proofErr w:type="gramStart"/>
            <w:r w:rsidRPr="00645B69">
              <w:rPr>
                <w:spacing w:val="-4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ВР</w:t>
            </w: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январь – июнь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значение на конец года</w:t>
            </w:r>
          </w:p>
        </w:tc>
        <w:tc>
          <w:tcPr>
            <w:tcW w:w="1135" w:type="dxa"/>
            <w:gridSpan w:val="2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568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1-й год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2-й год</w:t>
            </w: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trHeight w:val="20"/>
        </w:trPr>
        <w:tc>
          <w:tcPr>
            <w:tcW w:w="1418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56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13</w:t>
            </w:r>
          </w:p>
        </w:tc>
        <w:tc>
          <w:tcPr>
            <w:tcW w:w="568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16</w:t>
            </w: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  <w:r w:rsidRPr="00645B69">
              <w:rPr>
                <w:spacing w:val="-6"/>
                <w:sz w:val="18"/>
                <w:szCs w:val="18"/>
              </w:rPr>
              <w:t>Муниципальная программа Абанского района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781933" w:rsidRPr="00645B69" w:rsidRDefault="00781933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Управление муниципальными финансами Абанского района</w:t>
            </w:r>
          </w:p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106 994,9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106 869,2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110 443,0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56 252,8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113 885,9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113 723,8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7D6E6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Финансовое управление администрации Абанского района</w:t>
            </w:r>
          </w:p>
        </w:tc>
        <w:tc>
          <w:tcPr>
            <w:tcW w:w="56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902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106 994,9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106 869,2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110 443,0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56 252,8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113 885,9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113 723,8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  <w:r w:rsidRPr="00645B69">
              <w:rPr>
                <w:spacing w:val="-6"/>
                <w:sz w:val="18"/>
                <w:szCs w:val="18"/>
              </w:rPr>
              <w:t>Подпрограмма 1</w:t>
            </w:r>
          </w:p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91 719,1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91 719,1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93 135,4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48 421,1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97 453,4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97 453,4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169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Финансовое управление администрации Абанского района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781933" w:rsidRPr="00645B69" w:rsidRDefault="00781933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902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81933" w:rsidRPr="00645B69" w:rsidRDefault="00781933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1401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1810076010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511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30 366,2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30 366,2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31 325,6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15 663,0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107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1810001010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511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25 720,5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25 720,5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31 244,3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16 504,1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31 244,3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31 244,3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167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1403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1810003010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35 632,4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35 632,4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30 565,5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16 254,0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34 883,5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34 883,5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6 771,2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6 756,0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7 949,3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3 962,8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7 945,2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7 852,8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 xml:space="preserve">Финансовое </w:t>
            </w:r>
            <w:r w:rsidRPr="00645B69">
              <w:rPr>
                <w:sz w:val="18"/>
                <w:szCs w:val="18"/>
              </w:rPr>
              <w:lastRenderedPageBreak/>
              <w:t>управление администрации Абанского района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lastRenderedPageBreak/>
              <w:t>902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0106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1820002460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121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3 776,2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3 776,1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4 557,7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2 328,9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4 527,6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4 473,6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122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20,3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20,3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30,6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1,9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3,2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3,2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1 140,7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1 140,6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1 377,5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710,8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1 358,8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1 347,3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244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862,8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862,8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934,2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378,6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1 010,4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1 010,4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1820006060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121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745,0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733,4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805,3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420,1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805,3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786,4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225,0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221,5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243,2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121,7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239,1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231,1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1301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1820003040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730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1,2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1,2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0,8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0,8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  <w:r w:rsidRPr="00645B69">
              <w:rPr>
                <w:spacing w:val="-6"/>
                <w:sz w:val="18"/>
                <w:szCs w:val="18"/>
              </w:rPr>
              <w:t xml:space="preserve">Отдельное мероприятие </w:t>
            </w:r>
          </w:p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proofErr w:type="gramStart"/>
            <w:r w:rsidRPr="00645B69">
              <w:rPr>
                <w:sz w:val="18"/>
                <w:szCs w:val="18"/>
              </w:rPr>
              <w:t>Межбюджетные трансферты отдельным поселениям, входящим в состав муниципального района, на оплату (возмещение) расходов по приобретению, подвозу твердого топлива  и электроснабжению для учреждений в сфере образования и культуры, переданные 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 подпункта 11, 19, 19.1, пункта 1 части 1</w:t>
            </w:r>
            <w:proofErr w:type="gramEnd"/>
            <w:r w:rsidRPr="00645B69">
              <w:rPr>
                <w:sz w:val="18"/>
                <w:szCs w:val="18"/>
              </w:rPr>
              <w:t xml:space="preserve"> статьи 15 Федерального закона от 06.10.2003 г. №131-ФЗ "Об общих принципах местного самоуправления в Российской Федерации"</w:t>
            </w: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8 504,6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8 394,1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9 358,3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3 868,9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8 487,3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8 417,6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Финансовое управление администрации Абанского района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902</w:t>
            </w:r>
          </w:p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1890</w:t>
            </w:r>
            <w:r>
              <w:rPr>
                <w:sz w:val="18"/>
                <w:szCs w:val="18"/>
              </w:rPr>
              <w:t>1</w:t>
            </w:r>
            <w:r w:rsidRPr="00645B69">
              <w:rPr>
                <w:sz w:val="18"/>
                <w:szCs w:val="18"/>
              </w:rPr>
              <w:t>06010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748,2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748,2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861,1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325,4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700,7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700,7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1890</w:t>
            </w:r>
            <w:r>
              <w:rPr>
                <w:sz w:val="18"/>
                <w:szCs w:val="18"/>
              </w:rPr>
              <w:t>1</w:t>
            </w:r>
            <w:r w:rsidRPr="00645B69">
              <w:rPr>
                <w:sz w:val="18"/>
                <w:szCs w:val="18"/>
              </w:rPr>
              <w:t>06010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4 299,2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4 221,1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4 875,3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1 813,8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4 383,7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4 334,7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831BB">
        <w:trPr>
          <w:cantSplit/>
          <w:trHeight w:val="84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1890</w:t>
            </w:r>
            <w:r>
              <w:rPr>
                <w:sz w:val="18"/>
                <w:szCs w:val="18"/>
              </w:rPr>
              <w:t>2</w:t>
            </w:r>
            <w:r w:rsidRPr="00645B69">
              <w:rPr>
                <w:sz w:val="18"/>
                <w:szCs w:val="18"/>
              </w:rPr>
              <w:t>06010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3 457,2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3 424,8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3 621,9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1 729,7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3 402,9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3 382,2</w:t>
            </w:r>
          </w:p>
        </w:tc>
        <w:tc>
          <w:tcPr>
            <w:tcW w:w="568" w:type="dxa"/>
            <w:shd w:val="clear" w:color="auto" w:fill="auto"/>
          </w:tcPr>
          <w:p w:rsidR="00781933" w:rsidRPr="007D6E64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81933" w:rsidRPr="007D6E64" w:rsidRDefault="0078193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ind w:left="113" w:right="113"/>
              <w:jc w:val="right"/>
              <w:rPr>
                <w:spacing w:val="-4"/>
                <w:sz w:val="18"/>
                <w:szCs w:val="18"/>
              </w:rPr>
            </w:pPr>
          </w:p>
        </w:tc>
      </w:tr>
    </w:tbl>
    <w:p w:rsidR="00781933" w:rsidRPr="00645B69" w:rsidRDefault="00781933" w:rsidP="00781933">
      <w:pPr>
        <w:widowControl w:val="0"/>
        <w:autoSpaceDE w:val="0"/>
        <w:autoSpaceDN w:val="0"/>
        <w:jc w:val="both"/>
        <w:rPr>
          <w:sz w:val="18"/>
          <w:szCs w:val="18"/>
        </w:rPr>
      </w:pPr>
    </w:p>
    <w:p w:rsidR="00781933" w:rsidRDefault="00781933" w:rsidP="00781933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781933" w:rsidRPr="00726452" w:rsidRDefault="00781933" w:rsidP="00781933">
      <w:pPr>
        <w:widowControl w:val="0"/>
        <w:autoSpaceDE w:val="0"/>
        <w:autoSpaceDN w:val="0"/>
        <w:jc w:val="both"/>
        <w:rPr>
          <w:sz w:val="28"/>
          <w:szCs w:val="24"/>
        </w:rPr>
      </w:pPr>
      <w:r w:rsidRPr="00726452">
        <w:rPr>
          <w:sz w:val="28"/>
          <w:szCs w:val="24"/>
        </w:rPr>
        <w:t>Руков</w:t>
      </w:r>
      <w:r>
        <w:rPr>
          <w:sz w:val="28"/>
          <w:szCs w:val="24"/>
        </w:rPr>
        <w:t>одитель финансового управления</w:t>
      </w:r>
      <w:r w:rsidRPr="00726452">
        <w:rPr>
          <w:sz w:val="28"/>
          <w:szCs w:val="24"/>
        </w:rPr>
        <w:t xml:space="preserve">                                                                                                                        И.</w:t>
      </w:r>
      <w:r>
        <w:rPr>
          <w:sz w:val="28"/>
          <w:szCs w:val="24"/>
        </w:rPr>
        <w:t xml:space="preserve"> </w:t>
      </w:r>
      <w:r w:rsidRPr="00726452">
        <w:rPr>
          <w:sz w:val="28"/>
          <w:szCs w:val="24"/>
        </w:rPr>
        <w:t>В. Демская</w:t>
      </w:r>
    </w:p>
    <w:sectPr w:rsidR="00781933" w:rsidRPr="00726452" w:rsidSect="00F30892">
      <w:footerReference w:type="default" r:id="rId4"/>
      <w:headerReference w:type="first" r:id="rId5"/>
      <w:footnotePr>
        <w:numRestart w:val="eachSect"/>
      </w:footnotePr>
      <w:pgSz w:w="16838" w:h="11905" w:orient="landscape"/>
      <w:pgMar w:top="993" w:right="851" w:bottom="567" w:left="1134" w:header="720" w:footer="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Default="00781933">
    <w:pPr>
      <w:pStyle w:val="a5"/>
      <w:jc w:val="center"/>
    </w:pPr>
  </w:p>
  <w:p w:rsidR="00FB1339" w:rsidRDefault="00781933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Pr="002762A7" w:rsidRDefault="00781933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</w:footnotePr>
  <w:compat/>
  <w:rsids>
    <w:rsidRoot w:val="00781933"/>
    <w:rsid w:val="002925FD"/>
    <w:rsid w:val="0078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9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19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19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19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781933"/>
    <w:rPr>
      <w:rFonts w:ascii="Calibri" w:eastAsia="Calibri" w:hAnsi="Calibri"/>
      <w:lang/>
    </w:rPr>
  </w:style>
  <w:style w:type="character" w:customStyle="1" w:styleId="a8">
    <w:name w:val="Текст сноски Знак"/>
    <w:basedOn w:val="a0"/>
    <w:link w:val="a7"/>
    <w:uiPriority w:val="99"/>
    <w:semiHidden/>
    <w:rsid w:val="00781933"/>
    <w:rPr>
      <w:rFonts w:ascii="Calibri" w:eastAsia="Calibri" w:hAnsi="Calibri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3448</Characters>
  <Application>Microsoft Office Word</Application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1</cp:revision>
  <dcterms:created xsi:type="dcterms:W3CDTF">2020-03-05T06:42:00Z</dcterms:created>
  <dcterms:modified xsi:type="dcterms:W3CDTF">2020-03-05T06:43:00Z</dcterms:modified>
</cp:coreProperties>
</file>