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1CB0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694D9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CE038C" w:rsidRDefault="00694D9B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F94ABA" w:rsidP="007B17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90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F74D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3A080C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3A080C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143" w:rsidRPr="00576FE7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районе открылись 12 спортивных клубов по месту жительства и за счёт </w:t>
            </w:r>
          </w:p>
          <w:p w:rsidR="00694D9B" w:rsidRPr="00694D9B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94ABA" w:rsidP="007B17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813907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</w:t>
            </w:r>
            <w:r w:rsidR="00F3559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способств</w:t>
            </w:r>
            <w:r w:rsidR="00E96B86">
              <w:rPr>
                <w:rFonts w:ascii="Times New Roman CYR" w:hAnsi="Times New Roman CYR" w:cs="Times New Roman CYR"/>
                <w:sz w:val="24"/>
                <w:szCs w:val="24"/>
              </w:rPr>
              <w:t xml:space="preserve">овало уменьшению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C21658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7B17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CF74D2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DE3EB5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B675F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Default="00AB675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AB675F" w:rsidRDefault="00AB675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B675F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</w:t>
            </w:r>
            <w:r w:rsidRPr="00AB6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7B17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17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7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AB675F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75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675F" w:rsidRPr="007E5CCF" w:rsidRDefault="00AB675F" w:rsidP="00AB67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AB675F" w:rsidRDefault="00AB675F" w:rsidP="00AB675F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4DEB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7B17BC" w:rsidP="005627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813907" w:rsidP="00562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AB67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связи с уменьшением финансирования,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специалистов, обучающихся на курсах повышения квалификации и семинарах, уменьшилось.</w:t>
            </w:r>
          </w:p>
        </w:tc>
      </w:tr>
      <w:tr w:rsidR="00FE4DEB" w:rsidRPr="00694D9B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2922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694D9B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одпрограмма 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E3E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FE4DEB" w:rsidRPr="00FA7FC3" w:rsidRDefault="00FE4DEB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5D4C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4C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576FE7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открылись 12 спортивных клубов по месту жительства и за счёт </w:t>
            </w:r>
          </w:p>
          <w:p w:rsidR="00FE4DEB" w:rsidRPr="00694D9B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E4592F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жителей Абанского района проинформированных о мероприятиях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  </w:t>
            </w:r>
          </w:p>
        </w:tc>
      </w:tr>
      <w:tr w:rsidR="00FE4DEB" w:rsidRPr="00694D9B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0DF9" w:rsidRDefault="00FE4DEB" w:rsidP="002C0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2C2922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B17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 способствовало уменьшению занимающихся детей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B17BC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B17BC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D4CD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94D9B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694D9B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813907">
        <w:rPr>
          <w:rFonts w:ascii="Times New Roman" w:hAnsi="Times New Roman" w:cs="Times New Roman"/>
        </w:rPr>
        <w:t>Путинцев А.Т.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C245E"/>
    <w:rsid w:val="00116BBE"/>
    <w:rsid w:val="001655E5"/>
    <w:rsid w:val="001F1FC5"/>
    <w:rsid w:val="002254CA"/>
    <w:rsid w:val="002317E6"/>
    <w:rsid w:val="00293E89"/>
    <w:rsid w:val="002C0DF9"/>
    <w:rsid w:val="002C11DC"/>
    <w:rsid w:val="002C2922"/>
    <w:rsid w:val="002D2CB3"/>
    <w:rsid w:val="002E5ADF"/>
    <w:rsid w:val="002F08AF"/>
    <w:rsid w:val="00311E87"/>
    <w:rsid w:val="00372CF8"/>
    <w:rsid w:val="00375254"/>
    <w:rsid w:val="003A080C"/>
    <w:rsid w:val="00454615"/>
    <w:rsid w:val="00483051"/>
    <w:rsid w:val="0049063E"/>
    <w:rsid w:val="004B16E8"/>
    <w:rsid w:val="00551910"/>
    <w:rsid w:val="00576FE7"/>
    <w:rsid w:val="005D4CD9"/>
    <w:rsid w:val="00625143"/>
    <w:rsid w:val="00694D9B"/>
    <w:rsid w:val="006F7069"/>
    <w:rsid w:val="00710F15"/>
    <w:rsid w:val="00720F1F"/>
    <w:rsid w:val="0074120B"/>
    <w:rsid w:val="00751DBD"/>
    <w:rsid w:val="007B17BC"/>
    <w:rsid w:val="007E5CCF"/>
    <w:rsid w:val="00813907"/>
    <w:rsid w:val="00843259"/>
    <w:rsid w:val="00843FE2"/>
    <w:rsid w:val="008C4FB1"/>
    <w:rsid w:val="008D2B87"/>
    <w:rsid w:val="008E1AB0"/>
    <w:rsid w:val="008F58F4"/>
    <w:rsid w:val="008F7151"/>
    <w:rsid w:val="00945CBA"/>
    <w:rsid w:val="009F51D5"/>
    <w:rsid w:val="00A043A3"/>
    <w:rsid w:val="00A5725D"/>
    <w:rsid w:val="00AA0E92"/>
    <w:rsid w:val="00AA4408"/>
    <w:rsid w:val="00AB675F"/>
    <w:rsid w:val="00B500FC"/>
    <w:rsid w:val="00BD459D"/>
    <w:rsid w:val="00C35758"/>
    <w:rsid w:val="00C404B2"/>
    <w:rsid w:val="00C70143"/>
    <w:rsid w:val="00C917F3"/>
    <w:rsid w:val="00C95351"/>
    <w:rsid w:val="00CF74D2"/>
    <w:rsid w:val="00D54EFA"/>
    <w:rsid w:val="00D5509F"/>
    <w:rsid w:val="00D6738E"/>
    <w:rsid w:val="00D70A7E"/>
    <w:rsid w:val="00D779E7"/>
    <w:rsid w:val="00DA47B1"/>
    <w:rsid w:val="00DE3EB5"/>
    <w:rsid w:val="00E62348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7435-7735-4B41-BEDB-2376FCEA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43</cp:revision>
  <cp:lastPrinted>2016-03-11T06:17:00Z</cp:lastPrinted>
  <dcterms:created xsi:type="dcterms:W3CDTF">2015-03-20T03:11:00Z</dcterms:created>
  <dcterms:modified xsi:type="dcterms:W3CDTF">2016-03-24T01:22:00Z</dcterms:modified>
</cp:coreProperties>
</file>