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CD" w:rsidRPr="00BD168D" w:rsidRDefault="00FD62CD" w:rsidP="00BD168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</w:t>
      </w:r>
      <w:r w:rsidR="00D533E0" w:rsidRPr="00BD168D">
        <w:rPr>
          <w:rFonts w:ascii="Times New Roman" w:hAnsi="Times New Roman"/>
          <w:sz w:val="28"/>
          <w:szCs w:val="28"/>
        </w:rPr>
        <w:t>4</w:t>
      </w:r>
    </w:p>
    <w:p w:rsidR="00FD62CD" w:rsidRPr="00BD168D" w:rsidRDefault="00FD62CD" w:rsidP="00BD168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муниципальной программе </w:t>
      </w:r>
    </w:p>
    <w:p w:rsidR="00FD62CD" w:rsidRPr="00BD168D" w:rsidRDefault="00FD62CD" w:rsidP="00BD168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«Содействие развитию </w:t>
      </w:r>
      <w:proofErr w:type="gramStart"/>
      <w:r w:rsidRPr="00BD168D">
        <w:rPr>
          <w:rFonts w:ascii="Times New Roman" w:hAnsi="Times New Roman"/>
          <w:sz w:val="28"/>
          <w:szCs w:val="28"/>
        </w:rPr>
        <w:t>физической</w:t>
      </w:r>
      <w:proofErr w:type="gramEnd"/>
      <w:r w:rsidRPr="00BD168D">
        <w:rPr>
          <w:rFonts w:ascii="Times New Roman" w:hAnsi="Times New Roman"/>
          <w:sz w:val="28"/>
          <w:szCs w:val="28"/>
        </w:rPr>
        <w:t xml:space="preserve">                     </w:t>
      </w:r>
    </w:p>
    <w:p w:rsidR="00FD62CD" w:rsidRPr="00BD168D" w:rsidRDefault="00FD62CD" w:rsidP="00BD168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культуры и спорта в </w:t>
      </w:r>
      <w:proofErr w:type="spellStart"/>
      <w:r w:rsidRPr="00BD168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BD168D">
        <w:rPr>
          <w:rFonts w:ascii="Times New Roman" w:hAnsi="Times New Roman"/>
          <w:sz w:val="28"/>
          <w:szCs w:val="28"/>
        </w:rPr>
        <w:t xml:space="preserve"> районе»</w:t>
      </w:r>
    </w:p>
    <w:p w:rsidR="00FD62CD" w:rsidRPr="00BD168D" w:rsidRDefault="00FD62CD" w:rsidP="00BD168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FD62CD" w:rsidRPr="00BD168D" w:rsidRDefault="00FD62CD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Подпрограмма 2</w:t>
      </w:r>
    </w:p>
    <w:p w:rsidR="00FD62CD" w:rsidRPr="00BD168D" w:rsidRDefault="00FD62CD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«Реализация программ дополнительного образования </w:t>
      </w:r>
    </w:p>
    <w:p w:rsidR="00FD62CD" w:rsidRPr="00BD168D" w:rsidRDefault="00FD62CD" w:rsidP="00721040">
      <w:pPr>
        <w:pStyle w:val="a6"/>
        <w:ind w:firstLine="567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физкультурно-спортивной направленности в ДЮСШ детям»</w:t>
      </w:r>
    </w:p>
    <w:p w:rsidR="00FD62CD" w:rsidRPr="00BD168D" w:rsidRDefault="00FD62CD" w:rsidP="00000EEC">
      <w:pPr>
        <w:pStyle w:val="a6"/>
        <w:ind w:left="567"/>
        <w:jc w:val="center"/>
        <w:rPr>
          <w:rFonts w:ascii="Times New Roman" w:hAnsi="Times New Roman"/>
          <w:sz w:val="28"/>
          <w:szCs w:val="28"/>
        </w:rPr>
      </w:pPr>
    </w:p>
    <w:p w:rsidR="00FD62CD" w:rsidRPr="00BD168D" w:rsidRDefault="00FD62CD" w:rsidP="00000EEC">
      <w:pPr>
        <w:pStyle w:val="a6"/>
        <w:ind w:left="567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1.Паспорт подпрограммы</w:t>
      </w:r>
    </w:p>
    <w:p w:rsidR="00FD62CD" w:rsidRPr="00BD168D" w:rsidRDefault="00FD62CD" w:rsidP="00000EEC">
      <w:pPr>
        <w:pStyle w:val="a6"/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FD62CD" w:rsidP="00000EE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Наименование       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</w:tcPr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</w:tr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FD62CD" w:rsidP="00000EE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физической культуры 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и спорта в </w:t>
            </w:r>
            <w:proofErr w:type="spellStart"/>
            <w:r w:rsidRPr="00BD168D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BD168D">
              <w:rPr>
                <w:rFonts w:ascii="Times New Roman" w:hAnsi="Times New Roman"/>
                <w:sz w:val="28"/>
                <w:szCs w:val="28"/>
              </w:rPr>
              <w:t xml:space="preserve"> районе»</w:t>
            </w:r>
          </w:p>
        </w:tc>
      </w:tr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A67E05" w:rsidP="00000EE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>под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FD62CD" w:rsidRPr="00BD168D" w:rsidRDefault="00FD62CD" w:rsidP="00721040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A67E05" w:rsidP="0013353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Г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>лавный распорядитель бюджетных средств</w:t>
            </w:r>
          </w:p>
        </w:tc>
        <w:tc>
          <w:tcPr>
            <w:tcW w:w="6379" w:type="dxa"/>
          </w:tcPr>
          <w:p w:rsidR="00FD62CD" w:rsidRPr="00BD168D" w:rsidRDefault="00FD62CD" w:rsidP="0013353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A67E05" w:rsidP="00A67E0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Цель и з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>адачи подпрограммы</w:t>
            </w:r>
          </w:p>
        </w:tc>
        <w:tc>
          <w:tcPr>
            <w:tcW w:w="6379" w:type="dxa"/>
          </w:tcPr>
          <w:p w:rsidR="00FD62CD" w:rsidRPr="00BD168D" w:rsidRDefault="00A67E05" w:rsidP="00A67E05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подпрограммы: Реализация программ дополнительного образования физкультурно-спортивной направленности детям</w:t>
            </w:r>
            <w:r w:rsidR="00FD62CD"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7E05" w:rsidRPr="00BD168D" w:rsidRDefault="00A67E05" w:rsidP="00A67E05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подпрограммы:</w:t>
            </w:r>
          </w:p>
          <w:p w:rsidR="00A67E05" w:rsidRPr="00BD168D" w:rsidRDefault="00A67E05" w:rsidP="00A67E05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1. Формирование единой системы поиска, выявления и поддер</w:t>
            </w:r>
            <w:r w:rsidR="00B66D7E"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жки одаренных детей в области спорта;</w:t>
            </w:r>
          </w:p>
          <w:p w:rsidR="00B66D7E" w:rsidRPr="00BD168D" w:rsidRDefault="00B66D7E" w:rsidP="00B66D7E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2. Совершенствование системы мероприятий, направленных на поиск и поддержку талантливых, одаренных детей в области спорта;</w:t>
            </w:r>
          </w:p>
        </w:tc>
      </w:tr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FD62CD" w:rsidP="00000EE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Показатели результативности 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379" w:type="dxa"/>
          </w:tcPr>
          <w:p w:rsidR="00FD62CD" w:rsidRPr="00BD168D" w:rsidRDefault="00FD62CD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Численность занимающихся в муниципальном образовательном учреждении дополнительного образования физкультурно-спортивной направленности к 2019 году составит 520 человек.</w:t>
            </w:r>
          </w:p>
          <w:p w:rsidR="00FD62CD" w:rsidRPr="00BD168D" w:rsidRDefault="00FD62CD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Количество спортсменов Абанского района в составе краевых сборных команд по видам спорта к 2019 году составит 4 человека.</w:t>
            </w:r>
          </w:p>
          <w:p w:rsidR="00FD62CD" w:rsidRPr="00BD168D" w:rsidRDefault="00FD62CD" w:rsidP="004E405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Удельный вес занимающихся в группах спортивного совершенствования, а также имеющих разряды и звания по игровым видам спорта   к общему числу занимающихся в ДЮСШ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lastRenderedPageBreak/>
              <w:t>«Л</w:t>
            </w:r>
            <w:r w:rsidR="008D0F5C" w:rsidRPr="00BD168D">
              <w:rPr>
                <w:rFonts w:ascii="Times New Roman" w:hAnsi="Times New Roman"/>
                <w:sz w:val="28"/>
                <w:szCs w:val="28"/>
              </w:rPr>
              <w:t>идер» к 2019 году, составит 20%, приложение №1 к подпрограмме</w:t>
            </w:r>
          </w:p>
        </w:tc>
      </w:tr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FD62CD" w:rsidP="0013353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379" w:type="dxa"/>
          </w:tcPr>
          <w:p w:rsidR="00FD62CD" w:rsidRPr="00BD168D" w:rsidRDefault="00FD62CD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2014 - 2019 годы</w:t>
            </w:r>
            <w:r w:rsidR="002124E7" w:rsidRPr="00BD168D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124E7" w:rsidRPr="00BD168D" w:rsidRDefault="002124E7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первый этап – 2014год;</w:t>
            </w:r>
          </w:p>
          <w:p w:rsidR="002124E7" w:rsidRPr="00BD168D" w:rsidRDefault="002124E7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второй этап – 2015 год;</w:t>
            </w:r>
          </w:p>
          <w:p w:rsidR="002124E7" w:rsidRPr="00BD168D" w:rsidRDefault="002124E7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третий этап – 2016 год;</w:t>
            </w:r>
          </w:p>
          <w:p w:rsidR="002124E7" w:rsidRPr="00BD168D" w:rsidRDefault="002124E7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четвертый этап – 2017 год;</w:t>
            </w:r>
          </w:p>
          <w:p w:rsidR="002124E7" w:rsidRPr="00BD168D" w:rsidRDefault="002124E7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пятый этап – 2018 год;</w:t>
            </w:r>
          </w:p>
          <w:p w:rsidR="002124E7" w:rsidRPr="00BD168D" w:rsidRDefault="002124E7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шестой этап – 2019 год.</w:t>
            </w:r>
          </w:p>
        </w:tc>
      </w:tr>
      <w:tr w:rsidR="00FD62CD" w:rsidRPr="00BD168D" w:rsidTr="00000EEC">
        <w:trPr>
          <w:trHeight w:val="800"/>
        </w:trPr>
        <w:tc>
          <w:tcPr>
            <w:tcW w:w="3119" w:type="dxa"/>
          </w:tcPr>
          <w:p w:rsidR="00FD62CD" w:rsidRPr="00BD168D" w:rsidRDefault="002124E7" w:rsidP="0013353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Информация по </w:t>
            </w:r>
            <w:proofErr w:type="gramStart"/>
            <w:r w:rsidRPr="00BD168D">
              <w:rPr>
                <w:rFonts w:ascii="Times New Roman" w:hAnsi="Times New Roman"/>
                <w:sz w:val="28"/>
                <w:szCs w:val="28"/>
              </w:rPr>
              <w:t>ресурсному</w:t>
            </w:r>
            <w:proofErr w:type="gramEnd"/>
            <w:r w:rsidRPr="00BD168D">
              <w:rPr>
                <w:rFonts w:ascii="Times New Roman" w:hAnsi="Times New Roman"/>
                <w:sz w:val="28"/>
                <w:szCs w:val="28"/>
              </w:rPr>
              <w:t xml:space="preserve"> обеспечения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 xml:space="preserve"> подпрограммы      </w:t>
            </w:r>
          </w:p>
        </w:tc>
        <w:tc>
          <w:tcPr>
            <w:tcW w:w="6379" w:type="dxa"/>
          </w:tcPr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D479A4">
              <w:rPr>
                <w:rFonts w:ascii="Times New Roman" w:hAnsi="Times New Roman"/>
                <w:sz w:val="28"/>
                <w:szCs w:val="28"/>
              </w:rPr>
              <w:t>44896,6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в 2014 году 7 661,3 тыс. рублей, в том числе: 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районный бюджет 7 591,5 тыс. рублей;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краевой бюджет 69,8 тыс. рублей.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2015 году 7 301,9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районный бюджет 7 196,7  тыс. рублей;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краевой бюджет 105,2 тыс. рублей.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2016 году 7 742,3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районный бюджет 7 150,6  тыс. рублей;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- краевой бюджет 591,7 тыс. рублей, 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в 2017 году </w:t>
            </w:r>
            <w:r w:rsidR="00D479A4">
              <w:rPr>
                <w:rFonts w:ascii="Times New Roman" w:hAnsi="Times New Roman"/>
                <w:sz w:val="28"/>
                <w:szCs w:val="28"/>
              </w:rPr>
              <w:t>7978,1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- районный бюджет </w:t>
            </w:r>
            <w:r w:rsidR="00D479A4">
              <w:rPr>
                <w:rFonts w:ascii="Times New Roman" w:hAnsi="Times New Roman"/>
                <w:sz w:val="28"/>
                <w:szCs w:val="28"/>
              </w:rPr>
              <w:t>7636,9</w:t>
            </w:r>
            <w:r w:rsidR="00EB75D7" w:rsidRPr="00BD168D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EB75D7" w:rsidRPr="00BD168D" w:rsidRDefault="00EB75D7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краевой бюджет 341,2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2018 году 7 106,5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районный бюджет 7 106,5  тыс. рублей,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2019 году 7 106,5 тыс. рублей, в том числе:</w:t>
            </w:r>
          </w:p>
          <w:p w:rsidR="00FD62CD" w:rsidRPr="00BD168D" w:rsidRDefault="00FD62CD" w:rsidP="00F31677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- районный бюджет 7 106,5 тыс. рублей.</w:t>
            </w:r>
          </w:p>
        </w:tc>
      </w:tr>
    </w:tbl>
    <w:p w:rsidR="00FD62CD" w:rsidRPr="00BD168D" w:rsidRDefault="00FD62CD" w:rsidP="00000EEC">
      <w:pPr>
        <w:pStyle w:val="a6"/>
        <w:ind w:left="567"/>
        <w:jc w:val="center"/>
        <w:rPr>
          <w:rFonts w:ascii="Times New Roman" w:hAnsi="Times New Roman"/>
          <w:sz w:val="28"/>
          <w:szCs w:val="28"/>
        </w:rPr>
      </w:pPr>
    </w:p>
    <w:p w:rsidR="00FD62CD" w:rsidRPr="00BD168D" w:rsidRDefault="00FD62CD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</w:p>
    <w:p w:rsidR="00FD62CD" w:rsidRPr="00BD168D" w:rsidRDefault="00FD62CD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2. </w:t>
      </w:r>
      <w:r w:rsidR="00B7196C" w:rsidRPr="00BD168D">
        <w:rPr>
          <w:rFonts w:ascii="Times New Roman" w:hAnsi="Times New Roman"/>
          <w:sz w:val="28"/>
          <w:szCs w:val="28"/>
        </w:rPr>
        <w:t xml:space="preserve">Мероприятия </w:t>
      </w:r>
      <w:r w:rsidRPr="00BD168D">
        <w:rPr>
          <w:rFonts w:ascii="Times New Roman" w:hAnsi="Times New Roman"/>
          <w:sz w:val="28"/>
          <w:szCs w:val="28"/>
        </w:rPr>
        <w:t>подпрограммы</w:t>
      </w:r>
    </w:p>
    <w:p w:rsidR="00B7196C" w:rsidRPr="00BD168D" w:rsidRDefault="00B7196C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</w:p>
    <w:p w:rsidR="00FD62CD" w:rsidRPr="00BD168D" w:rsidRDefault="00B7196C" w:rsidP="002F7458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</w:t>
      </w:r>
      <w:r w:rsidR="002F7458" w:rsidRPr="00BD168D">
        <w:rPr>
          <w:rFonts w:ascii="Times New Roman" w:hAnsi="Times New Roman"/>
          <w:sz w:val="28"/>
          <w:szCs w:val="28"/>
        </w:rPr>
        <w:t>Система</w:t>
      </w:r>
      <w:r w:rsidRPr="00BD168D">
        <w:rPr>
          <w:rFonts w:ascii="Times New Roman" w:hAnsi="Times New Roman"/>
          <w:sz w:val="28"/>
          <w:szCs w:val="28"/>
        </w:rPr>
        <w:t xml:space="preserve"> мероприятий </w:t>
      </w:r>
      <w:r w:rsidR="002F7458" w:rsidRPr="00BD168D">
        <w:rPr>
          <w:rFonts w:ascii="Times New Roman" w:hAnsi="Times New Roman"/>
          <w:sz w:val="28"/>
          <w:szCs w:val="28"/>
        </w:rPr>
        <w:t>подпрограммы включает в себя следующий перечень мероприятий:</w:t>
      </w:r>
    </w:p>
    <w:p w:rsidR="002F7458" w:rsidRPr="00BD168D" w:rsidRDefault="00E97D38" w:rsidP="00D630D0">
      <w:pPr>
        <w:pStyle w:val="a6"/>
        <w:ind w:left="567" w:right="-145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- финансовое обеспечение деятельности МБУ ДО «ДЮСШ  Лидер»»</w:t>
      </w:r>
      <w:r w:rsidR="002F7458" w:rsidRPr="00BD168D">
        <w:rPr>
          <w:rFonts w:ascii="Times New Roman" w:hAnsi="Times New Roman"/>
          <w:sz w:val="28"/>
          <w:szCs w:val="28"/>
        </w:rPr>
        <w:t xml:space="preserve">           </w:t>
      </w:r>
    </w:p>
    <w:p w:rsidR="00FD62CD" w:rsidRPr="00BD168D" w:rsidRDefault="00E97D38" w:rsidP="00D630D0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- </w:t>
      </w:r>
      <w:r w:rsidR="00FD62CD" w:rsidRPr="00BD168D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FD62CD" w:rsidRPr="00BD168D" w:rsidRDefault="00E97D38" w:rsidP="009033AE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</w:t>
      </w:r>
      <w:r w:rsidR="00FD62CD" w:rsidRPr="00BD168D">
        <w:rPr>
          <w:rFonts w:ascii="Times New Roman" w:hAnsi="Times New Roman"/>
          <w:sz w:val="28"/>
          <w:szCs w:val="28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FD62CD" w:rsidRPr="00BD168D" w:rsidRDefault="00E97D3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</w:t>
      </w:r>
      <w:r w:rsidR="00FD62CD" w:rsidRPr="00BD168D">
        <w:rPr>
          <w:rFonts w:ascii="Times New Roman" w:hAnsi="Times New Roman"/>
          <w:sz w:val="28"/>
          <w:szCs w:val="28"/>
        </w:rPr>
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FD62CD" w:rsidRPr="00BD168D" w:rsidRDefault="00E97D3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</w:t>
      </w:r>
      <w:r w:rsidR="00FD62CD" w:rsidRPr="00BD168D">
        <w:rPr>
          <w:rFonts w:ascii="Times New Roman" w:hAnsi="Times New Roman"/>
          <w:sz w:val="28"/>
          <w:szCs w:val="28"/>
        </w:rPr>
        <w:t xml:space="preserve">Для формирования единой системы поиска, выявления и поддержки спортивно одаренных детей включены мероприятия и проекты, </w:t>
      </w:r>
      <w:proofErr w:type="gramStart"/>
      <w:r w:rsidR="00FD62CD" w:rsidRPr="00BD168D">
        <w:rPr>
          <w:rFonts w:ascii="Times New Roman" w:hAnsi="Times New Roman"/>
          <w:sz w:val="28"/>
          <w:szCs w:val="28"/>
        </w:rPr>
        <w:t>направленные</w:t>
      </w:r>
      <w:proofErr w:type="gramEnd"/>
      <w:r w:rsidR="00FD62CD" w:rsidRPr="00BD168D">
        <w:rPr>
          <w:rFonts w:ascii="Times New Roman" w:hAnsi="Times New Roman"/>
          <w:sz w:val="28"/>
          <w:szCs w:val="28"/>
        </w:rPr>
        <w:t xml:space="preserve"> прежде всего на укрепление материально-технической базы субъектов, </w:t>
      </w:r>
      <w:r w:rsidR="00FD62CD" w:rsidRPr="00BD168D">
        <w:rPr>
          <w:rFonts w:ascii="Times New Roman" w:hAnsi="Times New Roman"/>
          <w:sz w:val="28"/>
          <w:szCs w:val="28"/>
        </w:rPr>
        <w:lastRenderedPageBreak/>
        <w:t xml:space="preserve">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FD62CD" w:rsidRPr="00BD168D" w:rsidRDefault="00E97D3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</w:t>
      </w:r>
      <w:r w:rsidR="00FD62CD" w:rsidRPr="00BD168D">
        <w:rPr>
          <w:rFonts w:ascii="Times New Roman" w:hAnsi="Times New Roman"/>
          <w:sz w:val="28"/>
          <w:szCs w:val="28"/>
        </w:rPr>
        <w:t>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FD62CD" w:rsidRPr="00BD168D" w:rsidRDefault="00E97D3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</w:t>
      </w:r>
      <w:r w:rsidR="00FD62CD" w:rsidRPr="00BD168D">
        <w:rPr>
          <w:rFonts w:ascii="Times New Roman" w:hAnsi="Times New Roman"/>
          <w:sz w:val="28"/>
          <w:szCs w:val="28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361B08" w:rsidRPr="00BD168D" w:rsidRDefault="00361B0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 в сумме:</w:t>
      </w:r>
    </w:p>
    <w:p w:rsidR="00361B08" w:rsidRPr="00BD168D" w:rsidRDefault="00361B0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2017 год – </w:t>
      </w:r>
      <w:r w:rsidR="00F70E10">
        <w:rPr>
          <w:rFonts w:ascii="Times New Roman" w:hAnsi="Times New Roman"/>
          <w:sz w:val="28"/>
          <w:szCs w:val="28"/>
        </w:rPr>
        <w:t>7978,1</w:t>
      </w:r>
      <w:bookmarkStart w:id="0" w:name="_GoBack"/>
      <w:bookmarkEnd w:id="0"/>
      <w:r w:rsidRPr="00BD168D">
        <w:rPr>
          <w:rFonts w:ascii="Times New Roman" w:hAnsi="Times New Roman"/>
          <w:sz w:val="28"/>
          <w:szCs w:val="28"/>
        </w:rPr>
        <w:t xml:space="preserve"> тыс. рублей;</w:t>
      </w:r>
    </w:p>
    <w:p w:rsidR="00361B08" w:rsidRPr="00BD168D" w:rsidRDefault="00361B0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2018 год – 7 106,5 тыс. рублей;</w:t>
      </w:r>
    </w:p>
    <w:p w:rsidR="00361B08" w:rsidRPr="00BD168D" w:rsidRDefault="00361B0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2019 год – 7 106,5 тыс. рублей.</w:t>
      </w:r>
    </w:p>
    <w:p w:rsidR="00361B08" w:rsidRPr="00BD168D" w:rsidRDefault="00361B08" w:rsidP="001C1CBA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FD62CD" w:rsidRPr="00BD168D" w:rsidRDefault="00FD62CD" w:rsidP="009033AE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</w:t>
      </w:r>
      <w:r w:rsidR="00E97D38" w:rsidRPr="00BD168D">
        <w:rPr>
          <w:rFonts w:ascii="Times New Roman" w:hAnsi="Times New Roman"/>
          <w:sz w:val="28"/>
          <w:szCs w:val="28"/>
        </w:rPr>
        <w:t xml:space="preserve">       </w:t>
      </w:r>
      <w:r w:rsidRPr="00BD168D">
        <w:rPr>
          <w:rFonts w:ascii="Times New Roman" w:hAnsi="Times New Roman"/>
          <w:sz w:val="28"/>
          <w:szCs w:val="28"/>
        </w:rPr>
        <w:t xml:space="preserve"> Сроки выполнения Подпрограммы: 2014-2019 годы.</w:t>
      </w:r>
    </w:p>
    <w:p w:rsidR="00FD62CD" w:rsidRPr="00BD168D" w:rsidRDefault="00E97D38" w:rsidP="00E97D38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</w:t>
      </w:r>
    </w:p>
    <w:p w:rsidR="00FD62CD" w:rsidRPr="00BD168D" w:rsidRDefault="00FD62CD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3. Механизм реализации подпрограммы</w:t>
      </w:r>
    </w:p>
    <w:p w:rsidR="0005590E" w:rsidRPr="00BD168D" w:rsidRDefault="0005590E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</w:p>
    <w:p w:rsidR="00FD62CD" w:rsidRPr="00BD168D" w:rsidRDefault="00361B08" w:rsidP="00D630D0">
      <w:pPr>
        <w:pStyle w:val="a6"/>
        <w:ind w:left="567" w:right="-145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 Механизм реализации подпрограммы предусматривает:</w:t>
      </w:r>
    </w:p>
    <w:p w:rsidR="00361B08" w:rsidRPr="00BD168D" w:rsidRDefault="00361B08" w:rsidP="0005590E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</w:t>
      </w:r>
      <w:r w:rsidR="0005590E" w:rsidRPr="00BD168D">
        <w:rPr>
          <w:rFonts w:ascii="Times New Roman" w:hAnsi="Times New Roman"/>
          <w:sz w:val="28"/>
          <w:szCs w:val="28"/>
        </w:rPr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FD62CD" w:rsidRPr="00BD168D" w:rsidRDefault="0005590E" w:rsidP="009033AE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</w:t>
      </w:r>
      <w:r w:rsidR="00405E70" w:rsidRPr="00BD168D">
        <w:rPr>
          <w:rFonts w:ascii="Times New Roman" w:hAnsi="Times New Roman"/>
          <w:sz w:val="28"/>
          <w:szCs w:val="28"/>
        </w:rPr>
        <w:t xml:space="preserve"> путем:</w:t>
      </w:r>
    </w:p>
    <w:p w:rsidR="00FD62CD" w:rsidRPr="00BD168D" w:rsidRDefault="00FD62CD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мероприятия задачи 1 подпрограммы осуществляется </w:t>
      </w:r>
      <w:r w:rsidRPr="00BD168D">
        <w:rPr>
          <w:rFonts w:ascii="Times New Roman" w:hAnsi="Times New Roman"/>
          <w:sz w:val="28"/>
          <w:szCs w:val="28"/>
        </w:rPr>
        <w:t xml:space="preserve">путем предоставления субсидий </w:t>
      </w:r>
      <w:r w:rsidRPr="00BD168D">
        <w:rPr>
          <w:rFonts w:ascii="Times New Roman" w:hAnsi="Times New Roman"/>
          <w:color w:val="000000"/>
          <w:sz w:val="28"/>
          <w:szCs w:val="28"/>
        </w:rPr>
        <w:t xml:space="preserve">бюджетному учреждению </w:t>
      </w:r>
      <w:r w:rsidRPr="00BD168D">
        <w:rPr>
          <w:rFonts w:ascii="Times New Roman" w:hAnsi="Times New Roman"/>
          <w:sz w:val="28"/>
          <w:szCs w:val="28"/>
        </w:rPr>
        <w:t xml:space="preserve">дополнительного образования детей «Детско-юношеская спортивная школа «Лидер»» </w:t>
      </w:r>
      <w:r w:rsidRPr="00BD168D">
        <w:rPr>
          <w:rFonts w:ascii="Times New Roman" w:hAnsi="Times New Roman"/>
          <w:color w:val="000000"/>
          <w:sz w:val="28"/>
          <w:szCs w:val="28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BD168D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района.</w:t>
      </w:r>
      <w:r w:rsidRPr="00BD168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62CD" w:rsidRPr="00BD168D" w:rsidRDefault="00FD62CD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</w:t>
      </w:r>
      <w:r w:rsidRPr="00BD168D">
        <w:rPr>
          <w:rFonts w:ascii="Times New Roman" w:hAnsi="Times New Roman"/>
          <w:color w:val="000000"/>
          <w:sz w:val="28"/>
          <w:szCs w:val="28"/>
        </w:rPr>
        <w:lastRenderedPageBreak/>
        <w:t>муниципальных учреждений и финансового обеспечения выполнения муниципального задания».</w:t>
      </w:r>
    </w:p>
    <w:p w:rsidR="00FD62CD" w:rsidRPr="00BD168D" w:rsidRDefault="00FD62CD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BD168D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BD168D">
        <w:rPr>
          <w:rFonts w:ascii="Times New Roman" w:hAnsi="Times New Roman"/>
          <w:color w:val="000000"/>
          <w:sz w:val="28"/>
          <w:szCs w:val="28"/>
        </w:rPr>
        <w:t>.</w:t>
      </w:r>
    </w:p>
    <w:p w:rsidR="00FD62CD" w:rsidRPr="00BD168D" w:rsidRDefault="00FD62CD" w:rsidP="00D630D0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- муниципальное бюджетное учреждение дополнительного образования «Детско-юношеская спортивная школа «Лидер»»;</w:t>
      </w:r>
    </w:p>
    <w:p w:rsidR="00FD62CD" w:rsidRPr="00BD168D" w:rsidRDefault="00FD62CD" w:rsidP="00D630D0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-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BD168D">
          <w:rPr>
            <w:rFonts w:ascii="Times New Roman" w:hAnsi="Times New Roman"/>
            <w:sz w:val="28"/>
            <w:szCs w:val="28"/>
          </w:rPr>
          <w:t>мероприятиями</w:t>
        </w:r>
      </w:hyperlink>
      <w:r w:rsidRPr="00BD168D">
        <w:rPr>
          <w:rFonts w:ascii="Times New Roman" w:hAnsi="Times New Roman"/>
          <w:sz w:val="28"/>
          <w:szCs w:val="28"/>
        </w:rPr>
        <w:t xml:space="preserve"> подпрограммы. </w:t>
      </w:r>
    </w:p>
    <w:p w:rsidR="00FD62CD" w:rsidRPr="00BD168D" w:rsidRDefault="00FD62CD" w:rsidP="00D630D0">
      <w:pPr>
        <w:pStyle w:val="a6"/>
        <w:ind w:left="567" w:right="-145" w:firstLine="851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МБОУ ДО «ДЮСШ «Лидер»», являющимся исполнителями соответствующих мероприятий подпрограммы.</w:t>
      </w:r>
    </w:p>
    <w:p w:rsidR="00FD62CD" w:rsidRPr="00BD168D" w:rsidRDefault="00FD62CD" w:rsidP="009033AE">
      <w:pPr>
        <w:pStyle w:val="a6"/>
        <w:ind w:right="-145"/>
        <w:rPr>
          <w:rFonts w:ascii="Times New Roman" w:hAnsi="Times New Roman"/>
          <w:sz w:val="28"/>
          <w:szCs w:val="28"/>
        </w:rPr>
      </w:pPr>
    </w:p>
    <w:p w:rsidR="00FD62CD" w:rsidRPr="00BD168D" w:rsidRDefault="00FD62CD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4. </w:t>
      </w:r>
      <w:r w:rsidR="00405E70" w:rsidRPr="00BD168D">
        <w:rPr>
          <w:rFonts w:ascii="Times New Roman" w:hAnsi="Times New Roman"/>
          <w:sz w:val="28"/>
          <w:szCs w:val="28"/>
        </w:rPr>
        <w:t>Управление</w:t>
      </w:r>
      <w:r w:rsidRPr="00BD168D">
        <w:rPr>
          <w:rFonts w:ascii="Times New Roman" w:hAnsi="Times New Roman"/>
          <w:sz w:val="28"/>
          <w:szCs w:val="28"/>
        </w:rPr>
        <w:t xml:space="preserve"> подпрограммой и </w:t>
      </w:r>
    </w:p>
    <w:p w:rsidR="00FD62CD" w:rsidRPr="00BD168D" w:rsidRDefault="00FD62CD" w:rsidP="00D630D0">
      <w:pPr>
        <w:pStyle w:val="a6"/>
        <w:ind w:left="567" w:right="-14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D16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D168D">
        <w:rPr>
          <w:rFonts w:ascii="Times New Roman" w:hAnsi="Times New Roman"/>
          <w:sz w:val="28"/>
          <w:szCs w:val="28"/>
        </w:rPr>
        <w:t xml:space="preserve"> </w:t>
      </w:r>
      <w:r w:rsidR="00405E70" w:rsidRPr="00BD168D">
        <w:rPr>
          <w:rFonts w:ascii="Times New Roman" w:hAnsi="Times New Roman"/>
          <w:sz w:val="28"/>
          <w:szCs w:val="28"/>
        </w:rPr>
        <w:t>ис</w:t>
      </w:r>
      <w:r w:rsidRPr="00BD168D">
        <w:rPr>
          <w:rFonts w:ascii="Times New Roman" w:hAnsi="Times New Roman"/>
          <w:sz w:val="28"/>
          <w:szCs w:val="28"/>
        </w:rPr>
        <w:t>полнени</w:t>
      </w:r>
      <w:r w:rsidR="00405E70" w:rsidRPr="00BD168D">
        <w:rPr>
          <w:rFonts w:ascii="Times New Roman" w:hAnsi="Times New Roman"/>
          <w:sz w:val="28"/>
          <w:szCs w:val="28"/>
        </w:rPr>
        <w:t>ем подпрограммы</w:t>
      </w:r>
    </w:p>
    <w:p w:rsidR="00FD62CD" w:rsidRPr="00BD168D" w:rsidRDefault="00405E70" w:rsidP="00D630D0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</w:t>
      </w:r>
    </w:p>
    <w:p w:rsidR="00405E70" w:rsidRPr="00BD168D" w:rsidRDefault="008D0F5C" w:rsidP="008D0F5C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</w:t>
      </w:r>
      <w:r w:rsidR="00405E70" w:rsidRPr="00BD168D">
        <w:rPr>
          <w:rFonts w:ascii="Times New Roman" w:hAnsi="Times New Roman"/>
          <w:sz w:val="28"/>
          <w:szCs w:val="28"/>
        </w:rPr>
        <w:t xml:space="preserve">  Организация управления подпрограммой и </w:t>
      </w:r>
      <w:proofErr w:type="gramStart"/>
      <w:r w:rsidR="00405E70" w:rsidRPr="00BD16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05E70" w:rsidRPr="00BD168D">
        <w:rPr>
          <w:rFonts w:ascii="Times New Roman" w:hAnsi="Times New Roman"/>
          <w:sz w:val="28"/>
          <w:szCs w:val="28"/>
        </w:rPr>
        <w:t xml:space="preserve"> её исполнением осуществляет отдел культуры, по делам молодежи и спорта</w:t>
      </w:r>
      <w:r w:rsidR="00361B96" w:rsidRPr="00BD168D">
        <w:rPr>
          <w:rFonts w:ascii="Times New Roman" w:hAnsi="Times New Roman"/>
          <w:sz w:val="28"/>
          <w:szCs w:val="28"/>
        </w:rPr>
        <w:t xml:space="preserve"> администрации Абанского района.</w:t>
      </w:r>
    </w:p>
    <w:p w:rsidR="00361B96" w:rsidRPr="00BD168D" w:rsidRDefault="00361B96" w:rsidP="008D0F5C">
      <w:pPr>
        <w:pStyle w:val="a6"/>
        <w:ind w:left="567"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Функции отдела культуры, по делам молодежи и</w:t>
      </w:r>
      <w:r w:rsidR="00AA24DB" w:rsidRPr="00BD168D">
        <w:rPr>
          <w:rFonts w:ascii="Times New Roman" w:hAnsi="Times New Roman"/>
          <w:sz w:val="28"/>
          <w:szCs w:val="28"/>
        </w:rPr>
        <w:t xml:space="preserve"> </w:t>
      </w:r>
      <w:r w:rsidRPr="00BD168D">
        <w:rPr>
          <w:rFonts w:ascii="Times New Roman" w:hAnsi="Times New Roman"/>
          <w:sz w:val="28"/>
          <w:szCs w:val="28"/>
        </w:rPr>
        <w:t>спорта:</w:t>
      </w:r>
    </w:p>
    <w:p w:rsidR="00313041" w:rsidRPr="00BD168D" w:rsidRDefault="00313041" w:rsidP="008D0F5C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1. Составляет отчет о целевом и эффективном использовании бюджетных средств. </w:t>
      </w:r>
    </w:p>
    <w:p w:rsidR="00313041" w:rsidRPr="00BD168D" w:rsidRDefault="00777EDC" w:rsidP="008D0F5C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</w:t>
      </w:r>
      <w:r w:rsidR="00313041" w:rsidRPr="00BD168D">
        <w:rPr>
          <w:rFonts w:ascii="Times New Roman" w:hAnsi="Times New Roman"/>
          <w:sz w:val="28"/>
          <w:szCs w:val="28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313041" w:rsidRPr="00BD168D" w:rsidRDefault="00777EDC" w:rsidP="008D0F5C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</w:t>
      </w:r>
      <w:r w:rsidR="00313041" w:rsidRPr="00BD168D">
        <w:rPr>
          <w:rFonts w:ascii="Times New Roman" w:hAnsi="Times New Roman"/>
          <w:sz w:val="28"/>
          <w:szCs w:val="28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313041" w:rsidRPr="00BD168D" w:rsidRDefault="00777EDC" w:rsidP="008D0F5C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</w:t>
      </w:r>
      <w:r w:rsidR="00313041" w:rsidRPr="00BD168D">
        <w:rPr>
          <w:rFonts w:ascii="Times New Roman" w:hAnsi="Times New Roman"/>
          <w:sz w:val="28"/>
          <w:szCs w:val="28"/>
        </w:rPr>
        <w:t xml:space="preserve">4. Осуществляет текущий  </w:t>
      </w:r>
      <w:proofErr w:type="gramStart"/>
      <w:r w:rsidR="00313041" w:rsidRPr="00BD16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13041" w:rsidRPr="00BD168D">
        <w:rPr>
          <w:rFonts w:ascii="Times New Roman" w:hAnsi="Times New Roman"/>
          <w:sz w:val="28"/>
          <w:szCs w:val="28"/>
        </w:rPr>
        <w:t xml:space="preserve"> ходом реализации подпрограммы. </w:t>
      </w:r>
    </w:p>
    <w:p w:rsidR="00313041" w:rsidRPr="00BD168D" w:rsidRDefault="008D0F5C" w:rsidP="008D0F5C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           </w:t>
      </w:r>
      <w:r w:rsidR="00313041" w:rsidRPr="00BD168D">
        <w:rPr>
          <w:rFonts w:ascii="Times New Roman" w:hAnsi="Times New Roman"/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FD62CD" w:rsidRPr="00BD168D" w:rsidRDefault="00313041" w:rsidP="00777EDC">
      <w:pPr>
        <w:pStyle w:val="a6"/>
        <w:ind w:right="-145"/>
        <w:jc w:val="both"/>
        <w:rPr>
          <w:rFonts w:ascii="Times New Roman" w:hAnsi="Times New Roman"/>
          <w:b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</w:t>
      </w:r>
    </w:p>
    <w:sectPr w:rsidR="00FD62CD" w:rsidRPr="00BD168D" w:rsidSect="00E4710A">
      <w:headerReference w:type="default" r:id="rId8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1F" w:rsidRDefault="005E5D1F" w:rsidP="004108BC">
      <w:pPr>
        <w:spacing w:after="0" w:line="240" w:lineRule="auto"/>
      </w:pPr>
      <w:r>
        <w:separator/>
      </w:r>
    </w:p>
  </w:endnote>
  <w:endnote w:type="continuationSeparator" w:id="0">
    <w:p w:rsidR="005E5D1F" w:rsidRDefault="005E5D1F" w:rsidP="0041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0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1F" w:rsidRDefault="005E5D1F" w:rsidP="004108BC">
      <w:pPr>
        <w:spacing w:after="0" w:line="240" w:lineRule="auto"/>
      </w:pPr>
      <w:r>
        <w:separator/>
      </w:r>
    </w:p>
  </w:footnote>
  <w:footnote w:type="continuationSeparator" w:id="0">
    <w:p w:rsidR="005E5D1F" w:rsidRDefault="005E5D1F" w:rsidP="0041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CD" w:rsidRDefault="003203B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0E10">
      <w:rPr>
        <w:noProof/>
      </w:rPr>
      <w:t>3</w:t>
    </w:r>
    <w:r>
      <w:rPr>
        <w:noProof/>
      </w:rPr>
      <w:fldChar w:fldCharType="end"/>
    </w:r>
  </w:p>
  <w:p w:rsidR="00FD62CD" w:rsidRDefault="00FD62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184BB3"/>
    <w:multiLevelType w:val="hybridMultilevel"/>
    <w:tmpl w:val="5050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77304B"/>
    <w:multiLevelType w:val="hybridMultilevel"/>
    <w:tmpl w:val="21087BEA"/>
    <w:lvl w:ilvl="0" w:tplc="6152ED9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E8E"/>
    <w:rsid w:val="00000EEC"/>
    <w:rsid w:val="000011B0"/>
    <w:rsid w:val="00002522"/>
    <w:rsid w:val="00032855"/>
    <w:rsid w:val="00041F9E"/>
    <w:rsid w:val="0005590E"/>
    <w:rsid w:val="00070960"/>
    <w:rsid w:val="0007608F"/>
    <w:rsid w:val="000C29DD"/>
    <w:rsid w:val="000E065C"/>
    <w:rsid w:val="000F5E70"/>
    <w:rsid w:val="000F6280"/>
    <w:rsid w:val="00105484"/>
    <w:rsid w:val="00121420"/>
    <w:rsid w:val="00122255"/>
    <w:rsid w:val="001311E7"/>
    <w:rsid w:val="00132544"/>
    <w:rsid w:val="0013353C"/>
    <w:rsid w:val="00134C1B"/>
    <w:rsid w:val="00175BFE"/>
    <w:rsid w:val="001811B6"/>
    <w:rsid w:val="00187050"/>
    <w:rsid w:val="001909CC"/>
    <w:rsid w:val="001A0FE1"/>
    <w:rsid w:val="001A6948"/>
    <w:rsid w:val="001A7A5A"/>
    <w:rsid w:val="001C1CBA"/>
    <w:rsid w:val="001D5A8E"/>
    <w:rsid w:val="001E4865"/>
    <w:rsid w:val="002124E7"/>
    <w:rsid w:val="00215F32"/>
    <w:rsid w:val="00223D67"/>
    <w:rsid w:val="00224477"/>
    <w:rsid w:val="0023450C"/>
    <w:rsid w:val="00237971"/>
    <w:rsid w:val="00257B5B"/>
    <w:rsid w:val="0026255D"/>
    <w:rsid w:val="00274773"/>
    <w:rsid w:val="0028464B"/>
    <w:rsid w:val="002A6B96"/>
    <w:rsid w:val="002B5AE4"/>
    <w:rsid w:val="002C1BC1"/>
    <w:rsid w:val="002C1E46"/>
    <w:rsid w:val="002D4D3B"/>
    <w:rsid w:val="002F7458"/>
    <w:rsid w:val="0030175D"/>
    <w:rsid w:val="00305C28"/>
    <w:rsid w:val="00313041"/>
    <w:rsid w:val="003203BB"/>
    <w:rsid w:val="00323463"/>
    <w:rsid w:val="00330CBA"/>
    <w:rsid w:val="00335FC2"/>
    <w:rsid w:val="00337AD9"/>
    <w:rsid w:val="003405EF"/>
    <w:rsid w:val="00361B08"/>
    <w:rsid w:val="00361B96"/>
    <w:rsid w:val="00370E37"/>
    <w:rsid w:val="00387DBE"/>
    <w:rsid w:val="003D3E05"/>
    <w:rsid w:val="004027EB"/>
    <w:rsid w:val="00405E70"/>
    <w:rsid w:val="004108BC"/>
    <w:rsid w:val="00432894"/>
    <w:rsid w:val="00434E8A"/>
    <w:rsid w:val="00465BAB"/>
    <w:rsid w:val="00472EC1"/>
    <w:rsid w:val="0047672F"/>
    <w:rsid w:val="00477826"/>
    <w:rsid w:val="004825AB"/>
    <w:rsid w:val="004A0949"/>
    <w:rsid w:val="004A32C5"/>
    <w:rsid w:val="004B43AB"/>
    <w:rsid w:val="004C3313"/>
    <w:rsid w:val="004D3D97"/>
    <w:rsid w:val="004E17DE"/>
    <w:rsid w:val="004E405C"/>
    <w:rsid w:val="00507E71"/>
    <w:rsid w:val="0052709B"/>
    <w:rsid w:val="00547E7B"/>
    <w:rsid w:val="005567A1"/>
    <w:rsid w:val="00561B03"/>
    <w:rsid w:val="005637EA"/>
    <w:rsid w:val="00564142"/>
    <w:rsid w:val="0057316D"/>
    <w:rsid w:val="005768E6"/>
    <w:rsid w:val="00581E01"/>
    <w:rsid w:val="00584CF1"/>
    <w:rsid w:val="005864AF"/>
    <w:rsid w:val="00597A85"/>
    <w:rsid w:val="005C1FB7"/>
    <w:rsid w:val="005D632F"/>
    <w:rsid w:val="005E5367"/>
    <w:rsid w:val="005E5D1F"/>
    <w:rsid w:val="005F2E15"/>
    <w:rsid w:val="00600120"/>
    <w:rsid w:val="00620332"/>
    <w:rsid w:val="00625B23"/>
    <w:rsid w:val="006302B4"/>
    <w:rsid w:val="00643126"/>
    <w:rsid w:val="0065231D"/>
    <w:rsid w:val="00671D3B"/>
    <w:rsid w:val="006922D2"/>
    <w:rsid w:val="006A1EC8"/>
    <w:rsid w:val="006A7FBB"/>
    <w:rsid w:val="006B3877"/>
    <w:rsid w:val="006B5016"/>
    <w:rsid w:val="006B5271"/>
    <w:rsid w:val="006D379D"/>
    <w:rsid w:val="006F5B61"/>
    <w:rsid w:val="00713FD0"/>
    <w:rsid w:val="0071415F"/>
    <w:rsid w:val="00721040"/>
    <w:rsid w:val="007259F8"/>
    <w:rsid w:val="00726303"/>
    <w:rsid w:val="0073680C"/>
    <w:rsid w:val="0075674B"/>
    <w:rsid w:val="00763DF0"/>
    <w:rsid w:val="0077799C"/>
    <w:rsid w:val="00777EDC"/>
    <w:rsid w:val="00784319"/>
    <w:rsid w:val="00787E30"/>
    <w:rsid w:val="007A375E"/>
    <w:rsid w:val="007D071D"/>
    <w:rsid w:val="007D5A74"/>
    <w:rsid w:val="007E30C0"/>
    <w:rsid w:val="007F2729"/>
    <w:rsid w:val="007F5449"/>
    <w:rsid w:val="00802BF2"/>
    <w:rsid w:val="00832C9C"/>
    <w:rsid w:val="00862C1F"/>
    <w:rsid w:val="008665F9"/>
    <w:rsid w:val="00872382"/>
    <w:rsid w:val="00883886"/>
    <w:rsid w:val="00892396"/>
    <w:rsid w:val="008B34B2"/>
    <w:rsid w:val="008B6E78"/>
    <w:rsid w:val="008C5618"/>
    <w:rsid w:val="008C77A3"/>
    <w:rsid w:val="008D0F5C"/>
    <w:rsid w:val="008E7DDB"/>
    <w:rsid w:val="009033AE"/>
    <w:rsid w:val="009037A3"/>
    <w:rsid w:val="00912538"/>
    <w:rsid w:val="00915384"/>
    <w:rsid w:val="00927DE9"/>
    <w:rsid w:val="0094494B"/>
    <w:rsid w:val="00950976"/>
    <w:rsid w:val="00954DF6"/>
    <w:rsid w:val="00962E44"/>
    <w:rsid w:val="00965A5B"/>
    <w:rsid w:val="00970642"/>
    <w:rsid w:val="00970BCD"/>
    <w:rsid w:val="009754E2"/>
    <w:rsid w:val="009A1F92"/>
    <w:rsid w:val="009A5FE6"/>
    <w:rsid w:val="009B5DCF"/>
    <w:rsid w:val="009F3174"/>
    <w:rsid w:val="009F4453"/>
    <w:rsid w:val="009F5023"/>
    <w:rsid w:val="00A15D00"/>
    <w:rsid w:val="00A1750F"/>
    <w:rsid w:val="00A35329"/>
    <w:rsid w:val="00A43D8A"/>
    <w:rsid w:val="00A57CED"/>
    <w:rsid w:val="00A67E05"/>
    <w:rsid w:val="00A82377"/>
    <w:rsid w:val="00A856A0"/>
    <w:rsid w:val="00A90AB5"/>
    <w:rsid w:val="00A947F1"/>
    <w:rsid w:val="00AA24DB"/>
    <w:rsid w:val="00AC05C9"/>
    <w:rsid w:val="00AC0616"/>
    <w:rsid w:val="00AC52F7"/>
    <w:rsid w:val="00AF6669"/>
    <w:rsid w:val="00B07408"/>
    <w:rsid w:val="00B2417E"/>
    <w:rsid w:val="00B35E8E"/>
    <w:rsid w:val="00B50EA3"/>
    <w:rsid w:val="00B52F34"/>
    <w:rsid w:val="00B5604D"/>
    <w:rsid w:val="00B6094D"/>
    <w:rsid w:val="00B66D7E"/>
    <w:rsid w:val="00B717BB"/>
    <w:rsid w:val="00B7196C"/>
    <w:rsid w:val="00BA1552"/>
    <w:rsid w:val="00BA670A"/>
    <w:rsid w:val="00BB381A"/>
    <w:rsid w:val="00BB3824"/>
    <w:rsid w:val="00BD168D"/>
    <w:rsid w:val="00C03A3F"/>
    <w:rsid w:val="00C20EF3"/>
    <w:rsid w:val="00C2438E"/>
    <w:rsid w:val="00C371CE"/>
    <w:rsid w:val="00C406C5"/>
    <w:rsid w:val="00C4100A"/>
    <w:rsid w:val="00C42597"/>
    <w:rsid w:val="00C4646F"/>
    <w:rsid w:val="00C74024"/>
    <w:rsid w:val="00C7481A"/>
    <w:rsid w:val="00C8709A"/>
    <w:rsid w:val="00CA1BEA"/>
    <w:rsid w:val="00CB40B5"/>
    <w:rsid w:val="00CC1584"/>
    <w:rsid w:val="00CC34BB"/>
    <w:rsid w:val="00CC3FDB"/>
    <w:rsid w:val="00CD3F00"/>
    <w:rsid w:val="00CD4D85"/>
    <w:rsid w:val="00CE12AA"/>
    <w:rsid w:val="00CE7324"/>
    <w:rsid w:val="00CF7AF7"/>
    <w:rsid w:val="00D1703B"/>
    <w:rsid w:val="00D20710"/>
    <w:rsid w:val="00D4593E"/>
    <w:rsid w:val="00D479A4"/>
    <w:rsid w:val="00D533E0"/>
    <w:rsid w:val="00D543F9"/>
    <w:rsid w:val="00D630D0"/>
    <w:rsid w:val="00D670EC"/>
    <w:rsid w:val="00D87BD3"/>
    <w:rsid w:val="00DA54A2"/>
    <w:rsid w:val="00DB082C"/>
    <w:rsid w:val="00DB22DA"/>
    <w:rsid w:val="00DC1E42"/>
    <w:rsid w:val="00DD382C"/>
    <w:rsid w:val="00DD633D"/>
    <w:rsid w:val="00E15CA3"/>
    <w:rsid w:val="00E16E30"/>
    <w:rsid w:val="00E239DE"/>
    <w:rsid w:val="00E46D4B"/>
    <w:rsid w:val="00E4710A"/>
    <w:rsid w:val="00E54213"/>
    <w:rsid w:val="00E61270"/>
    <w:rsid w:val="00E671FF"/>
    <w:rsid w:val="00E67D7F"/>
    <w:rsid w:val="00E824E0"/>
    <w:rsid w:val="00E86AFC"/>
    <w:rsid w:val="00E97D38"/>
    <w:rsid w:val="00EA254D"/>
    <w:rsid w:val="00EA35A6"/>
    <w:rsid w:val="00EA4A63"/>
    <w:rsid w:val="00EB75D7"/>
    <w:rsid w:val="00EC4E91"/>
    <w:rsid w:val="00EC7AE8"/>
    <w:rsid w:val="00EF15DD"/>
    <w:rsid w:val="00F20C06"/>
    <w:rsid w:val="00F27401"/>
    <w:rsid w:val="00F31677"/>
    <w:rsid w:val="00F33316"/>
    <w:rsid w:val="00F419A0"/>
    <w:rsid w:val="00F44047"/>
    <w:rsid w:val="00F46951"/>
    <w:rsid w:val="00F551E4"/>
    <w:rsid w:val="00F6199A"/>
    <w:rsid w:val="00F6634D"/>
    <w:rsid w:val="00F70E10"/>
    <w:rsid w:val="00F71919"/>
    <w:rsid w:val="00F85EC0"/>
    <w:rsid w:val="00F934EA"/>
    <w:rsid w:val="00FA364F"/>
    <w:rsid w:val="00FB3350"/>
    <w:rsid w:val="00FB76B9"/>
    <w:rsid w:val="00FC2B1E"/>
    <w:rsid w:val="00FC728E"/>
    <w:rsid w:val="00FD468F"/>
    <w:rsid w:val="00FD47E4"/>
    <w:rsid w:val="00FD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5E8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link w:val="a3"/>
    <w:uiPriority w:val="99"/>
    <w:locked/>
    <w:rsid w:val="00B35E8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B35E8E"/>
    <w:pPr>
      <w:widowControl w:val="0"/>
      <w:suppressAutoHyphens/>
      <w:autoSpaceDE w:val="0"/>
      <w:ind w:firstLine="720"/>
      <w:jc w:val="both"/>
    </w:pPr>
    <w:rPr>
      <w:rFonts w:ascii="Arial" w:hAnsi="Arial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B35E8E"/>
    <w:pPr>
      <w:widowControl w:val="0"/>
      <w:suppressAutoHyphens/>
      <w:spacing w:line="100" w:lineRule="atLeast"/>
    </w:pPr>
    <w:rPr>
      <w:rFonts w:eastAsia="SimSun" w:cs="font180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35E8E"/>
    <w:pPr>
      <w:widowControl w:val="0"/>
      <w:suppressAutoHyphens/>
      <w:spacing w:line="100" w:lineRule="atLeast"/>
    </w:pPr>
    <w:rPr>
      <w:rFonts w:eastAsia="SimSun" w:cs="font180"/>
      <w:kern w:val="1"/>
      <w:sz w:val="22"/>
      <w:szCs w:val="22"/>
      <w:lang w:eastAsia="ar-SA"/>
    </w:rPr>
  </w:style>
  <w:style w:type="paragraph" w:styleId="a5">
    <w:name w:val="List Paragraph"/>
    <w:basedOn w:val="a"/>
    <w:uiPriority w:val="99"/>
    <w:qFormat/>
    <w:rsid w:val="00B35E8E"/>
    <w:pPr>
      <w:spacing w:after="0" w:line="240" w:lineRule="auto"/>
      <w:ind w:left="720"/>
    </w:pPr>
  </w:style>
  <w:style w:type="paragraph" w:styleId="a6">
    <w:name w:val="No Spacing"/>
    <w:link w:val="a7"/>
    <w:uiPriority w:val="99"/>
    <w:qFormat/>
    <w:rsid w:val="00B35E8E"/>
    <w:rPr>
      <w:sz w:val="22"/>
      <w:szCs w:val="22"/>
    </w:rPr>
  </w:style>
  <w:style w:type="character" w:customStyle="1" w:styleId="a7">
    <w:name w:val="Без интервала Знак"/>
    <w:link w:val="a6"/>
    <w:uiPriority w:val="99"/>
    <w:locked/>
    <w:rsid w:val="00C74024"/>
    <w:rPr>
      <w:sz w:val="22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EC4E91"/>
    <w:rPr>
      <w:rFonts w:ascii="Arial" w:hAnsi="Arial"/>
      <w:sz w:val="22"/>
      <w:lang w:eastAsia="ar-SA" w:bidi="ar-SA"/>
    </w:rPr>
  </w:style>
  <w:style w:type="character" w:styleId="a8">
    <w:name w:val="Hyperlink"/>
    <w:uiPriority w:val="99"/>
    <w:semiHidden/>
    <w:rsid w:val="00561B03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5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53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4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122</cp:revision>
  <cp:lastPrinted>2017-07-06T04:56:00Z</cp:lastPrinted>
  <dcterms:created xsi:type="dcterms:W3CDTF">2013-09-05T03:32:00Z</dcterms:created>
  <dcterms:modified xsi:type="dcterms:W3CDTF">2017-07-06T04:56:00Z</dcterms:modified>
</cp:coreProperties>
</file>