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426"/>
        <w:gridCol w:w="1701"/>
        <w:gridCol w:w="244"/>
        <w:gridCol w:w="20"/>
        <w:gridCol w:w="5244"/>
      </w:tblGrid>
      <w:tr w:rsidR="00115DD3">
        <w:trPr>
          <w:cantSplit/>
          <w:trHeight w:val="964"/>
        </w:trPr>
        <w:tc>
          <w:tcPr>
            <w:tcW w:w="4131" w:type="dxa"/>
            <w:gridSpan w:val="3"/>
            <w:vAlign w:val="center"/>
          </w:tcPr>
          <w:p w:rsidR="00115DD3" w:rsidRDefault="0093266D" w:rsidP="00C438B0">
            <w:pPr>
              <w:tabs>
                <w:tab w:val="clear" w:pos="992"/>
                <w:tab w:val="left" w:pos="855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E5F313E" wp14:editId="04F11299">
                  <wp:extent cx="476250" cy="581025"/>
                  <wp:effectExtent l="0" t="0" r="0" b="0"/>
                  <wp:docPr id="1" name="Рисунок 1" descr="герб Краснояр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раснояр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dxa"/>
            <w:gridSpan w:val="2"/>
            <w:vMerge w:val="restart"/>
          </w:tcPr>
          <w:p w:rsidR="00115DD3" w:rsidRDefault="00115DD3">
            <w:pPr>
              <w:tabs>
                <w:tab w:val="clear" w:pos="992"/>
              </w:tabs>
              <w:jc w:val="right"/>
            </w:pPr>
          </w:p>
        </w:tc>
        <w:tc>
          <w:tcPr>
            <w:tcW w:w="5244" w:type="dxa"/>
            <w:vMerge w:val="restart"/>
          </w:tcPr>
          <w:p w:rsidR="00115DD3" w:rsidRDefault="00ED0824">
            <w:pPr>
              <w:tabs>
                <w:tab w:val="clear" w:pos="992"/>
              </w:tabs>
              <w:jc w:val="right"/>
              <w:rPr>
                <w:lang w:val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6" type="#_x0000_t202" style="position:absolute;left:0;text-align:left;margin-left:.15pt;margin-top:42.25pt;width:261pt;height:156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Xq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" filled="f" stroked="f">
                  <v:textbox style="mso-next-textbox:#Text Box 27">
                    <w:txbxContent>
                      <w:p w:rsidR="00393EF5" w:rsidRDefault="00393EF5" w:rsidP="006337C1">
                        <w:pPr>
                          <w:rPr>
                            <w:szCs w:val="28"/>
                          </w:rPr>
                        </w:pPr>
                      </w:p>
                      <w:p w:rsidR="00AA75F9" w:rsidRPr="00ED0824" w:rsidRDefault="00AA75F9" w:rsidP="006337C1">
                        <w:pPr>
                          <w:rPr>
                            <w:szCs w:val="28"/>
                          </w:rPr>
                        </w:pPr>
                        <w:r w:rsidRPr="00ED0824">
                          <w:rPr>
                            <w:szCs w:val="28"/>
                          </w:rPr>
                          <w:t>Главе района (округа)</w:t>
                        </w:r>
                      </w:p>
                      <w:p w:rsidR="00AA75F9" w:rsidRPr="00ED0824" w:rsidRDefault="00AA75F9" w:rsidP="006337C1">
                        <w:pPr>
                          <w:rPr>
                            <w:szCs w:val="28"/>
                          </w:rPr>
                        </w:pPr>
                      </w:p>
                      <w:p w:rsidR="00AA75F9" w:rsidRPr="00ED0824" w:rsidRDefault="00AA75F9" w:rsidP="006337C1">
                        <w:pPr>
                          <w:rPr>
                            <w:szCs w:val="28"/>
                          </w:rPr>
                        </w:pPr>
                        <w:r w:rsidRPr="00ED0824">
                          <w:rPr>
                            <w:szCs w:val="28"/>
                          </w:rPr>
                          <w:t xml:space="preserve">Начальнику (управления) отдела </w:t>
                        </w:r>
                      </w:p>
                      <w:p w:rsidR="00AA75F9" w:rsidRPr="00ED0824" w:rsidRDefault="00AA75F9" w:rsidP="006337C1">
                        <w:pPr>
                          <w:rPr>
                            <w:szCs w:val="28"/>
                          </w:rPr>
                        </w:pPr>
                        <w:r w:rsidRPr="00ED0824">
                          <w:rPr>
                            <w:szCs w:val="28"/>
                          </w:rPr>
                          <w:t xml:space="preserve">сельского хозяйства </w:t>
                        </w:r>
                      </w:p>
                      <w:p w:rsidR="00AA75F9" w:rsidRPr="00ED0824" w:rsidRDefault="00AA75F9" w:rsidP="006337C1">
                        <w:pPr>
                          <w:rPr>
                            <w:szCs w:val="28"/>
                          </w:rPr>
                        </w:pPr>
                        <w:r w:rsidRPr="00ED0824">
                          <w:rPr>
                            <w:szCs w:val="28"/>
                          </w:rPr>
                          <w:t>администрации района (округа)</w:t>
                        </w:r>
                      </w:p>
                      <w:p w:rsidR="00AA75F9" w:rsidRPr="00ED0824" w:rsidRDefault="00AA75F9" w:rsidP="006337C1">
                        <w:pPr>
                          <w:rPr>
                            <w:szCs w:val="28"/>
                          </w:rPr>
                        </w:pPr>
                      </w:p>
                      <w:p w:rsidR="00AA75F9" w:rsidRPr="00393EF5" w:rsidRDefault="00AA75F9" w:rsidP="006337C1">
                        <w:pPr>
                          <w:rPr>
                            <w:sz w:val="27"/>
                            <w:szCs w:val="27"/>
                          </w:rPr>
                        </w:pPr>
                        <w:r w:rsidRPr="00ED0824">
                          <w:rPr>
                            <w:szCs w:val="28"/>
                          </w:rPr>
                          <w:t>(</w:t>
                        </w:r>
                        <w:r w:rsidR="007B0577" w:rsidRPr="00ED0824">
                          <w:rPr>
                            <w:szCs w:val="28"/>
                          </w:rPr>
                          <w:t>по списку</w:t>
                        </w:r>
                        <w:r w:rsidRPr="00ED0824">
                          <w:rPr>
                            <w:szCs w:val="28"/>
                          </w:rPr>
                          <w:t>)</w:t>
                        </w:r>
                      </w:p>
                      <w:p w:rsidR="00AA75F9" w:rsidRPr="005C2AD8" w:rsidRDefault="00AA75F9" w:rsidP="00CA248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</w:p>
        </w:tc>
      </w:tr>
      <w:tr w:rsidR="00115DD3" w:rsidTr="0093266D">
        <w:trPr>
          <w:cantSplit/>
          <w:trHeight w:val="2570"/>
        </w:trPr>
        <w:tc>
          <w:tcPr>
            <w:tcW w:w="4131" w:type="dxa"/>
            <w:gridSpan w:val="3"/>
            <w:vAlign w:val="center"/>
          </w:tcPr>
          <w:p w:rsidR="00115DD3" w:rsidRPr="00307035" w:rsidRDefault="00CB0213">
            <w:pPr>
              <w:tabs>
                <w:tab w:val="clear" w:pos="992"/>
              </w:tabs>
              <w:jc w:val="center"/>
              <w:rPr>
                <w:b/>
                <w:szCs w:val="28"/>
              </w:rPr>
            </w:pPr>
            <w:r w:rsidRPr="00307035">
              <w:rPr>
                <w:b/>
                <w:szCs w:val="28"/>
              </w:rPr>
              <w:t>МИНИСТЕРСТВО</w:t>
            </w:r>
          </w:p>
          <w:p w:rsidR="00115DD3" w:rsidRPr="00307035" w:rsidRDefault="00115DD3">
            <w:pPr>
              <w:tabs>
                <w:tab w:val="clear" w:pos="992"/>
              </w:tabs>
              <w:jc w:val="center"/>
              <w:rPr>
                <w:b/>
                <w:sz w:val="24"/>
                <w:szCs w:val="24"/>
              </w:rPr>
            </w:pPr>
            <w:r w:rsidRPr="00307035">
              <w:rPr>
                <w:b/>
                <w:sz w:val="24"/>
                <w:szCs w:val="24"/>
              </w:rPr>
              <w:t>сельского хозяйства</w:t>
            </w:r>
            <w:r w:rsidR="00E54EE7">
              <w:rPr>
                <w:b/>
                <w:sz w:val="24"/>
                <w:szCs w:val="24"/>
              </w:rPr>
              <w:t>и торговли</w:t>
            </w:r>
          </w:p>
          <w:p w:rsidR="00115DD3" w:rsidRPr="00307035" w:rsidRDefault="00115DD3">
            <w:pPr>
              <w:tabs>
                <w:tab w:val="clear" w:pos="992"/>
              </w:tabs>
              <w:jc w:val="center"/>
              <w:rPr>
                <w:b/>
                <w:sz w:val="24"/>
                <w:szCs w:val="24"/>
              </w:rPr>
            </w:pPr>
            <w:r w:rsidRPr="00307035">
              <w:rPr>
                <w:b/>
                <w:sz w:val="24"/>
                <w:szCs w:val="24"/>
              </w:rPr>
              <w:t>Красноярского края</w:t>
            </w:r>
          </w:p>
          <w:p w:rsidR="00115DD3" w:rsidRPr="009361B1" w:rsidRDefault="00115DD3">
            <w:pPr>
              <w:tabs>
                <w:tab w:val="clear" w:pos="992"/>
              </w:tabs>
              <w:jc w:val="center"/>
              <w:rPr>
                <w:b/>
                <w:sz w:val="16"/>
                <w:szCs w:val="16"/>
              </w:rPr>
            </w:pPr>
          </w:p>
          <w:p w:rsidR="00115DD3" w:rsidRPr="004A1723" w:rsidRDefault="00115DD3">
            <w:pPr>
              <w:tabs>
                <w:tab w:val="clear" w:pos="992"/>
              </w:tabs>
              <w:rPr>
                <w:sz w:val="18"/>
                <w:szCs w:val="18"/>
              </w:rPr>
            </w:pPr>
            <w:r w:rsidRPr="004A1723">
              <w:rPr>
                <w:sz w:val="18"/>
                <w:szCs w:val="18"/>
              </w:rPr>
              <w:t>Ленина ул., д.125, г. Красноярск, 660009</w:t>
            </w:r>
          </w:p>
          <w:p w:rsidR="00115DD3" w:rsidRPr="006B2E02" w:rsidRDefault="00115DD3">
            <w:pPr>
              <w:tabs>
                <w:tab w:val="clear" w:pos="992"/>
              </w:tabs>
              <w:rPr>
                <w:sz w:val="18"/>
                <w:szCs w:val="18"/>
              </w:rPr>
            </w:pPr>
            <w:r w:rsidRPr="004A1723">
              <w:rPr>
                <w:sz w:val="18"/>
                <w:szCs w:val="18"/>
              </w:rPr>
              <w:t xml:space="preserve">Телефон: (391) </w:t>
            </w:r>
            <w:r w:rsidR="00CB0213">
              <w:rPr>
                <w:sz w:val="18"/>
                <w:szCs w:val="18"/>
              </w:rPr>
              <w:t>2</w:t>
            </w:r>
            <w:r w:rsidRPr="004A1723">
              <w:rPr>
                <w:sz w:val="18"/>
                <w:szCs w:val="18"/>
              </w:rPr>
              <w:t>49-3</w:t>
            </w:r>
            <w:r w:rsidR="00CB0213">
              <w:rPr>
                <w:sz w:val="18"/>
                <w:szCs w:val="18"/>
              </w:rPr>
              <w:t>1</w:t>
            </w:r>
            <w:r w:rsidRPr="004A1723">
              <w:rPr>
                <w:sz w:val="18"/>
                <w:szCs w:val="18"/>
              </w:rPr>
              <w:t>-3</w:t>
            </w:r>
            <w:r w:rsidR="00CB0213">
              <w:rPr>
                <w:sz w:val="18"/>
                <w:szCs w:val="18"/>
              </w:rPr>
              <w:t>3</w:t>
            </w:r>
            <w:r w:rsidRPr="004A1723">
              <w:rPr>
                <w:sz w:val="18"/>
                <w:szCs w:val="18"/>
              </w:rPr>
              <w:br/>
              <w:t>Факс:(391)</w:t>
            </w:r>
            <w:r w:rsidR="00CB0213">
              <w:rPr>
                <w:sz w:val="18"/>
                <w:szCs w:val="18"/>
              </w:rPr>
              <w:t xml:space="preserve">  2</w:t>
            </w:r>
            <w:r w:rsidRPr="004A1723">
              <w:rPr>
                <w:sz w:val="18"/>
                <w:szCs w:val="18"/>
              </w:rPr>
              <w:t>65-23-21</w:t>
            </w:r>
            <w:r w:rsidR="006B2E02">
              <w:rPr>
                <w:sz w:val="18"/>
                <w:szCs w:val="18"/>
              </w:rPr>
              <w:t>, 265-23-29</w:t>
            </w:r>
          </w:p>
          <w:p w:rsidR="00115DD3" w:rsidRPr="00CB0213" w:rsidRDefault="00115DD3">
            <w:pPr>
              <w:tabs>
                <w:tab w:val="clear" w:pos="992"/>
              </w:tabs>
              <w:rPr>
                <w:sz w:val="18"/>
                <w:szCs w:val="18"/>
              </w:rPr>
            </w:pPr>
            <w:r w:rsidRPr="00CB0213">
              <w:rPr>
                <w:sz w:val="18"/>
                <w:szCs w:val="18"/>
                <w:lang w:val="en-US"/>
              </w:rPr>
              <w:t>E</w:t>
            </w:r>
            <w:r w:rsidRPr="00CB0213">
              <w:rPr>
                <w:sz w:val="18"/>
                <w:szCs w:val="18"/>
              </w:rPr>
              <w:t>-</w:t>
            </w:r>
            <w:r w:rsidRPr="00CB0213">
              <w:rPr>
                <w:sz w:val="18"/>
                <w:szCs w:val="18"/>
                <w:lang w:val="en-US"/>
              </w:rPr>
              <w:t>mail</w:t>
            </w:r>
            <w:r w:rsidRPr="00CB0213">
              <w:rPr>
                <w:sz w:val="18"/>
                <w:szCs w:val="18"/>
              </w:rPr>
              <w:t xml:space="preserve">: </w:t>
            </w:r>
            <w:proofErr w:type="spellStart"/>
            <w:r w:rsidR="00CB0213" w:rsidRPr="00307035">
              <w:rPr>
                <w:sz w:val="18"/>
                <w:szCs w:val="18"/>
                <w:u w:val="single"/>
              </w:rPr>
              <w:t>krasagro</w:t>
            </w:r>
            <w:proofErr w:type="spellEnd"/>
            <w:r w:rsidR="00A34E7C" w:rsidRPr="00307035">
              <w:rPr>
                <w:sz w:val="18"/>
                <w:szCs w:val="18"/>
                <w:u w:val="single"/>
              </w:rPr>
              <w:t>@</w:t>
            </w:r>
            <w:proofErr w:type="spellStart"/>
            <w:r w:rsidR="00A34E7C" w:rsidRPr="00307035">
              <w:rPr>
                <w:sz w:val="18"/>
                <w:szCs w:val="18"/>
                <w:u w:val="single"/>
                <w:lang w:val="en-US"/>
              </w:rPr>
              <w:t>krasagro</w:t>
            </w:r>
            <w:proofErr w:type="spellEnd"/>
            <w:r w:rsidR="00A34E7C" w:rsidRPr="00307035">
              <w:rPr>
                <w:sz w:val="18"/>
                <w:szCs w:val="18"/>
                <w:u w:val="single"/>
              </w:rPr>
              <w:t>.</w:t>
            </w:r>
            <w:proofErr w:type="spellStart"/>
            <w:r w:rsidR="00A34E7C" w:rsidRPr="00307035">
              <w:rPr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  <w:p w:rsidR="00115DD3" w:rsidRPr="00CB0213" w:rsidRDefault="00115DD3">
            <w:pPr>
              <w:tabs>
                <w:tab w:val="clear" w:pos="992"/>
              </w:tabs>
              <w:rPr>
                <w:sz w:val="18"/>
                <w:szCs w:val="18"/>
              </w:rPr>
            </w:pPr>
            <w:r w:rsidRPr="00CB0213">
              <w:rPr>
                <w:sz w:val="18"/>
                <w:szCs w:val="18"/>
                <w:lang w:val="en-US"/>
              </w:rPr>
              <w:t>http</w:t>
            </w:r>
            <w:r w:rsidRPr="00CB0213">
              <w:rPr>
                <w:sz w:val="18"/>
                <w:szCs w:val="18"/>
              </w:rPr>
              <w:t>://</w:t>
            </w:r>
            <w:r w:rsidR="00A34E7C" w:rsidRPr="00CB0213">
              <w:rPr>
                <w:sz w:val="18"/>
                <w:szCs w:val="18"/>
                <w:lang w:val="en-US"/>
              </w:rPr>
              <w:t>www</w:t>
            </w:r>
            <w:r w:rsidR="00A34E7C" w:rsidRPr="00CB0213">
              <w:rPr>
                <w:sz w:val="18"/>
                <w:szCs w:val="18"/>
              </w:rPr>
              <w:t>.</w:t>
            </w:r>
            <w:proofErr w:type="spellStart"/>
            <w:r w:rsidRPr="00CB0213">
              <w:rPr>
                <w:sz w:val="18"/>
                <w:szCs w:val="18"/>
                <w:lang w:val="en-US"/>
              </w:rPr>
              <w:t>krasagro</w:t>
            </w:r>
            <w:proofErr w:type="spellEnd"/>
            <w:r w:rsidRPr="00CB0213">
              <w:rPr>
                <w:sz w:val="18"/>
                <w:szCs w:val="18"/>
              </w:rPr>
              <w:t>.</w:t>
            </w:r>
            <w:proofErr w:type="spellStart"/>
            <w:r w:rsidRPr="00CB021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115DD3" w:rsidRPr="00CB0213" w:rsidRDefault="00115DD3" w:rsidP="00CB0213">
            <w:pPr>
              <w:tabs>
                <w:tab w:val="clear" w:pos="992"/>
              </w:tabs>
              <w:rPr>
                <w:sz w:val="20"/>
              </w:rPr>
            </w:pPr>
          </w:p>
        </w:tc>
        <w:tc>
          <w:tcPr>
            <w:tcW w:w="264" w:type="dxa"/>
            <w:gridSpan w:val="2"/>
            <w:vMerge/>
          </w:tcPr>
          <w:p w:rsidR="00115DD3" w:rsidRDefault="00115DD3">
            <w:pPr>
              <w:tabs>
                <w:tab w:val="clear" w:pos="992"/>
              </w:tabs>
            </w:pPr>
          </w:p>
        </w:tc>
        <w:tc>
          <w:tcPr>
            <w:tcW w:w="5244" w:type="dxa"/>
            <w:vMerge/>
          </w:tcPr>
          <w:p w:rsidR="00115DD3" w:rsidRDefault="00115DD3">
            <w:pPr>
              <w:tabs>
                <w:tab w:val="clear" w:pos="992"/>
              </w:tabs>
            </w:pPr>
          </w:p>
        </w:tc>
      </w:tr>
      <w:tr w:rsidR="00115DD3" w:rsidRPr="00CB0213" w:rsidTr="0093266D">
        <w:trPr>
          <w:cantSplit/>
          <w:trHeight w:val="452"/>
        </w:trPr>
        <w:tc>
          <w:tcPr>
            <w:tcW w:w="2004" w:type="dxa"/>
            <w:tcBorders>
              <w:bottom w:val="single" w:sz="4" w:space="0" w:color="auto"/>
            </w:tcBorders>
            <w:vAlign w:val="bottom"/>
          </w:tcPr>
          <w:p w:rsidR="00115DD3" w:rsidRDefault="00115DD3">
            <w:pPr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:rsidR="00115DD3" w:rsidRDefault="00115DD3">
            <w:pPr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115DD3" w:rsidRDefault="00115DD3">
            <w:pPr>
              <w:rPr>
                <w:sz w:val="24"/>
              </w:rPr>
            </w:pPr>
          </w:p>
        </w:tc>
        <w:tc>
          <w:tcPr>
            <w:tcW w:w="264" w:type="dxa"/>
            <w:gridSpan w:val="2"/>
            <w:vMerge/>
          </w:tcPr>
          <w:p w:rsidR="00115DD3" w:rsidRPr="00CB0213" w:rsidRDefault="00115DD3">
            <w:pPr>
              <w:tabs>
                <w:tab w:val="clear" w:pos="992"/>
              </w:tabs>
              <w:rPr>
                <w:sz w:val="24"/>
              </w:rPr>
            </w:pPr>
          </w:p>
        </w:tc>
        <w:tc>
          <w:tcPr>
            <w:tcW w:w="5244" w:type="dxa"/>
            <w:vMerge/>
          </w:tcPr>
          <w:p w:rsidR="00115DD3" w:rsidRPr="00CB0213" w:rsidRDefault="00115DD3">
            <w:pPr>
              <w:tabs>
                <w:tab w:val="clear" w:pos="992"/>
              </w:tabs>
              <w:rPr>
                <w:sz w:val="24"/>
              </w:rPr>
            </w:pPr>
          </w:p>
        </w:tc>
      </w:tr>
      <w:tr w:rsidR="00115DD3" w:rsidRPr="00393EF5" w:rsidTr="00ED0824">
        <w:trPr>
          <w:gridAfter w:val="1"/>
          <w:wAfter w:w="5244" w:type="dxa"/>
          <w:trHeight w:val="396"/>
        </w:trPr>
        <w:tc>
          <w:tcPr>
            <w:tcW w:w="4375" w:type="dxa"/>
            <w:gridSpan w:val="4"/>
            <w:tcBorders>
              <w:top w:val="single" w:sz="4" w:space="0" w:color="auto"/>
            </w:tcBorders>
            <w:vAlign w:val="bottom"/>
          </w:tcPr>
          <w:p w:rsidR="00115DD3" w:rsidRPr="00393EF5" w:rsidRDefault="00115DD3" w:rsidP="00ED0824">
            <w:pPr>
              <w:rPr>
                <w:sz w:val="27"/>
                <w:szCs w:val="27"/>
              </w:rPr>
            </w:pPr>
            <w:r w:rsidRPr="00ED0824">
              <w:rPr>
                <w:sz w:val="24"/>
                <w:szCs w:val="24"/>
              </w:rPr>
              <w:t xml:space="preserve">На </w:t>
            </w:r>
            <w:r w:rsidR="00BC6B30" w:rsidRPr="00ED0824">
              <w:rPr>
                <w:sz w:val="24"/>
                <w:szCs w:val="24"/>
              </w:rPr>
              <w:t>№</w:t>
            </w:r>
          </w:p>
        </w:tc>
        <w:tc>
          <w:tcPr>
            <w:tcW w:w="20" w:type="dxa"/>
            <w:vAlign w:val="bottom"/>
          </w:tcPr>
          <w:p w:rsidR="00115DD3" w:rsidRPr="00393EF5" w:rsidRDefault="00115DD3">
            <w:pPr>
              <w:tabs>
                <w:tab w:val="clear" w:pos="992"/>
              </w:tabs>
              <w:rPr>
                <w:sz w:val="27"/>
                <w:szCs w:val="27"/>
              </w:rPr>
            </w:pPr>
          </w:p>
        </w:tc>
      </w:tr>
    </w:tbl>
    <w:p w:rsidR="00ED0824" w:rsidRPr="00ED0824" w:rsidRDefault="00ED0824" w:rsidP="00ED0824">
      <w:pPr>
        <w:tabs>
          <w:tab w:val="left" w:pos="709"/>
        </w:tabs>
        <w:jc w:val="both"/>
        <w:rPr>
          <w:szCs w:val="28"/>
        </w:rPr>
      </w:pPr>
      <w:r w:rsidRPr="00ED0824">
        <w:rPr>
          <w:szCs w:val="28"/>
        </w:rPr>
        <w:t xml:space="preserve">О конкурсных отборах </w:t>
      </w:r>
    </w:p>
    <w:p w:rsidR="00ED0824" w:rsidRPr="00ED0824" w:rsidRDefault="00ED0824" w:rsidP="00ED0824">
      <w:pPr>
        <w:tabs>
          <w:tab w:val="left" w:pos="709"/>
        </w:tabs>
        <w:jc w:val="both"/>
        <w:rPr>
          <w:szCs w:val="28"/>
        </w:rPr>
      </w:pPr>
      <w:r w:rsidRPr="00ED0824">
        <w:rPr>
          <w:szCs w:val="28"/>
        </w:rPr>
        <w:t>на предоставление грантов</w:t>
      </w:r>
      <w:r w:rsidRPr="00ED0824">
        <w:rPr>
          <w:szCs w:val="28"/>
        </w:rPr>
        <w:t xml:space="preserve"> </w:t>
      </w:r>
    </w:p>
    <w:p w:rsidR="00ED0824" w:rsidRPr="00ED0824" w:rsidRDefault="00ED0824" w:rsidP="00ED0824">
      <w:pPr>
        <w:tabs>
          <w:tab w:val="left" w:pos="709"/>
        </w:tabs>
        <w:jc w:val="both"/>
        <w:rPr>
          <w:szCs w:val="28"/>
        </w:rPr>
      </w:pPr>
    </w:p>
    <w:p w:rsidR="007B0577" w:rsidRPr="00ED0824" w:rsidRDefault="008212C4" w:rsidP="00ED0824">
      <w:pPr>
        <w:tabs>
          <w:tab w:val="left" w:pos="709"/>
        </w:tabs>
        <w:ind w:firstLine="709"/>
        <w:jc w:val="both"/>
        <w:rPr>
          <w:szCs w:val="28"/>
        </w:rPr>
      </w:pPr>
      <w:r w:rsidRPr="00ED0824">
        <w:rPr>
          <w:szCs w:val="28"/>
        </w:rPr>
        <w:t>Министерство</w:t>
      </w:r>
      <w:r w:rsidR="00E3425F" w:rsidRPr="00ED0824">
        <w:rPr>
          <w:szCs w:val="28"/>
        </w:rPr>
        <w:t xml:space="preserve"> сельского хозяйства и торг</w:t>
      </w:r>
      <w:r w:rsidR="003A40BC" w:rsidRPr="00ED0824">
        <w:rPr>
          <w:szCs w:val="28"/>
        </w:rPr>
        <w:t xml:space="preserve">овли края </w:t>
      </w:r>
      <w:r w:rsidR="007B0577" w:rsidRPr="00ED0824">
        <w:rPr>
          <w:szCs w:val="28"/>
        </w:rPr>
        <w:t xml:space="preserve">(далее – министерство) </w:t>
      </w:r>
      <w:r w:rsidR="00C54EE6" w:rsidRPr="00ED0824">
        <w:rPr>
          <w:szCs w:val="28"/>
        </w:rPr>
        <w:t>сообщает,</w:t>
      </w:r>
      <w:r w:rsidR="007B0577" w:rsidRPr="00ED0824">
        <w:rPr>
          <w:szCs w:val="28"/>
        </w:rPr>
        <w:t xml:space="preserve"> </w:t>
      </w:r>
      <w:r w:rsidR="003A40BC" w:rsidRPr="00ED0824">
        <w:rPr>
          <w:szCs w:val="28"/>
        </w:rPr>
        <w:t xml:space="preserve">что </w:t>
      </w:r>
      <w:r w:rsidR="00C54EE6" w:rsidRPr="00ED0824">
        <w:rPr>
          <w:szCs w:val="28"/>
        </w:rPr>
        <w:t xml:space="preserve">в период </w:t>
      </w:r>
      <w:r w:rsidR="00C54EE6" w:rsidRPr="00ED0824">
        <w:rPr>
          <w:b/>
          <w:szCs w:val="28"/>
        </w:rPr>
        <w:t xml:space="preserve">с </w:t>
      </w:r>
      <w:r w:rsidR="00AA75F9" w:rsidRPr="00ED0824">
        <w:rPr>
          <w:b/>
          <w:szCs w:val="28"/>
        </w:rPr>
        <w:t>2</w:t>
      </w:r>
      <w:r w:rsidR="00C8193F" w:rsidRPr="00ED0824">
        <w:rPr>
          <w:b/>
          <w:szCs w:val="28"/>
        </w:rPr>
        <w:t>4</w:t>
      </w:r>
      <w:r w:rsidR="00AA75F9" w:rsidRPr="00ED0824">
        <w:rPr>
          <w:b/>
          <w:szCs w:val="28"/>
        </w:rPr>
        <w:t xml:space="preserve"> </w:t>
      </w:r>
      <w:r w:rsidR="00C8193F" w:rsidRPr="00ED0824">
        <w:rPr>
          <w:b/>
          <w:szCs w:val="28"/>
        </w:rPr>
        <w:t>августа</w:t>
      </w:r>
      <w:r w:rsidR="00C54EE6" w:rsidRPr="00ED0824">
        <w:rPr>
          <w:b/>
          <w:szCs w:val="28"/>
        </w:rPr>
        <w:t xml:space="preserve"> по </w:t>
      </w:r>
      <w:r w:rsidR="00C8193F" w:rsidRPr="00ED0824">
        <w:rPr>
          <w:b/>
          <w:szCs w:val="28"/>
        </w:rPr>
        <w:t>22</w:t>
      </w:r>
      <w:r w:rsidR="00AA75F9" w:rsidRPr="00ED0824">
        <w:rPr>
          <w:b/>
          <w:szCs w:val="28"/>
        </w:rPr>
        <w:t xml:space="preserve"> </w:t>
      </w:r>
      <w:r w:rsidR="00C8193F" w:rsidRPr="00ED0824">
        <w:rPr>
          <w:b/>
          <w:szCs w:val="28"/>
        </w:rPr>
        <w:t>сентября</w:t>
      </w:r>
      <w:r w:rsidR="00AA75F9" w:rsidRPr="00ED0824">
        <w:rPr>
          <w:b/>
          <w:szCs w:val="28"/>
        </w:rPr>
        <w:t xml:space="preserve"> 2021</w:t>
      </w:r>
      <w:r w:rsidR="00C54EE6" w:rsidRPr="00ED0824">
        <w:rPr>
          <w:b/>
          <w:szCs w:val="28"/>
        </w:rPr>
        <w:t xml:space="preserve"> года</w:t>
      </w:r>
      <w:r w:rsidR="00AA75F9" w:rsidRPr="00ED0824">
        <w:rPr>
          <w:b/>
          <w:szCs w:val="28"/>
        </w:rPr>
        <w:t xml:space="preserve"> </w:t>
      </w:r>
      <w:r w:rsidR="007B0577" w:rsidRPr="00ED0824">
        <w:rPr>
          <w:szCs w:val="28"/>
        </w:rPr>
        <w:t>министерством осуществля</w:t>
      </w:r>
      <w:r w:rsidR="00ED0824" w:rsidRPr="00ED0824">
        <w:rPr>
          <w:szCs w:val="28"/>
        </w:rPr>
        <w:t xml:space="preserve">ется </w:t>
      </w:r>
      <w:r w:rsidR="00C54EE6" w:rsidRPr="00ED0824">
        <w:rPr>
          <w:szCs w:val="28"/>
        </w:rPr>
        <w:t xml:space="preserve">прием </w:t>
      </w:r>
      <w:r w:rsidR="003B1506" w:rsidRPr="00ED0824">
        <w:rPr>
          <w:szCs w:val="28"/>
        </w:rPr>
        <w:t xml:space="preserve">заявок </w:t>
      </w:r>
      <w:r w:rsidR="00BC6B30" w:rsidRPr="00ED0824">
        <w:rPr>
          <w:szCs w:val="28"/>
        </w:rPr>
        <w:t>на</w:t>
      </w:r>
      <w:r w:rsidR="00C54EE6" w:rsidRPr="00ED0824">
        <w:rPr>
          <w:szCs w:val="28"/>
        </w:rPr>
        <w:t xml:space="preserve"> участи</w:t>
      </w:r>
      <w:r w:rsidR="00BC6B30" w:rsidRPr="00ED0824">
        <w:rPr>
          <w:szCs w:val="28"/>
        </w:rPr>
        <w:t>е</w:t>
      </w:r>
      <w:r w:rsidR="007B0577" w:rsidRPr="00ED0824">
        <w:rPr>
          <w:szCs w:val="28"/>
        </w:rPr>
        <w:t xml:space="preserve"> в</w:t>
      </w:r>
      <w:r w:rsidR="00C54EE6" w:rsidRPr="00ED0824">
        <w:rPr>
          <w:szCs w:val="28"/>
        </w:rPr>
        <w:t xml:space="preserve"> конкурсном отборе</w:t>
      </w:r>
      <w:r w:rsidR="00AA75F9" w:rsidRPr="00ED0824">
        <w:rPr>
          <w:szCs w:val="28"/>
        </w:rPr>
        <w:t xml:space="preserve"> </w:t>
      </w:r>
      <w:r w:rsidR="00BC6B30" w:rsidRPr="00ED0824">
        <w:rPr>
          <w:szCs w:val="28"/>
        </w:rPr>
        <w:t>на предоставление г</w:t>
      </w:r>
      <w:r w:rsidRPr="00ED0824">
        <w:rPr>
          <w:szCs w:val="28"/>
        </w:rPr>
        <w:t>рантов</w:t>
      </w:r>
      <w:r w:rsidR="00BC6B30" w:rsidRPr="00ED0824">
        <w:rPr>
          <w:szCs w:val="28"/>
        </w:rPr>
        <w:t xml:space="preserve"> </w:t>
      </w:r>
      <w:r w:rsidR="00C8193F" w:rsidRPr="00ED0824">
        <w:rPr>
          <w:szCs w:val="28"/>
        </w:rPr>
        <w:t>«</w:t>
      </w:r>
      <w:proofErr w:type="spellStart"/>
      <w:r w:rsidR="00C8193F" w:rsidRPr="00ED0824">
        <w:rPr>
          <w:szCs w:val="28"/>
        </w:rPr>
        <w:t>Агростартап</w:t>
      </w:r>
      <w:proofErr w:type="spellEnd"/>
      <w:r w:rsidR="00C8193F" w:rsidRPr="00ED0824">
        <w:rPr>
          <w:szCs w:val="28"/>
        </w:rPr>
        <w:t xml:space="preserve">» </w:t>
      </w:r>
      <w:r w:rsidR="00AA75F9" w:rsidRPr="00ED0824">
        <w:rPr>
          <w:szCs w:val="28"/>
        </w:rPr>
        <w:t>на</w:t>
      </w:r>
      <w:r w:rsidRPr="00ED0824">
        <w:rPr>
          <w:szCs w:val="28"/>
        </w:rPr>
        <w:t xml:space="preserve"> </w:t>
      </w:r>
      <w:r w:rsidR="00C8193F" w:rsidRPr="00ED0824">
        <w:rPr>
          <w:szCs w:val="28"/>
        </w:rPr>
        <w:t>создание и (или) развитие крестьянского (фермерского) хозяйства.</w:t>
      </w:r>
      <w:r w:rsidR="00ED0824" w:rsidRPr="00ED0824">
        <w:rPr>
          <w:szCs w:val="28"/>
        </w:rPr>
        <w:t xml:space="preserve"> </w:t>
      </w:r>
      <w:hyperlink w:anchor="Par48" w:tooltip="ПОРЯДОК" w:history="1">
        <w:proofErr w:type="gramStart"/>
        <w:r w:rsidR="00C8193F" w:rsidRPr="00ED0824">
          <w:rPr>
            <w:szCs w:val="28"/>
          </w:rPr>
          <w:t>Порядок</w:t>
        </w:r>
      </w:hyperlink>
      <w:r w:rsidR="00C8193F" w:rsidRPr="00ED0824">
        <w:rPr>
          <w:szCs w:val="28"/>
        </w:rPr>
        <w:t xml:space="preserve"> и условия предоставления грантов «</w:t>
      </w:r>
      <w:proofErr w:type="spellStart"/>
      <w:r w:rsidR="00C8193F" w:rsidRPr="00ED0824">
        <w:rPr>
          <w:szCs w:val="28"/>
        </w:rPr>
        <w:t>Агростартап</w:t>
      </w:r>
      <w:proofErr w:type="spellEnd"/>
      <w:r w:rsidR="00C8193F" w:rsidRPr="00ED0824">
        <w:rPr>
          <w:szCs w:val="28"/>
        </w:rPr>
        <w:t xml:space="preserve">», в том числе перечень, формы </w:t>
      </w:r>
      <w:r w:rsidR="00ED0824">
        <w:rPr>
          <w:szCs w:val="28"/>
        </w:rPr>
        <w:br/>
      </w:r>
      <w:r w:rsidR="00C8193F" w:rsidRPr="00ED0824">
        <w:rPr>
          <w:szCs w:val="28"/>
        </w:rPr>
        <w:t>и сроки представления</w:t>
      </w:r>
      <w:r w:rsidR="00ED0824">
        <w:rPr>
          <w:szCs w:val="28"/>
        </w:rPr>
        <w:t xml:space="preserve"> </w:t>
      </w:r>
      <w:r w:rsidR="00C8193F" w:rsidRPr="00ED0824">
        <w:rPr>
          <w:szCs w:val="28"/>
        </w:rPr>
        <w:t xml:space="preserve">и рассмотрения документов, необходимых для </w:t>
      </w:r>
      <w:r w:rsidR="00ED0824">
        <w:rPr>
          <w:szCs w:val="28"/>
        </w:rPr>
        <w:br/>
      </w:r>
      <w:r w:rsidR="00C8193F" w:rsidRPr="00ED0824">
        <w:rPr>
          <w:szCs w:val="28"/>
        </w:rPr>
        <w:t>их получения, категории</w:t>
      </w:r>
      <w:r w:rsidR="00ED0824">
        <w:rPr>
          <w:szCs w:val="28"/>
        </w:rPr>
        <w:t xml:space="preserve"> </w:t>
      </w:r>
      <w:r w:rsidR="00C8193F" w:rsidRPr="00ED0824">
        <w:rPr>
          <w:szCs w:val="28"/>
        </w:rPr>
        <w:t>и критерии отбора получателей гранта «</w:t>
      </w:r>
      <w:proofErr w:type="spellStart"/>
      <w:r w:rsidR="00C8193F" w:rsidRPr="00ED0824">
        <w:rPr>
          <w:szCs w:val="28"/>
        </w:rPr>
        <w:t>Агростартап</w:t>
      </w:r>
      <w:proofErr w:type="spellEnd"/>
      <w:r w:rsidR="00C8193F" w:rsidRPr="00ED0824">
        <w:rPr>
          <w:szCs w:val="28"/>
        </w:rPr>
        <w:t>», порядок возврата средств государственной поддержки</w:t>
      </w:r>
      <w:r w:rsidR="00ED0824" w:rsidRPr="00ED0824">
        <w:rPr>
          <w:szCs w:val="28"/>
        </w:rPr>
        <w:t xml:space="preserve"> </w:t>
      </w:r>
      <w:r w:rsidR="00ED0824">
        <w:rPr>
          <w:szCs w:val="28"/>
        </w:rPr>
        <w:br/>
      </w:r>
      <w:r w:rsidR="00C8193F" w:rsidRPr="00ED0824">
        <w:rPr>
          <w:szCs w:val="28"/>
        </w:rPr>
        <w:t>в случае нарушения условий, установленных при их предоставлении</w:t>
      </w:r>
      <w:r w:rsidR="007B0577" w:rsidRPr="00ED0824">
        <w:rPr>
          <w:szCs w:val="28"/>
        </w:rPr>
        <w:t>, утвержденный постановлением Правительства края</w:t>
      </w:r>
      <w:r w:rsidR="00ED0824">
        <w:rPr>
          <w:szCs w:val="28"/>
        </w:rPr>
        <w:t xml:space="preserve"> </w:t>
      </w:r>
      <w:r w:rsidR="007B0577" w:rsidRPr="00ED0824">
        <w:rPr>
          <w:szCs w:val="28"/>
        </w:rPr>
        <w:t>от 2</w:t>
      </w:r>
      <w:r w:rsidR="00C8193F" w:rsidRPr="00ED0824">
        <w:rPr>
          <w:szCs w:val="28"/>
        </w:rPr>
        <w:t>7</w:t>
      </w:r>
      <w:r w:rsidR="007B0577" w:rsidRPr="00ED0824">
        <w:rPr>
          <w:szCs w:val="28"/>
        </w:rPr>
        <w:t>.0</w:t>
      </w:r>
      <w:r w:rsidR="00C8193F" w:rsidRPr="00ED0824">
        <w:rPr>
          <w:szCs w:val="28"/>
        </w:rPr>
        <w:t>5</w:t>
      </w:r>
      <w:r w:rsidR="007B0577" w:rsidRPr="00ED0824">
        <w:rPr>
          <w:szCs w:val="28"/>
        </w:rPr>
        <w:t>.20</w:t>
      </w:r>
      <w:r w:rsidR="00C8193F" w:rsidRPr="00ED0824">
        <w:rPr>
          <w:szCs w:val="28"/>
        </w:rPr>
        <w:t>19</w:t>
      </w:r>
      <w:r w:rsidR="007B0577" w:rsidRPr="00ED0824">
        <w:rPr>
          <w:szCs w:val="28"/>
        </w:rPr>
        <w:t xml:space="preserve"> № </w:t>
      </w:r>
      <w:r w:rsidR="00C8193F" w:rsidRPr="00ED0824">
        <w:rPr>
          <w:szCs w:val="28"/>
        </w:rPr>
        <w:t>272</w:t>
      </w:r>
      <w:r w:rsidR="007B0577" w:rsidRPr="00ED0824">
        <w:rPr>
          <w:szCs w:val="28"/>
        </w:rPr>
        <w:t>-п</w:t>
      </w:r>
      <w:r w:rsidR="00ED0824" w:rsidRPr="00ED0824">
        <w:rPr>
          <w:szCs w:val="28"/>
        </w:rPr>
        <w:t xml:space="preserve"> </w:t>
      </w:r>
      <w:r w:rsidR="00ED0824">
        <w:rPr>
          <w:szCs w:val="28"/>
        </w:rPr>
        <w:br/>
      </w:r>
      <w:r w:rsidR="007B0577" w:rsidRPr="00ED0824">
        <w:rPr>
          <w:szCs w:val="28"/>
        </w:rPr>
        <w:t>(в редакции постановления от 2</w:t>
      </w:r>
      <w:r w:rsidR="00C8193F" w:rsidRPr="00ED0824">
        <w:rPr>
          <w:szCs w:val="28"/>
        </w:rPr>
        <w:t>7</w:t>
      </w:r>
      <w:r w:rsidR="007B0577" w:rsidRPr="00ED0824">
        <w:rPr>
          <w:szCs w:val="28"/>
        </w:rPr>
        <w:t>.0</w:t>
      </w:r>
      <w:r w:rsidR="00C8193F" w:rsidRPr="00ED0824">
        <w:rPr>
          <w:szCs w:val="28"/>
        </w:rPr>
        <w:t>7</w:t>
      </w:r>
      <w:r w:rsidR="007B0577" w:rsidRPr="00ED0824">
        <w:rPr>
          <w:szCs w:val="28"/>
        </w:rPr>
        <w:t xml:space="preserve">.2021 № </w:t>
      </w:r>
      <w:r w:rsidR="00C8193F" w:rsidRPr="00ED0824">
        <w:rPr>
          <w:szCs w:val="28"/>
        </w:rPr>
        <w:t>516</w:t>
      </w:r>
      <w:r w:rsidR="007B0577" w:rsidRPr="00ED0824">
        <w:rPr>
          <w:szCs w:val="28"/>
        </w:rPr>
        <w:t xml:space="preserve">-п), размещен </w:t>
      </w:r>
      <w:r w:rsidR="00ED0824">
        <w:rPr>
          <w:szCs w:val="28"/>
        </w:rPr>
        <w:br/>
      </w:r>
      <w:bookmarkStart w:id="0" w:name="_GoBack"/>
      <w:bookmarkEnd w:id="0"/>
      <w:r w:rsidR="007B0577" w:rsidRPr="00ED0824">
        <w:rPr>
          <w:szCs w:val="28"/>
        </w:rPr>
        <w:t>на</w:t>
      </w:r>
      <w:r w:rsidR="00ED0824">
        <w:rPr>
          <w:szCs w:val="28"/>
        </w:rPr>
        <w:t xml:space="preserve"> </w:t>
      </w:r>
      <w:r w:rsidR="007B0577" w:rsidRPr="00ED0824">
        <w:rPr>
          <w:szCs w:val="28"/>
        </w:rPr>
        <w:t>официальном сайте министерства.</w:t>
      </w:r>
      <w:proofErr w:type="gramEnd"/>
    </w:p>
    <w:p w:rsidR="00393EF5" w:rsidRPr="00ED0824" w:rsidRDefault="00ED0824" w:rsidP="00393E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D0824">
        <w:rPr>
          <w:szCs w:val="28"/>
        </w:rPr>
        <w:t xml:space="preserve">Также напоминаем, что </w:t>
      </w:r>
      <w:r w:rsidR="00393EF5" w:rsidRPr="00ED0824">
        <w:rPr>
          <w:szCs w:val="28"/>
        </w:rPr>
        <w:t>министерством</w:t>
      </w:r>
      <w:r w:rsidRPr="00ED0824">
        <w:rPr>
          <w:szCs w:val="28"/>
        </w:rPr>
        <w:t xml:space="preserve"> в период </w:t>
      </w:r>
      <w:r w:rsidR="00393EF5" w:rsidRPr="00ED0824">
        <w:rPr>
          <w:b/>
          <w:szCs w:val="28"/>
        </w:rPr>
        <w:t>с 10</w:t>
      </w:r>
      <w:r w:rsidRPr="00ED0824">
        <w:rPr>
          <w:b/>
          <w:szCs w:val="28"/>
        </w:rPr>
        <w:t xml:space="preserve"> августа </w:t>
      </w:r>
      <w:r w:rsidRPr="00ED0824">
        <w:rPr>
          <w:b/>
          <w:szCs w:val="28"/>
        </w:rPr>
        <w:br/>
        <w:t xml:space="preserve">по 8 сентября 2021 года </w:t>
      </w:r>
      <w:r w:rsidRPr="00ED0824">
        <w:rPr>
          <w:szCs w:val="28"/>
        </w:rPr>
        <w:t xml:space="preserve">осуществляется прием заявок на участие </w:t>
      </w:r>
      <w:r w:rsidRPr="00ED0824">
        <w:rPr>
          <w:szCs w:val="28"/>
        </w:rPr>
        <w:br/>
        <w:t xml:space="preserve">в конкурсном отборе на предоставление грантов </w:t>
      </w:r>
      <w:r w:rsidR="00393EF5" w:rsidRPr="00ED0824">
        <w:rPr>
          <w:szCs w:val="28"/>
        </w:rPr>
        <w:t xml:space="preserve">на развитие семейных ферм. </w:t>
      </w:r>
    </w:p>
    <w:p w:rsidR="00ED0824" w:rsidRPr="00ED0824" w:rsidRDefault="007B0577" w:rsidP="00EE74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D0824">
        <w:rPr>
          <w:szCs w:val="28"/>
        </w:rPr>
        <w:t xml:space="preserve">В целях обеспечения своевременной подготовки центром компетенций </w:t>
      </w:r>
      <w:r w:rsidR="00393EF5" w:rsidRPr="00ED0824">
        <w:rPr>
          <w:szCs w:val="28"/>
        </w:rPr>
        <w:br/>
      </w:r>
      <w:r w:rsidRPr="00ED0824">
        <w:rPr>
          <w:szCs w:val="28"/>
        </w:rPr>
        <w:t xml:space="preserve">в сфере сельскохозяйственной кооперации и поддержки фермеров </w:t>
      </w:r>
      <w:r w:rsidR="00030CA4" w:rsidRPr="00ED0824">
        <w:rPr>
          <w:szCs w:val="28"/>
        </w:rPr>
        <w:t>края</w:t>
      </w:r>
      <w:r w:rsidR="006542BF" w:rsidRPr="00ED0824">
        <w:rPr>
          <w:szCs w:val="28"/>
        </w:rPr>
        <w:t xml:space="preserve"> (далее – центр компетенций)</w:t>
      </w:r>
      <w:r w:rsidR="00030CA4" w:rsidRPr="00ED0824">
        <w:rPr>
          <w:szCs w:val="28"/>
        </w:rPr>
        <w:t xml:space="preserve"> </w:t>
      </w:r>
      <w:r w:rsidRPr="00ED0824">
        <w:rPr>
          <w:szCs w:val="28"/>
        </w:rPr>
        <w:t>заявок</w:t>
      </w:r>
      <w:r w:rsidR="008C0A97" w:rsidRPr="00ED0824">
        <w:rPr>
          <w:szCs w:val="28"/>
        </w:rPr>
        <w:t xml:space="preserve"> для участия</w:t>
      </w:r>
      <w:r w:rsidR="008C0A97" w:rsidRPr="00ED0824">
        <w:rPr>
          <w:color w:val="000000"/>
          <w:spacing w:val="-6"/>
          <w:szCs w:val="28"/>
        </w:rPr>
        <w:t xml:space="preserve"> </w:t>
      </w:r>
      <w:r w:rsidRPr="00ED0824">
        <w:rPr>
          <w:szCs w:val="28"/>
        </w:rPr>
        <w:t xml:space="preserve">в </w:t>
      </w:r>
      <w:r w:rsidR="00ED0824" w:rsidRPr="00ED0824">
        <w:rPr>
          <w:szCs w:val="28"/>
        </w:rPr>
        <w:t xml:space="preserve">указанных </w:t>
      </w:r>
      <w:r w:rsidR="008C0A97" w:rsidRPr="00ED0824">
        <w:rPr>
          <w:szCs w:val="28"/>
        </w:rPr>
        <w:t>конкурсн</w:t>
      </w:r>
      <w:r w:rsidR="00ED0824" w:rsidRPr="00ED0824">
        <w:rPr>
          <w:szCs w:val="28"/>
        </w:rPr>
        <w:t xml:space="preserve">ых </w:t>
      </w:r>
      <w:r w:rsidR="008C0A97" w:rsidRPr="00ED0824">
        <w:rPr>
          <w:szCs w:val="28"/>
        </w:rPr>
        <w:t>отбор</w:t>
      </w:r>
      <w:r w:rsidR="00ED0824" w:rsidRPr="00ED0824">
        <w:rPr>
          <w:szCs w:val="28"/>
        </w:rPr>
        <w:t>ах</w:t>
      </w:r>
      <w:r w:rsidR="008C0A97" w:rsidRPr="00ED0824">
        <w:rPr>
          <w:szCs w:val="28"/>
        </w:rPr>
        <w:t xml:space="preserve"> предлагаем довести информацию</w:t>
      </w:r>
      <w:r w:rsidR="006542BF" w:rsidRPr="00ED0824">
        <w:rPr>
          <w:szCs w:val="28"/>
        </w:rPr>
        <w:t xml:space="preserve"> </w:t>
      </w:r>
      <w:r w:rsidR="008C0A97" w:rsidRPr="00ED0824">
        <w:rPr>
          <w:szCs w:val="28"/>
        </w:rPr>
        <w:t xml:space="preserve">до </w:t>
      </w:r>
      <w:r w:rsidR="00ED0824" w:rsidRPr="00ED0824">
        <w:rPr>
          <w:szCs w:val="28"/>
        </w:rPr>
        <w:t>заинтересованных лиц.</w:t>
      </w:r>
    </w:p>
    <w:p w:rsidR="008C0A97" w:rsidRPr="00ED0824" w:rsidRDefault="00030CA4" w:rsidP="008C0A97">
      <w:pPr>
        <w:ind w:firstLine="708"/>
        <w:jc w:val="both"/>
        <w:rPr>
          <w:szCs w:val="28"/>
        </w:rPr>
      </w:pPr>
      <w:proofErr w:type="gramStart"/>
      <w:r w:rsidRPr="00ED0824">
        <w:rPr>
          <w:szCs w:val="28"/>
        </w:rPr>
        <w:t>Напоминаем, что центр компетенций (ОО</w:t>
      </w:r>
      <w:r w:rsidR="008C0A97" w:rsidRPr="00ED0824">
        <w:rPr>
          <w:szCs w:val="28"/>
        </w:rPr>
        <w:t>О «Информационно-консультационный центр «Енисей»</w:t>
      </w:r>
      <w:r w:rsidRPr="00ED0824">
        <w:rPr>
          <w:szCs w:val="28"/>
        </w:rPr>
        <w:t xml:space="preserve">) расположен по адресу: г. Красноярск, </w:t>
      </w:r>
      <w:r w:rsidR="00393EF5" w:rsidRPr="00ED0824">
        <w:rPr>
          <w:szCs w:val="28"/>
        </w:rPr>
        <w:br/>
      </w:r>
      <w:r w:rsidRPr="00ED0824">
        <w:rPr>
          <w:szCs w:val="28"/>
        </w:rPr>
        <w:t xml:space="preserve">ул. 9 мая, </w:t>
      </w:r>
      <w:r w:rsidR="006542BF" w:rsidRPr="00ED0824">
        <w:rPr>
          <w:szCs w:val="28"/>
        </w:rPr>
        <w:t xml:space="preserve">д. </w:t>
      </w:r>
      <w:r w:rsidRPr="00ED0824">
        <w:rPr>
          <w:szCs w:val="28"/>
        </w:rPr>
        <w:t>7</w:t>
      </w:r>
      <w:r w:rsidR="008C0A97" w:rsidRPr="00ED0824">
        <w:rPr>
          <w:szCs w:val="28"/>
        </w:rPr>
        <w:t>, телефон</w:t>
      </w:r>
      <w:r w:rsidR="003B1506" w:rsidRPr="00ED0824">
        <w:rPr>
          <w:szCs w:val="28"/>
        </w:rPr>
        <w:t>ы: 8 (391) 277-62-11, 277-62-12</w:t>
      </w:r>
      <w:r w:rsidRPr="00ED0824">
        <w:rPr>
          <w:szCs w:val="28"/>
        </w:rPr>
        <w:t xml:space="preserve">; </w:t>
      </w:r>
      <w:r w:rsidR="00393EF5" w:rsidRPr="00ED0824">
        <w:rPr>
          <w:szCs w:val="28"/>
        </w:rPr>
        <w:t>заявители</w:t>
      </w:r>
      <w:r w:rsidRPr="00ED0824">
        <w:rPr>
          <w:szCs w:val="28"/>
        </w:rPr>
        <w:t xml:space="preserve"> юга края могут обращаться по адресу:</w:t>
      </w:r>
      <w:r w:rsidR="006542BF" w:rsidRPr="00ED0824">
        <w:rPr>
          <w:szCs w:val="28"/>
        </w:rPr>
        <w:t xml:space="preserve"> </w:t>
      </w:r>
      <w:r w:rsidRPr="00ED0824">
        <w:rPr>
          <w:szCs w:val="28"/>
        </w:rPr>
        <w:t xml:space="preserve">г. Минусинск, ул. </w:t>
      </w:r>
      <w:r w:rsidR="006542BF" w:rsidRPr="00ED0824">
        <w:rPr>
          <w:szCs w:val="28"/>
        </w:rPr>
        <w:t xml:space="preserve">Народная, 62 «а», 2 этаж </w:t>
      </w:r>
      <w:r w:rsidR="00393EF5" w:rsidRPr="00ED0824">
        <w:rPr>
          <w:szCs w:val="28"/>
        </w:rPr>
        <w:br/>
      </w:r>
      <w:r w:rsidR="006542BF" w:rsidRPr="00ED0824">
        <w:rPr>
          <w:szCs w:val="28"/>
        </w:rPr>
        <w:t>(в помещении «Мой би</w:t>
      </w:r>
      <w:r w:rsidR="003B1506" w:rsidRPr="00ED0824">
        <w:rPr>
          <w:szCs w:val="28"/>
        </w:rPr>
        <w:t>знес»), телефон 8-904-897-94-95</w:t>
      </w:r>
      <w:r w:rsidR="006542BF" w:rsidRPr="00ED0824">
        <w:rPr>
          <w:szCs w:val="28"/>
        </w:rPr>
        <w:t xml:space="preserve">. </w:t>
      </w:r>
      <w:r w:rsidRPr="00ED0824">
        <w:rPr>
          <w:szCs w:val="28"/>
        </w:rPr>
        <w:t xml:space="preserve"> </w:t>
      </w:r>
      <w:proofErr w:type="gramEnd"/>
    </w:p>
    <w:p w:rsidR="00393EF5" w:rsidRPr="00ED0824" w:rsidRDefault="00393EF5" w:rsidP="00FD01C7">
      <w:pPr>
        <w:tabs>
          <w:tab w:val="clear" w:pos="992"/>
          <w:tab w:val="left" w:pos="851"/>
        </w:tabs>
        <w:ind w:firstLine="709"/>
        <w:jc w:val="both"/>
        <w:rPr>
          <w:szCs w:val="28"/>
        </w:rPr>
      </w:pPr>
    </w:p>
    <w:p w:rsidR="008C0719" w:rsidRPr="00ED0824" w:rsidRDefault="008C0719" w:rsidP="00FD01C7">
      <w:pPr>
        <w:tabs>
          <w:tab w:val="clear" w:pos="992"/>
          <w:tab w:val="left" w:pos="851"/>
        </w:tabs>
        <w:ind w:firstLine="709"/>
        <w:jc w:val="both"/>
        <w:rPr>
          <w:szCs w:val="28"/>
        </w:rPr>
      </w:pPr>
      <w:r w:rsidRPr="00ED0824">
        <w:rPr>
          <w:szCs w:val="28"/>
        </w:rPr>
        <w:t xml:space="preserve">С уважением, </w:t>
      </w:r>
    </w:p>
    <w:p w:rsidR="00ED0824" w:rsidRPr="00ED0824" w:rsidRDefault="00ED0824" w:rsidP="006337C1">
      <w:pPr>
        <w:tabs>
          <w:tab w:val="clear" w:pos="992"/>
          <w:tab w:val="left" w:pos="851"/>
        </w:tabs>
        <w:jc w:val="both"/>
        <w:rPr>
          <w:szCs w:val="28"/>
        </w:rPr>
      </w:pPr>
    </w:p>
    <w:p w:rsidR="002F6C64" w:rsidRPr="00393EF5" w:rsidRDefault="008C0719" w:rsidP="006337C1">
      <w:pPr>
        <w:tabs>
          <w:tab w:val="clear" w:pos="992"/>
          <w:tab w:val="left" w:pos="851"/>
        </w:tabs>
        <w:jc w:val="both"/>
        <w:rPr>
          <w:sz w:val="27"/>
          <w:szCs w:val="27"/>
        </w:rPr>
      </w:pPr>
      <w:r w:rsidRPr="00ED0824">
        <w:rPr>
          <w:szCs w:val="28"/>
        </w:rPr>
        <w:t>заместитель министра</w:t>
      </w:r>
      <w:r w:rsidR="007B2DFF" w:rsidRPr="00ED0824">
        <w:rPr>
          <w:szCs w:val="28"/>
        </w:rPr>
        <w:t xml:space="preserve">                                                          </w:t>
      </w:r>
      <w:r w:rsidR="00FD01C7" w:rsidRPr="00ED0824">
        <w:rPr>
          <w:szCs w:val="28"/>
        </w:rPr>
        <w:t xml:space="preserve"> </w:t>
      </w:r>
      <w:r w:rsidR="00ED0824">
        <w:rPr>
          <w:szCs w:val="28"/>
        </w:rPr>
        <w:t xml:space="preserve">   </w:t>
      </w:r>
      <w:r w:rsidRPr="00ED0824">
        <w:rPr>
          <w:szCs w:val="28"/>
        </w:rPr>
        <w:t>О.И. Дивногорцева</w:t>
      </w:r>
    </w:p>
    <w:p w:rsidR="00E82B43" w:rsidRDefault="00E82B43" w:rsidP="00C937B0">
      <w:pPr>
        <w:tabs>
          <w:tab w:val="right" w:pos="9638"/>
        </w:tabs>
        <w:jc w:val="both"/>
        <w:rPr>
          <w:sz w:val="20"/>
        </w:rPr>
      </w:pPr>
    </w:p>
    <w:p w:rsidR="00393EF5" w:rsidRDefault="00393EF5" w:rsidP="00C937B0">
      <w:pPr>
        <w:tabs>
          <w:tab w:val="right" w:pos="9638"/>
        </w:tabs>
        <w:jc w:val="both"/>
        <w:rPr>
          <w:sz w:val="20"/>
        </w:rPr>
      </w:pPr>
    </w:p>
    <w:p w:rsidR="00ED0824" w:rsidRDefault="00393EF5" w:rsidP="00C937B0">
      <w:pPr>
        <w:tabs>
          <w:tab w:val="right" w:pos="9638"/>
        </w:tabs>
        <w:jc w:val="both"/>
        <w:rPr>
          <w:sz w:val="20"/>
        </w:rPr>
      </w:pPr>
      <w:r>
        <w:rPr>
          <w:sz w:val="20"/>
        </w:rPr>
        <w:t>Богдашина Светлана Михайловна</w:t>
      </w:r>
    </w:p>
    <w:p w:rsidR="007B2DFF" w:rsidRDefault="00393EF5" w:rsidP="00C937B0">
      <w:pPr>
        <w:tabs>
          <w:tab w:val="right" w:pos="9638"/>
        </w:tabs>
        <w:jc w:val="both"/>
        <w:rPr>
          <w:sz w:val="20"/>
        </w:rPr>
      </w:pPr>
      <w:r>
        <w:rPr>
          <w:sz w:val="20"/>
        </w:rPr>
        <w:t>8 (391) 216-00-54</w:t>
      </w:r>
    </w:p>
    <w:sectPr w:rsidR="007B2DFF" w:rsidSect="00ED0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284" w:left="170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F9" w:rsidRDefault="00AA75F9">
      <w:r>
        <w:separator/>
      </w:r>
    </w:p>
  </w:endnote>
  <w:endnote w:type="continuationSeparator" w:id="0">
    <w:p w:rsidR="00AA75F9" w:rsidRDefault="00AA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F9" w:rsidRDefault="00AA75F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F9" w:rsidRPr="00FC3C11" w:rsidRDefault="00AA75F9" w:rsidP="00FC3C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F9" w:rsidRDefault="00AA75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F9" w:rsidRDefault="00AA75F9">
      <w:r>
        <w:separator/>
      </w:r>
    </w:p>
  </w:footnote>
  <w:footnote w:type="continuationSeparator" w:id="0">
    <w:p w:rsidR="00AA75F9" w:rsidRDefault="00AA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F9" w:rsidRDefault="00AA75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F9" w:rsidRDefault="00AA75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F9" w:rsidRDefault="00AA75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D7F48"/>
    <w:rsid w:val="00014E1C"/>
    <w:rsid w:val="00017661"/>
    <w:rsid w:val="00030CA4"/>
    <w:rsid w:val="00034A41"/>
    <w:rsid w:val="000920BB"/>
    <w:rsid w:val="00094FF4"/>
    <w:rsid w:val="000A007E"/>
    <w:rsid w:val="000A7B8C"/>
    <w:rsid w:val="000B08FF"/>
    <w:rsid w:val="000D017A"/>
    <w:rsid w:val="000E78B8"/>
    <w:rsid w:val="0011318E"/>
    <w:rsid w:val="00115DD3"/>
    <w:rsid w:val="00124FA4"/>
    <w:rsid w:val="00155383"/>
    <w:rsid w:val="00164230"/>
    <w:rsid w:val="0018330C"/>
    <w:rsid w:val="001852FD"/>
    <w:rsid w:val="001A2CE2"/>
    <w:rsid w:val="001B63F0"/>
    <w:rsid w:val="001D331E"/>
    <w:rsid w:val="0021366B"/>
    <w:rsid w:val="00215AEA"/>
    <w:rsid w:val="00262A09"/>
    <w:rsid w:val="002845CA"/>
    <w:rsid w:val="0029581F"/>
    <w:rsid w:val="002A7F46"/>
    <w:rsid w:val="002C0D9F"/>
    <w:rsid w:val="002C3567"/>
    <w:rsid w:val="002D0A87"/>
    <w:rsid w:val="002D6750"/>
    <w:rsid w:val="002F6C64"/>
    <w:rsid w:val="00307035"/>
    <w:rsid w:val="00314CC4"/>
    <w:rsid w:val="00316242"/>
    <w:rsid w:val="003553CA"/>
    <w:rsid w:val="00360A12"/>
    <w:rsid w:val="0036340A"/>
    <w:rsid w:val="00393EF5"/>
    <w:rsid w:val="00394F6A"/>
    <w:rsid w:val="003A40BC"/>
    <w:rsid w:val="003A5CEB"/>
    <w:rsid w:val="003B1506"/>
    <w:rsid w:val="003D5CD8"/>
    <w:rsid w:val="004149EE"/>
    <w:rsid w:val="00414FD2"/>
    <w:rsid w:val="00435484"/>
    <w:rsid w:val="00475BFE"/>
    <w:rsid w:val="00496CAD"/>
    <w:rsid w:val="004A1723"/>
    <w:rsid w:val="004A318B"/>
    <w:rsid w:val="004A42C4"/>
    <w:rsid w:val="004C514E"/>
    <w:rsid w:val="00506CDD"/>
    <w:rsid w:val="00507F42"/>
    <w:rsid w:val="00531013"/>
    <w:rsid w:val="00544735"/>
    <w:rsid w:val="00574D83"/>
    <w:rsid w:val="00576993"/>
    <w:rsid w:val="005A57AE"/>
    <w:rsid w:val="005B697A"/>
    <w:rsid w:val="005C2AD8"/>
    <w:rsid w:val="005C6B32"/>
    <w:rsid w:val="005D104D"/>
    <w:rsid w:val="006067EE"/>
    <w:rsid w:val="00612C9C"/>
    <w:rsid w:val="00612CAA"/>
    <w:rsid w:val="006253B1"/>
    <w:rsid w:val="006337C1"/>
    <w:rsid w:val="00637477"/>
    <w:rsid w:val="00647690"/>
    <w:rsid w:val="006542BF"/>
    <w:rsid w:val="006B2E02"/>
    <w:rsid w:val="006C707A"/>
    <w:rsid w:val="006E77C6"/>
    <w:rsid w:val="006F1DE5"/>
    <w:rsid w:val="00710845"/>
    <w:rsid w:val="007204D4"/>
    <w:rsid w:val="00734809"/>
    <w:rsid w:val="0075169C"/>
    <w:rsid w:val="00762CC9"/>
    <w:rsid w:val="00783259"/>
    <w:rsid w:val="00793785"/>
    <w:rsid w:val="0079510C"/>
    <w:rsid w:val="007A2B3F"/>
    <w:rsid w:val="007B0577"/>
    <w:rsid w:val="007B2DFF"/>
    <w:rsid w:val="007C7B8E"/>
    <w:rsid w:val="007D6064"/>
    <w:rsid w:val="007E02BF"/>
    <w:rsid w:val="008212C4"/>
    <w:rsid w:val="00855A9A"/>
    <w:rsid w:val="008610B0"/>
    <w:rsid w:val="008957C1"/>
    <w:rsid w:val="008A51C0"/>
    <w:rsid w:val="008B011B"/>
    <w:rsid w:val="008C0719"/>
    <w:rsid w:val="008C0A97"/>
    <w:rsid w:val="008D5694"/>
    <w:rsid w:val="008F5AD5"/>
    <w:rsid w:val="00922CB0"/>
    <w:rsid w:val="0093266D"/>
    <w:rsid w:val="009361B1"/>
    <w:rsid w:val="00972B91"/>
    <w:rsid w:val="009A3CED"/>
    <w:rsid w:val="009B6E9F"/>
    <w:rsid w:val="009B7642"/>
    <w:rsid w:val="009C15DA"/>
    <w:rsid w:val="009D7F48"/>
    <w:rsid w:val="00A321E8"/>
    <w:rsid w:val="00A34E7C"/>
    <w:rsid w:val="00A5691B"/>
    <w:rsid w:val="00A65FA3"/>
    <w:rsid w:val="00AA4A34"/>
    <w:rsid w:val="00AA75F9"/>
    <w:rsid w:val="00B02925"/>
    <w:rsid w:val="00B10F2B"/>
    <w:rsid w:val="00B26D52"/>
    <w:rsid w:val="00B81771"/>
    <w:rsid w:val="00BA3901"/>
    <w:rsid w:val="00BB13F1"/>
    <w:rsid w:val="00BC5B84"/>
    <w:rsid w:val="00BC6B30"/>
    <w:rsid w:val="00BF353B"/>
    <w:rsid w:val="00C32959"/>
    <w:rsid w:val="00C438B0"/>
    <w:rsid w:val="00C54EE6"/>
    <w:rsid w:val="00C62FBF"/>
    <w:rsid w:val="00C669FE"/>
    <w:rsid w:val="00C8193F"/>
    <w:rsid w:val="00C937B0"/>
    <w:rsid w:val="00CA248B"/>
    <w:rsid w:val="00CB0213"/>
    <w:rsid w:val="00CE3592"/>
    <w:rsid w:val="00D5184B"/>
    <w:rsid w:val="00D60378"/>
    <w:rsid w:val="00D64175"/>
    <w:rsid w:val="00D67FA1"/>
    <w:rsid w:val="00DA258E"/>
    <w:rsid w:val="00DA7AE6"/>
    <w:rsid w:val="00DC3000"/>
    <w:rsid w:val="00DD62C9"/>
    <w:rsid w:val="00DD7EB7"/>
    <w:rsid w:val="00DF4465"/>
    <w:rsid w:val="00E13FA5"/>
    <w:rsid w:val="00E2217D"/>
    <w:rsid w:val="00E3425F"/>
    <w:rsid w:val="00E4161B"/>
    <w:rsid w:val="00E54EE7"/>
    <w:rsid w:val="00E82B43"/>
    <w:rsid w:val="00E84C89"/>
    <w:rsid w:val="00E90011"/>
    <w:rsid w:val="00ED0824"/>
    <w:rsid w:val="00ED323D"/>
    <w:rsid w:val="00EE74CF"/>
    <w:rsid w:val="00EF082E"/>
    <w:rsid w:val="00EF3BD9"/>
    <w:rsid w:val="00F17088"/>
    <w:rsid w:val="00F17F8F"/>
    <w:rsid w:val="00F20A9C"/>
    <w:rsid w:val="00F250DD"/>
    <w:rsid w:val="00F370FC"/>
    <w:rsid w:val="00F42DF9"/>
    <w:rsid w:val="00F96B64"/>
    <w:rsid w:val="00FA55D5"/>
    <w:rsid w:val="00FC3C11"/>
    <w:rsid w:val="00FD01C7"/>
    <w:rsid w:val="00FD2D6A"/>
    <w:rsid w:val="00FE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7C1"/>
    <w:pPr>
      <w:tabs>
        <w:tab w:val="left" w:pos="992"/>
      </w:tabs>
    </w:pPr>
    <w:rPr>
      <w:sz w:val="28"/>
    </w:rPr>
  </w:style>
  <w:style w:type="paragraph" w:styleId="1">
    <w:name w:val="heading 1"/>
    <w:basedOn w:val="a"/>
    <w:next w:val="a"/>
    <w:qFormat/>
    <w:rsid w:val="00FA55D5"/>
    <w:pPr>
      <w:keepNext/>
      <w:jc w:val="center"/>
      <w:outlineLvl w:val="0"/>
    </w:pPr>
    <w:rPr>
      <w:b/>
      <w:sz w:val="18"/>
    </w:rPr>
  </w:style>
  <w:style w:type="paragraph" w:styleId="2">
    <w:name w:val="heading 2"/>
    <w:basedOn w:val="a"/>
    <w:next w:val="a"/>
    <w:qFormat/>
    <w:rsid w:val="00FA55D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FA55D5"/>
    <w:pPr>
      <w:keepNext/>
      <w:jc w:val="center"/>
      <w:outlineLvl w:val="2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55D5"/>
    <w:pPr>
      <w:jc w:val="center"/>
    </w:pPr>
    <w:rPr>
      <w:b/>
    </w:rPr>
  </w:style>
  <w:style w:type="paragraph" w:styleId="a4">
    <w:name w:val="Body Text Indent"/>
    <w:basedOn w:val="a"/>
    <w:rsid w:val="00FA55D5"/>
    <w:pPr>
      <w:ind w:firstLine="851"/>
    </w:pPr>
  </w:style>
  <w:style w:type="paragraph" w:styleId="a5">
    <w:name w:val="header"/>
    <w:basedOn w:val="a"/>
    <w:rsid w:val="00FA55D5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A55D5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FA55D5"/>
    <w:pPr>
      <w:shd w:val="clear" w:color="auto" w:fill="000080"/>
    </w:pPr>
    <w:rPr>
      <w:rFonts w:ascii="Tahoma" w:hAnsi="Tahoma"/>
    </w:rPr>
  </w:style>
  <w:style w:type="character" w:styleId="a8">
    <w:name w:val="page number"/>
    <w:basedOn w:val="a0"/>
    <w:rsid w:val="00FA55D5"/>
  </w:style>
  <w:style w:type="paragraph" w:styleId="a9">
    <w:name w:val="Balloon Text"/>
    <w:basedOn w:val="a"/>
    <w:semiHidden/>
    <w:rsid w:val="00FA55D5"/>
    <w:rPr>
      <w:rFonts w:ascii="Tahoma" w:hAnsi="Tahoma" w:cs="Tahoma"/>
      <w:sz w:val="16"/>
      <w:szCs w:val="16"/>
    </w:rPr>
  </w:style>
  <w:style w:type="character" w:styleId="aa">
    <w:name w:val="Hyperlink"/>
    <w:rsid w:val="00FA55D5"/>
    <w:rPr>
      <w:color w:val="0000FF"/>
      <w:u w:val="single"/>
    </w:rPr>
  </w:style>
  <w:style w:type="table" w:styleId="ab">
    <w:name w:val="Table Grid"/>
    <w:basedOn w:val="a1"/>
    <w:rsid w:val="00BA3901"/>
    <w:pPr>
      <w:tabs>
        <w:tab w:val="left" w:pos="992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43;&#1056;&#1040;&#1053;&#1058;&#1067;%20-&#1050;&#1054;&#1054;&#1055;&#1045;&#1056;&#1040;&#1058;&#1048;&#1042;&#1067;\2019%20&#1043;&#1056;&#1040;&#1053;&#1058;&#1067;\&#1041;&#1083;&#1072;&#1085;&#1082;%20&#1055;&#1048;&#1057;&#1068;&#1052;&#1054;%20&#1052;&#1048;&#1053;&#1048;&#1057;&#1058;&#1045;&#1056;&#1057;&#1058;&#1042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ПИСЬМО МИНИСТЕРСТВО</Template>
  <TotalTime>9</TotalTime>
  <Pages>1</Pages>
  <Words>248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KCX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Демина</dc:creator>
  <cp:lastModifiedBy>Дивногорцева</cp:lastModifiedBy>
  <cp:revision>3</cp:revision>
  <cp:lastPrinted>2021-08-23T10:47:00Z</cp:lastPrinted>
  <dcterms:created xsi:type="dcterms:W3CDTF">2021-08-23T09:31:00Z</dcterms:created>
  <dcterms:modified xsi:type="dcterms:W3CDTF">2021-08-23T10:48:00Z</dcterms:modified>
</cp:coreProperties>
</file>