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4B6" w:rsidRPr="00FB042F" w:rsidRDefault="0025476F" w:rsidP="00D44916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51FFF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D424B6" w:rsidRPr="00FB042F">
        <w:rPr>
          <w:rFonts w:ascii="Times New Roman" w:hAnsi="Times New Roman" w:cs="Times New Roman"/>
          <w:sz w:val="28"/>
          <w:szCs w:val="28"/>
        </w:rPr>
        <w:t>Приложение</w:t>
      </w:r>
      <w:r w:rsidR="00DF545D" w:rsidRPr="00FB042F">
        <w:rPr>
          <w:rFonts w:ascii="Times New Roman" w:hAnsi="Times New Roman" w:cs="Times New Roman"/>
          <w:sz w:val="28"/>
          <w:szCs w:val="28"/>
        </w:rPr>
        <w:t xml:space="preserve"> </w:t>
      </w:r>
      <w:r w:rsidR="00D424B6" w:rsidRPr="00FB042F">
        <w:rPr>
          <w:rFonts w:ascii="Times New Roman" w:hAnsi="Times New Roman" w:cs="Times New Roman"/>
          <w:sz w:val="28"/>
          <w:szCs w:val="28"/>
        </w:rPr>
        <w:t xml:space="preserve"> к постановлению</w:t>
      </w:r>
      <w:r w:rsidRPr="00FB042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</w:t>
      </w:r>
      <w:r w:rsidR="00D424B6" w:rsidRPr="00FB042F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FB042F">
        <w:rPr>
          <w:rFonts w:ascii="Times New Roman" w:hAnsi="Times New Roman" w:cs="Times New Roman"/>
          <w:sz w:val="28"/>
          <w:szCs w:val="28"/>
        </w:rPr>
        <w:t xml:space="preserve"> </w:t>
      </w:r>
      <w:r w:rsidR="00BF0286" w:rsidRPr="00FB042F">
        <w:rPr>
          <w:rFonts w:ascii="Times New Roman" w:hAnsi="Times New Roman" w:cs="Times New Roman"/>
          <w:sz w:val="28"/>
          <w:szCs w:val="28"/>
        </w:rPr>
        <w:t xml:space="preserve">Абанского района от </w:t>
      </w:r>
      <w:r w:rsidR="005116CD">
        <w:rPr>
          <w:rFonts w:ascii="Times New Roman" w:hAnsi="Times New Roman" w:cs="Times New Roman"/>
          <w:sz w:val="28"/>
          <w:szCs w:val="28"/>
        </w:rPr>
        <w:t>15.03.2022</w:t>
      </w:r>
      <w:r w:rsidR="00BF0286" w:rsidRPr="008213D4">
        <w:rPr>
          <w:rFonts w:ascii="Times New Roman" w:hAnsi="Times New Roman" w:cs="Times New Roman"/>
          <w:sz w:val="28"/>
          <w:szCs w:val="28"/>
        </w:rPr>
        <w:t xml:space="preserve"> </w:t>
      </w:r>
      <w:r w:rsidR="00313940" w:rsidRPr="0010233A">
        <w:rPr>
          <w:rFonts w:ascii="Times New Roman" w:hAnsi="Times New Roman" w:cs="Times New Roman"/>
          <w:sz w:val="28"/>
          <w:szCs w:val="28"/>
        </w:rPr>
        <w:t xml:space="preserve">№ </w:t>
      </w:r>
      <w:r w:rsidR="005116CD">
        <w:rPr>
          <w:rFonts w:ascii="Times New Roman" w:hAnsi="Times New Roman" w:cs="Times New Roman"/>
          <w:sz w:val="28"/>
          <w:szCs w:val="28"/>
        </w:rPr>
        <w:t>80</w:t>
      </w:r>
      <w:r w:rsidR="00BF0286" w:rsidRPr="0010233A">
        <w:rPr>
          <w:rFonts w:ascii="Times New Roman" w:hAnsi="Times New Roman" w:cs="Times New Roman"/>
          <w:sz w:val="28"/>
          <w:szCs w:val="28"/>
        </w:rPr>
        <w:t>-п</w:t>
      </w:r>
    </w:p>
    <w:p w:rsidR="00DF545D" w:rsidRPr="00FB042F" w:rsidRDefault="00794B68" w:rsidP="00D44916">
      <w:pPr>
        <w:spacing w:line="19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042F">
        <w:rPr>
          <w:rFonts w:ascii="Times New Roman" w:hAnsi="Times New Roman" w:cs="Times New Roman"/>
          <w:sz w:val="28"/>
          <w:szCs w:val="28"/>
        </w:rPr>
        <w:t xml:space="preserve">   </w:t>
      </w:r>
      <w:r w:rsidR="00BF0286" w:rsidRPr="00FB042F">
        <w:rPr>
          <w:rFonts w:ascii="Times New Roman" w:hAnsi="Times New Roman" w:cs="Times New Roman"/>
          <w:sz w:val="28"/>
          <w:szCs w:val="28"/>
        </w:rPr>
        <w:t>Дополнение  к  перечн</w:t>
      </w:r>
      <w:r w:rsidR="006802AA" w:rsidRPr="00FB042F">
        <w:rPr>
          <w:rFonts w:ascii="Times New Roman" w:hAnsi="Times New Roman" w:cs="Times New Roman"/>
          <w:sz w:val="28"/>
          <w:szCs w:val="28"/>
        </w:rPr>
        <w:t>ю</w:t>
      </w:r>
      <w:r w:rsidR="00DF545D" w:rsidRPr="00FB042F">
        <w:rPr>
          <w:rFonts w:ascii="Times New Roman" w:hAnsi="Times New Roman" w:cs="Times New Roman"/>
          <w:sz w:val="28"/>
          <w:szCs w:val="28"/>
        </w:rPr>
        <w:t xml:space="preserve"> муниципального имущества</w:t>
      </w:r>
      <w:r w:rsidR="006802AA" w:rsidRPr="00FB042F">
        <w:rPr>
          <w:rFonts w:ascii="Times New Roman" w:hAnsi="Times New Roman" w:cs="Times New Roman"/>
          <w:sz w:val="28"/>
          <w:szCs w:val="28"/>
        </w:rPr>
        <w:t xml:space="preserve"> входящего в состав муниципальной казны </w:t>
      </w:r>
      <w:r w:rsidR="00DF545D" w:rsidRPr="00FB042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Абанский район, свободного от прав третьих лиц </w:t>
      </w:r>
      <w:r w:rsidR="00DF545D" w:rsidRPr="00FB042F">
        <w:rPr>
          <w:rFonts w:ascii="Times New Roman" w:hAnsi="Times New Roman" w:cs="Times New Roman"/>
          <w:bCs/>
          <w:sz w:val="28"/>
          <w:szCs w:val="28"/>
        </w:rPr>
        <w:t xml:space="preserve">(за исключением имущественных прав субъектов малого и </w:t>
      </w:r>
      <w:r w:rsidRPr="00FB042F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DF545D" w:rsidRPr="00FB042F">
        <w:rPr>
          <w:rFonts w:ascii="Times New Roman" w:hAnsi="Times New Roman" w:cs="Times New Roman"/>
          <w:bCs/>
          <w:sz w:val="28"/>
          <w:szCs w:val="28"/>
        </w:rPr>
        <w:t>среднего предпринимательства)</w:t>
      </w:r>
      <w:r w:rsidR="0025476F" w:rsidRPr="00FB042F">
        <w:rPr>
          <w:rFonts w:ascii="Times New Roman" w:hAnsi="Times New Roman" w:cs="Times New Roman"/>
          <w:bCs/>
          <w:sz w:val="28"/>
          <w:szCs w:val="28"/>
        </w:rPr>
        <w:t>,</w:t>
      </w:r>
      <w:r w:rsidR="00DF545D" w:rsidRPr="00FB042F">
        <w:rPr>
          <w:rFonts w:ascii="Times New Roman" w:hAnsi="Times New Roman" w:cs="Times New Roman"/>
          <w:bCs/>
          <w:sz w:val="28"/>
          <w:szCs w:val="28"/>
        </w:rPr>
        <w:t xml:space="preserve"> предназначенного для передачи во владение и (или) пользование субъектам малого и среднего предпринимательства </w:t>
      </w:r>
    </w:p>
    <w:tbl>
      <w:tblPr>
        <w:tblW w:w="15593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26"/>
        <w:gridCol w:w="850"/>
        <w:gridCol w:w="2127"/>
        <w:gridCol w:w="1842"/>
        <w:gridCol w:w="1417"/>
        <w:gridCol w:w="1135"/>
        <w:gridCol w:w="1134"/>
        <w:gridCol w:w="1701"/>
        <w:gridCol w:w="850"/>
        <w:gridCol w:w="709"/>
        <w:gridCol w:w="851"/>
        <w:gridCol w:w="992"/>
        <w:gridCol w:w="709"/>
        <w:gridCol w:w="850"/>
      </w:tblGrid>
      <w:tr w:rsidR="00D424B6" w:rsidRPr="00FB042F" w:rsidTr="00E566DB">
        <w:tc>
          <w:tcPr>
            <w:tcW w:w="426" w:type="dxa"/>
            <w:vMerge w:val="restart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 w:val="restart"/>
          </w:tcPr>
          <w:p w:rsidR="00D424B6" w:rsidRPr="00FB042F" w:rsidRDefault="00D424B6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 xml:space="preserve">Номер в реестре имущества </w:t>
            </w:r>
            <w:hyperlink r:id="rId5" w:history="1">
              <w:r w:rsidRPr="00FB042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&lt;1&gt;</w:t>
              </w:r>
            </w:hyperlink>
          </w:p>
        </w:tc>
        <w:tc>
          <w:tcPr>
            <w:tcW w:w="2127" w:type="dxa"/>
            <w:vMerge w:val="restart"/>
          </w:tcPr>
          <w:p w:rsidR="00D424B6" w:rsidRPr="00FB042F" w:rsidRDefault="00D424B6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 xml:space="preserve">Адрес (местоположение) объекта </w:t>
            </w:r>
            <w:hyperlink r:id="rId6" w:history="1">
              <w:r w:rsidRPr="00FB042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&lt;2&gt;</w:t>
              </w:r>
            </w:hyperlink>
          </w:p>
        </w:tc>
        <w:tc>
          <w:tcPr>
            <w:tcW w:w="12190" w:type="dxa"/>
            <w:gridSpan w:val="11"/>
          </w:tcPr>
          <w:p w:rsidR="00D424B6" w:rsidRPr="00FB042F" w:rsidRDefault="00D424B6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Структурированный адрес объекта</w:t>
            </w:r>
          </w:p>
        </w:tc>
      </w:tr>
      <w:tr w:rsidR="00F614A7" w:rsidRPr="00FB042F" w:rsidTr="00FB042F">
        <w:tc>
          <w:tcPr>
            <w:tcW w:w="426" w:type="dxa"/>
            <w:vMerge/>
          </w:tcPr>
          <w:p w:rsidR="00D424B6" w:rsidRPr="00FB042F" w:rsidRDefault="00D424B6" w:rsidP="00AF4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D424B6" w:rsidRPr="00FB042F" w:rsidRDefault="00D424B6" w:rsidP="009B1D7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D424B6" w:rsidRPr="00FB042F" w:rsidRDefault="00D424B6" w:rsidP="009B1D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D424B6" w:rsidRPr="00FB042F" w:rsidRDefault="00D424B6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субъекта Российской Федерации </w:t>
            </w:r>
            <w:hyperlink r:id="rId7" w:history="1">
              <w:r w:rsidRPr="00FB042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&lt;3&gt;</w:t>
              </w:r>
            </w:hyperlink>
          </w:p>
        </w:tc>
        <w:tc>
          <w:tcPr>
            <w:tcW w:w="1417" w:type="dxa"/>
          </w:tcPr>
          <w:p w:rsidR="00D424B6" w:rsidRPr="00FB042F" w:rsidRDefault="00D424B6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муниципального </w:t>
            </w:r>
            <w:proofErr w:type="gramStart"/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района/городского округа/внутригородского округа территории города федерального значения</w:t>
            </w:r>
            <w:proofErr w:type="gramEnd"/>
          </w:p>
        </w:tc>
        <w:tc>
          <w:tcPr>
            <w:tcW w:w="1135" w:type="dxa"/>
          </w:tcPr>
          <w:p w:rsidR="00D424B6" w:rsidRPr="00FB042F" w:rsidRDefault="00D424B6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Наименование городского поселения/сельского поселения/внутригородского района городского округа</w:t>
            </w:r>
          </w:p>
        </w:tc>
        <w:tc>
          <w:tcPr>
            <w:tcW w:w="1134" w:type="dxa"/>
          </w:tcPr>
          <w:p w:rsidR="00D424B6" w:rsidRPr="00FB042F" w:rsidRDefault="00D424B6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Вид населенного пункта</w:t>
            </w:r>
          </w:p>
        </w:tc>
        <w:tc>
          <w:tcPr>
            <w:tcW w:w="1701" w:type="dxa"/>
          </w:tcPr>
          <w:p w:rsidR="00D424B6" w:rsidRPr="00FB042F" w:rsidRDefault="00D424B6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Наименование населенного пункта</w:t>
            </w:r>
          </w:p>
        </w:tc>
        <w:tc>
          <w:tcPr>
            <w:tcW w:w="850" w:type="dxa"/>
          </w:tcPr>
          <w:p w:rsidR="00D424B6" w:rsidRPr="00FB042F" w:rsidRDefault="00D424B6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Тип элемента планировочной структуры</w:t>
            </w:r>
          </w:p>
        </w:tc>
        <w:tc>
          <w:tcPr>
            <w:tcW w:w="709" w:type="dxa"/>
          </w:tcPr>
          <w:p w:rsidR="00D424B6" w:rsidRPr="00FB042F" w:rsidRDefault="00D424B6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Наименование элемента планировочной структуры</w:t>
            </w:r>
          </w:p>
        </w:tc>
        <w:tc>
          <w:tcPr>
            <w:tcW w:w="851" w:type="dxa"/>
          </w:tcPr>
          <w:p w:rsidR="00D424B6" w:rsidRPr="00FB042F" w:rsidRDefault="00D424B6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Тип элемента улично-дорожной сети</w:t>
            </w:r>
          </w:p>
        </w:tc>
        <w:tc>
          <w:tcPr>
            <w:tcW w:w="992" w:type="dxa"/>
          </w:tcPr>
          <w:p w:rsidR="00D424B6" w:rsidRPr="00FB042F" w:rsidRDefault="00D424B6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Наименование элемента улично-дорожной сети</w:t>
            </w:r>
          </w:p>
        </w:tc>
        <w:tc>
          <w:tcPr>
            <w:tcW w:w="709" w:type="dxa"/>
          </w:tcPr>
          <w:p w:rsidR="00D424B6" w:rsidRPr="00FB042F" w:rsidRDefault="00D424B6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 xml:space="preserve">Номер дома (включая литеру) </w:t>
            </w:r>
            <w:hyperlink r:id="rId8" w:history="1">
              <w:r w:rsidRPr="00FB042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&lt;4&gt;</w:t>
              </w:r>
            </w:hyperlink>
          </w:p>
        </w:tc>
        <w:tc>
          <w:tcPr>
            <w:tcW w:w="850" w:type="dxa"/>
          </w:tcPr>
          <w:p w:rsidR="00D424B6" w:rsidRPr="00FB042F" w:rsidRDefault="00D424B6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 xml:space="preserve">Тип и номер корпуса, строения, владения </w:t>
            </w:r>
            <w:hyperlink r:id="rId9" w:history="1">
              <w:r w:rsidRPr="00FB042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&lt;5&gt;</w:t>
              </w:r>
            </w:hyperlink>
          </w:p>
        </w:tc>
      </w:tr>
      <w:tr w:rsidR="00F614A7" w:rsidRPr="00FB042F" w:rsidTr="00FB042F">
        <w:tc>
          <w:tcPr>
            <w:tcW w:w="426" w:type="dxa"/>
          </w:tcPr>
          <w:p w:rsidR="006802AA" w:rsidRPr="00FB042F" w:rsidRDefault="005116CD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50" w:type="dxa"/>
          </w:tcPr>
          <w:p w:rsidR="006802AA" w:rsidRPr="00FB042F" w:rsidRDefault="00731893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486</w:t>
            </w:r>
          </w:p>
        </w:tc>
        <w:tc>
          <w:tcPr>
            <w:tcW w:w="2127" w:type="dxa"/>
          </w:tcPr>
          <w:p w:rsidR="00693C7F" w:rsidRDefault="00731893" w:rsidP="007318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Российская Федерация,</w:t>
            </w:r>
          </w:p>
          <w:p w:rsidR="006802AA" w:rsidRPr="00FB042F" w:rsidRDefault="00E566DB" w:rsidP="007318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 xml:space="preserve">Красноярский край, Абанский район, </w:t>
            </w:r>
            <w:r w:rsidR="00731893">
              <w:rPr>
                <w:rFonts w:ascii="Times New Roman" w:hAnsi="Times New Roman" w:cs="Times New Roman"/>
                <w:sz w:val="28"/>
                <w:szCs w:val="28"/>
              </w:rPr>
              <w:t>п. Абан, пер</w:t>
            </w:r>
            <w:proofErr w:type="gramStart"/>
            <w:r w:rsidR="00731893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="00731893">
              <w:rPr>
                <w:rFonts w:ascii="Times New Roman" w:hAnsi="Times New Roman" w:cs="Times New Roman"/>
                <w:sz w:val="28"/>
                <w:szCs w:val="28"/>
              </w:rPr>
              <w:t>оммунальный, 1 а</w:t>
            </w:r>
          </w:p>
        </w:tc>
        <w:tc>
          <w:tcPr>
            <w:tcW w:w="1842" w:type="dxa"/>
          </w:tcPr>
          <w:p w:rsidR="009B1D74" w:rsidRPr="00FB042F" w:rsidRDefault="006802AA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 xml:space="preserve">Красноярский </w:t>
            </w:r>
          </w:p>
          <w:p w:rsidR="006802AA" w:rsidRPr="00FB042F" w:rsidRDefault="006802AA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край</w:t>
            </w:r>
          </w:p>
        </w:tc>
        <w:tc>
          <w:tcPr>
            <w:tcW w:w="1417" w:type="dxa"/>
          </w:tcPr>
          <w:p w:rsidR="006802AA" w:rsidRPr="00FB042F" w:rsidRDefault="006802AA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Абанский район</w:t>
            </w:r>
          </w:p>
        </w:tc>
        <w:tc>
          <w:tcPr>
            <w:tcW w:w="1135" w:type="dxa"/>
          </w:tcPr>
          <w:p w:rsidR="006802AA" w:rsidRPr="00FB042F" w:rsidRDefault="006802AA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02AA" w:rsidRPr="00FB042F" w:rsidRDefault="00731893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поселок</w:t>
            </w:r>
          </w:p>
        </w:tc>
        <w:tc>
          <w:tcPr>
            <w:tcW w:w="1701" w:type="dxa"/>
          </w:tcPr>
          <w:p w:rsidR="006802AA" w:rsidRPr="00FB042F" w:rsidRDefault="00731893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Абан</w:t>
            </w:r>
          </w:p>
        </w:tc>
        <w:tc>
          <w:tcPr>
            <w:tcW w:w="850" w:type="dxa"/>
          </w:tcPr>
          <w:p w:rsidR="006802AA" w:rsidRPr="00FB042F" w:rsidRDefault="006802AA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6802AA" w:rsidRPr="00FB042F" w:rsidRDefault="006802AA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6802AA" w:rsidRPr="00FB042F" w:rsidRDefault="00731893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переулок</w:t>
            </w:r>
          </w:p>
        </w:tc>
        <w:tc>
          <w:tcPr>
            <w:tcW w:w="992" w:type="dxa"/>
          </w:tcPr>
          <w:p w:rsidR="006802AA" w:rsidRPr="00FB042F" w:rsidRDefault="00731893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Коммунальный</w:t>
            </w:r>
          </w:p>
        </w:tc>
        <w:tc>
          <w:tcPr>
            <w:tcW w:w="709" w:type="dxa"/>
          </w:tcPr>
          <w:p w:rsidR="006802AA" w:rsidRPr="00FB042F" w:rsidRDefault="00731893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а</w:t>
            </w:r>
          </w:p>
        </w:tc>
        <w:tc>
          <w:tcPr>
            <w:tcW w:w="850" w:type="dxa"/>
          </w:tcPr>
          <w:p w:rsidR="006802AA" w:rsidRPr="00FB042F" w:rsidRDefault="006802AA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424B6" w:rsidRPr="00FB042F" w:rsidRDefault="00D424B6" w:rsidP="00D424B6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155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644"/>
        <w:gridCol w:w="2387"/>
        <w:gridCol w:w="1418"/>
        <w:gridCol w:w="992"/>
        <w:gridCol w:w="2552"/>
        <w:gridCol w:w="2268"/>
        <w:gridCol w:w="2693"/>
        <w:gridCol w:w="1559"/>
      </w:tblGrid>
      <w:tr w:rsidR="00D424B6" w:rsidRPr="00FB042F" w:rsidTr="00F614A7">
        <w:tc>
          <w:tcPr>
            <w:tcW w:w="1644" w:type="dxa"/>
            <w:vMerge w:val="restart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Вид объекта недвижимости;</w:t>
            </w:r>
          </w:p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 xml:space="preserve">движимое имущество </w:t>
            </w:r>
            <w:hyperlink r:id="rId10" w:history="1">
              <w:r w:rsidRPr="00FB042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&lt;6&gt;</w:t>
              </w:r>
            </w:hyperlink>
          </w:p>
        </w:tc>
        <w:tc>
          <w:tcPr>
            <w:tcW w:w="13869" w:type="dxa"/>
            <w:gridSpan w:val="7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Сведения о недвижимом имуществе или его части</w:t>
            </w:r>
          </w:p>
        </w:tc>
      </w:tr>
      <w:tr w:rsidR="00D424B6" w:rsidRPr="00FB042F" w:rsidTr="00F614A7">
        <w:tc>
          <w:tcPr>
            <w:tcW w:w="1644" w:type="dxa"/>
            <w:vMerge/>
          </w:tcPr>
          <w:p w:rsidR="00D424B6" w:rsidRPr="00FB042F" w:rsidRDefault="00D424B6" w:rsidP="00AF4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05" w:type="dxa"/>
            <w:gridSpan w:val="2"/>
            <w:vMerge w:val="restart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 xml:space="preserve">Кадастровый номер </w:t>
            </w:r>
            <w:hyperlink r:id="rId11" w:history="1">
              <w:r w:rsidRPr="00FB042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&lt;7&gt;</w:t>
              </w:r>
            </w:hyperlink>
          </w:p>
        </w:tc>
        <w:tc>
          <w:tcPr>
            <w:tcW w:w="992" w:type="dxa"/>
            <w:vMerge w:val="restart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 xml:space="preserve">Номер части объекта недвижимости согласно сведениям государственного кадастра недвижимости </w:t>
            </w:r>
            <w:hyperlink r:id="rId12" w:history="1">
              <w:r w:rsidRPr="00FB042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&lt;8&gt;</w:t>
              </w:r>
            </w:hyperlink>
          </w:p>
        </w:tc>
        <w:tc>
          <w:tcPr>
            <w:tcW w:w="7513" w:type="dxa"/>
            <w:gridSpan w:val="3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 xml:space="preserve">Основная характеристика объекта недвижимости </w:t>
            </w:r>
            <w:hyperlink r:id="rId13" w:history="1">
              <w:r w:rsidRPr="00FB042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&lt;9&gt;</w:t>
              </w:r>
            </w:hyperlink>
          </w:p>
        </w:tc>
        <w:tc>
          <w:tcPr>
            <w:tcW w:w="1559" w:type="dxa"/>
            <w:vMerge w:val="restart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объекта учета </w:t>
            </w:r>
            <w:hyperlink r:id="rId14" w:history="1">
              <w:r w:rsidRPr="00FB042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&lt;10&gt;</w:t>
              </w:r>
            </w:hyperlink>
          </w:p>
        </w:tc>
      </w:tr>
      <w:tr w:rsidR="00D424B6" w:rsidRPr="00FB042F" w:rsidTr="00F614A7">
        <w:trPr>
          <w:trHeight w:val="570"/>
        </w:trPr>
        <w:tc>
          <w:tcPr>
            <w:tcW w:w="1644" w:type="dxa"/>
            <w:vMerge/>
          </w:tcPr>
          <w:p w:rsidR="00D424B6" w:rsidRPr="00FB042F" w:rsidRDefault="00D424B6" w:rsidP="00AF4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05" w:type="dxa"/>
            <w:gridSpan w:val="2"/>
            <w:vMerge/>
          </w:tcPr>
          <w:p w:rsidR="00D424B6" w:rsidRPr="00FB042F" w:rsidRDefault="00D424B6" w:rsidP="00AF4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D424B6" w:rsidRPr="00FB042F" w:rsidRDefault="00D424B6" w:rsidP="00AF4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 w:val="restart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Тип (площадь - для земельных участков, зданий, помещений; протяженность, объем, площадь, глубина залегания - для сооружений; протяженность, объем, площадь, глубина залегания согласно проектной документации - для объектов незавершенного строительства)</w:t>
            </w:r>
            <w:proofErr w:type="gramEnd"/>
          </w:p>
        </w:tc>
        <w:tc>
          <w:tcPr>
            <w:tcW w:w="2268" w:type="dxa"/>
            <w:vMerge w:val="restart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 xml:space="preserve">Фактическое </w:t>
            </w:r>
            <w:proofErr w:type="gramStart"/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значение</w:t>
            </w:r>
            <w:proofErr w:type="gramEnd"/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/Проектируемое значение (для объектов незавершенного строительства)</w:t>
            </w:r>
          </w:p>
        </w:tc>
        <w:tc>
          <w:tcPr>
            <w:tcW w:w="2693" w:type="dxa"/>
            <w:vMerge w:val="restart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Единица измерения (для площади - кв. м; для протяженности - м; для глубины залегания - м; для объема - куб. м)</w:t>
            </w:r>
            <w:proofErr w:type="gramEnd"/>
          </w:p>
        </w:tc>
        <w:tc>
          <w:tcPr>
            <w:tcW w:w="1559" w:type="dxa"/>
            <w:vMerge/>
          </w:tcPr>
          <w:p w:rsidR="00D424B6" w:rsidRPr="00FB042F" w:rsidRDefault="00D424B6" w:rsidP="00AF4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14A7" w:rsidRPr="00FB042F" w:rsidTr="00F614A7">
        <w:tc>
          <w:tcPr>
            <w:tcW w:w="1644" w:type="dxa"/>
            <w:vMerge/>
          </w:tcPr>
          <w:p w:rsidR="00D424B6" w:rsidRPr="00FB042F" w:rsidRDefault="00D424B6" w:rsidP="00AF4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7" w:type="dxa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1418" w:type="dxa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Тип (кадастровый, условный, устаревший)</w:t>
            </w:r>
          </w:p>
        </w:tc>
        <w:tc>
          <w:tcPr>
            <w:tcW w:w="992" w:type="dxa"/>
            <w:vMerge/>
          </w:tcPr>
          <w:p w:rsidR="00D424B6" w:rsidRPr="00FB042F" w:rsidRDefault="00D424B6" w:rsidP="00AF4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D424B6" w:rsidRPr="00FB042F" w:rsidRDefault="00D424B6" w:rsidP="00AF4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D424B6" w:rsidRPr="00FB042F" w:rsidRDefault="00D424B6" w:rsidP="00AF4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D424B6" w:rsidRPr="00FB042F" w:rsidRDefault="00D424B6" w:rsidP="00AF4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D424B6" w:rsidRPr="00FB042F" w:rsidRDefault="00D424B6" w:rsidP="00AF4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413E" w:rsidRPr="00FB042F" w:rsidTr="00F614A7">
        <w:tc>
          <w:tcPr>
            <w:tcW w:w="1644" w:type="dxa"/>
          </w:tcPr>
          <w:p w:rsidR="00A9413E" w:rsidRPr="00FB042F" w:rsidRDefault="00731893" w:rsidP="001C0B4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нежилое здание</w:t>
            </w:r>
          </w:p>
        </w:tc>
        <w:tc>
          <w:tcPr>
            <w:tcW w:w="2387" w:type="dxa"/>
          </w:tcPr>
          <w:p w:rsidR="00A9413E" w:rsidRPr="00FB042F" w:rsidRDefault="00A9413E" w:rsidP="0073189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24:01:</w:t>
            </w:r>
            <w:r w:rsidR="00731893">
              <w:rPr>
                <w:rFonts w:ascii="Times New Roman" w:hAnsi="Times New Roman" w:cs="Times New Roman"/>
                <w:sz w:val="28"/>
                <w:szCs w:val="28"/>
              </w:rPr>
              <w:t>2101077</w:t>
            </w: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731893">
              <w:rPr>
                <w:rFonts w:ascii="Times New Roman" w:hAnsi="Times New Roman" w:cs="Times New Roman"/>
                <w:sz w:val="28"/>
                <w:szCs w:val="28"/>
              </w:rPr>
              <w:t>266</w:t>
            </w:r>
          </w:p>
        </w:tc>
        <w:tc>
          <w:tcPr>
            <w:tcW w:w="1418" w:type="dxa"/>
          </w:tcPr>
          <w:p w:rsidR="00A9413E" w:rsidRPr="00FB042F" w:rsidRDefault="00A9413E" w:rsidP="009B1D74">
            <w:pPr>
              <w:pStyle w:val="ConsPlusNormal"/>
              <w:ind w:right="-6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9413E" w:rsidRPr="00FB042F" w:rsidRDefault="00A9413E" w:rsidP="001C0B4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A9413E" w:rsidRPr="00FB042F" w:rsidRDefault="00A9413E" w:rsidP="001C0B4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</w:p>
        </w:tc>
        <w:tc>
          <w:tcPr>
            <w:tcW w:w="2268" w:type="dxa"/>
          </w:tcPr>
          <w:p w:rsidR="00A9413E" w:rsidRPr="00FB042F" w:rsidRDefault="00731893" w:rsidP="001C0B4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61,7</w:t>
            </w:r>
          </w:p>
        </w:tc>
        <w:tc>
          <w:tcPr>
            <w:tcW w:w="2693" w:type="dxa"/>
          </w:tcPr>
          <w:p w:rsidR="00A9413E" w:rsidRPr="00FB042F" w:rsidRDefault="00A9413E" w:rsidP="001C0B4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559" w:type="dxa"/>
          </w:tcPr>
          <w:p w:rsidR="00A9413E" w:rsidRPr="00FB042F" w:rsidRDefault="00731893" w:rsidP="00A9413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нежилое здание</w:t>
            </w:r>
          </w:p>
        </w:tc>
      </w:tr>
    </w:tbl>
    <w:p w:rsidR="00D424B6" w:rsidRPr="00FB042F" w:rsidRDefault="00D424B6" w:rsidP="00D424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5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474"/>
        <w:gridCol w:w="1020"/>
        <w:gridCol w:w="706"/>
        <w:gridCol w:w="566"/>
        <w:gridCol w:w="710"/>
        <w:gridCol w:w="1474"/>
        <w:gridCol w:w="1058"/>
        <w:gridCol w:w="794"/>
        <w:gridCol w:w="720"/>
        <w:gridCol w:w="900"/>
        <w:gridCol w:w="1138"/>
        <w:gridCol w:w="994"/>
        <w:gridCol w:w="830"/>
        <w:gridCol w:w="720"/>
        <w:gridCol w:w="900"/>
        <w:gridCol w:w="1509"/>
      </w:tblGrid>
      <w:tr w:rsidR="00D424B6" w:rsidRPr="00FB042F" w:rsidTr="00F614A7">
        <w:tc>
          <w:tcPr>
            <w:tcW w:w="5950" w:type="dxa"/>
            <w:gridSpan w:val="6"/>
            <w:vMerge w:val="restart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движимом имуществе </w:t>
            </w:r>
            <w:hyperlink r:id="rId15" w:history="1">
              <w:r w:rsidRPr="00FB042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&lt;11&gt;</w:t>
              </w:r>
            </w:hyperlink>
          </w:p>
        </w:tc>
        <w:tc>
          <w:tcPr>
            <w:tcW w:w="9563" w:type="dxa"/>
            <w:gridSpan w:val="10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праве аренды или безвозмездного пользования имуществом </w:t>
            </w:r>
            <w:hyperlink r:id="rId16" w:history="1">
              <w:r w:rsidRPr="00FB042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&lt;12&gt;</w:t>
              </w:r>
            </w:hyperlink>
          </w:p>
        </w:tc>
      </w:tr>
      <w:tr w:rsidR="00D424B6" w:rsidRPr="00FB042F" w:rsidTr="00F614A7">
        <w:tc>
          <w:tcPr>
            <w:tcW w:w="5950" w:type="dxa"/>
            <w:gridSpan w:val="6"/>
            <w:vMerge/>
          </w:tcPr>
          <w:p w:rsidR="00D424B6" w:rsidRPr="00FB042F" w:rsidRDefault="00D424B6" w:rsidP="00AF4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0" w:type="dxa"/>
            <w:gridSpan w:val="5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организации, образующей инфраструктуру поддержки субъектов малого и среднего предпринимательства</w:t>
            </w:r>
          </w:p>
        </w:tc>
        <w:tc>
          <w:tcPr>
            <w:tcW w:w="4953" w:type="dxa"/>
            <w:gridSpan w:val="5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субъекта малого и среднего предпринимательства</w:t>
            </w:r>
          </w:p>
        </w:tc>
      </w:tr>
      <w:tr w:rsidR="00D424B6" w:rsidRPr="00FB042F" w:rsidTr="00F614A7">
        <w:tc>
          <w:tcPr>
            <w:tcW w:w="1474" w:type="dxa"/>
            <w:vMerge w:val="restart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Тип: оборудование, машины, механизмы, установки, транспортные средства, инвентарь, инструменты, иное</w:t>
            </w:r>
          </w:p>
        </w:tc>
        <w:tc>
          <w:tcPr>
            <w:tcW w:w="1020" w:type="dxa"/>
            <w:vMerge w:val="restart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Государственный регистрационный знак (при наличии)</w:t>
            </w:r>
          </w:p>
        </w:tc>
        <w:tc>
          <w:tcPr>
            <w:tcW w:w="706" w:type="dxa"/>
            <w:vMerge w:val="restart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 учета</w:t>
            </w:r>
          </w:p>
        </w:tc>
        <w:tc>
          <w:tcPr>
            <w:tcW w:w="566" w:type="dxa"/>
            <w:vMerge w:val="restart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Марка, модель</w:t>
            </w:r>
          </w:p>
        </w:tc>
        <w:tc>
          <w:tcPr>
            <w:tcW w:w="710" w:type="dxa"/>
            <w:vMerge w:val="restart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Год выпуска</w:t>
            </w:r>
          </w:p>
        </w:tc>
        <w:tc>
          <w:tcPr>
            <w:tcW w:w="1474" w:type="dxa"/>
            <w:vMerge w:val="restart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 xml:space="preserve">Кадастровый номер объекта недвижимого имущества, в том числе земельного участка, </w:t>
            </w:r>
            <w:proofErr w:type="gramStart"/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FB042F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) котором расположен объект</w:t>
            </w:r>
          </w:p>
        </w:tc>
        <w:tc>
          <w:tcPr>
            <w:tcW w:w="2572" w:type="dxa"/>
            <w:gridSpan w:val="3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Правообладатель</w:t>
            </w:r>
          </w:p>
        </w:tc>
        <w:tc>
          <w:tcPr>
            <w:tcW w:w="2038" w:type="dxa"/>
            <w:gridSpan w:val="2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Документы основание</w:t>
            </w:r>
          </w:p>
        </w:tc>
        <w:tc>
          <w:tcPr>
            <w:tcW w:w="2544" w:type="dxa"/>
            <w:gridSpan w:val="3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Правообладатель</w:t>
            </w:r>
          </w:p>
        </w:tc>
        <w:tc>
          <w:tcPr>
            <w:tcW w:w="2409" w:type="dxa"/>
            <w:gridSpan w:val="2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Документы основание</w:t>
            </w:r>
          </w:p>
        </w:tc>
      </w:tr>
      <w:tr w:rsidR="00D424B6" w:rsidRPr="00FB042F" w:rsidTr="00F614A7">
        <w:tc>
          <w:tcPr>
            <w:tcW w:w="1474" w:type="dxa"/>
            <w:vMerge/>
          </w:tcPr>
          <w:p w:rsidR="00D424B6" w:rsidRPr="00FB042F" w:rsidRDefault="00D424B6" w:rsidP="00AF4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vMerge/>
          </w:tcPr>
          <w:p w:rsidR="00D424B6" w:rsidRPr="00FB042F" w:rsidRDefault="00D424B6" w:rsidP="00AF4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6" w:type="dxa"/>
            <w:vMerge/>
          </w:tcPr>
          <w:p w:rsidR="00D424B6" w:rsidRPr="00FB042F" w:rsidRDefault="00D424B6" w:rsidP="00AF4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" w:type="dxa"/>
            <w:vMerge/>
          </w:tcPr>
          <w:p w:rsidR="00D424B6" w:rsidRPr="00FB042F" w:rsidRDefault="00D424B6" w:rsidP="00AF4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vMerge/>
          </w:tcPr>
          <w:p w:rsidR="00D424B6" w:rsidRPr="00FB042F" w:rsidRDefault="00D424B6" w:rsidP="00AF4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vMerge/>
          </w:tcPr>
          <w:p w:rsidR="00D424B6" w:rsidRPr="00FB042F" w:rsidRDefault="00D424B6" w:rsidP="00AF4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8" w:type="dxa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Полное наименование</w:t>
            </w:r>
          </w:p>
        </w:tc>
        <w:tc>
          <w:tcPr>
            <w:tcW w:w="794" w:type="dxa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ОГРН</w:t>
            </w:r>
          </w:p>
        </w:tc>
        <w:tc>
          <w:tcPr>
            <w:tcW w:w="720" w:type="dxa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</w:p>
        </w:tc>
        <w:tc>
          <w:tcPr>
            <w:tcW w:w="900" w:type="dxa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Дата заключения договора</w:t>
            </w:r>
          </w:p>
        </w:tc>
        <w:tc>
          <w:tcPr>
            <w:tcW w:w="1138" w:type="dxa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Дата окончания действия договора</w:t>
            </w:r>
          </w:p>
        </w:tc>
        <w:tc>
          <w:tcPr>
            <w:tcW w:w="994" w:type="dxa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Полное наименование</w:t>
            </w:r>
          </w:p>
        </w:tc>
        <w:tc>
          <w:tcPr>
            <w:tcW w:w="830" w:type="dxa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ОГРН</w:t>
            </w:r>
          </w:p>
        </w:tc>
        <w:tc>
          <w:tcPr>
            <w:tcW w:w="720" w:type="dxa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</w:p>
        </w:tc>
        <w:tc>
          <w:tcPr>
            <w:tcW w:w="900" w:type="dxa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Дата заключения договора</w:t>
            </w:r>
          </w:p>
        </w:tc>
        <w:tc>
          <w:tcPr>
            <w:tcW w:w="1509" w:type="dxa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Дата окончания действия договора</w:t>
            </w:r>
          </w:p>
        </w:tc>
      </w:tr>
      <w:tr w:rsidR="00D424B6" w:rsidRPr="00FB042F" w:rsidTr="00F614A7">
        <w:tc>
          <w:tcPr>
            <w:tcW w:w="1474" w:type="dxa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6" w:type="dxa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" w:type="dxa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</w:tcPr>
          <w:p w:rsidR="00D424B6" w:rsidRPr="00FB042F" w:rsidRDefault="00D424B6" w:rsidP="003863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8" w:type="dxa"/>
          </w:tcPr>
          <w:p w:rsidR="00D424B6" w:rsidRPr="00FB042F" w:rsidRDefault="00D424B6" w:rsidP="003863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8" w:type="dxa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0" w:type="dxa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9" w:type="dxa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424B6" w:rsidRPr="00FB042F" w:rsidRDefault="00D424B6" w:rsidP="00D424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37C01" w:rsidRPr="00FB042F" w:rsidRDefault="00D37C01" w:rsidP="00D424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37C01" w:rsidRPr="00FB042F" w:rsidRDefault="00D37C01" w:rsidP="00D424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37C01" w:rsidRPr="00FB042F" w:rsidRDefault="00D37C01" w:rsidP="00D424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37C01" w:rsidRPr="00FB042F" w:rsidRDefault="00D37C01" w:rsidP="00D424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37C01" w:rsidRPr="00FB042F" w:rsidRDefault="00D37C01" w:rsidP="00D424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37C01" w:rsidRPr="00FB042F" w:rsidRDefault="00D37C01" w:rsidP="00D424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37C01" w:rsidRDefault="00D37C01" w:rsidP="00D424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31893" w:rsidRDefault="00731893" w:rsidP="00D424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31893" w:rsidRDefault="00731893" w:rsidP="00D424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31893" w:rsidRDefault="00731893" w:rsidP="00D424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31893" w:rsidRPr="00FB042F" w:rsidRDefault="00731893" w:rsidP="00D424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37C01" w:rsidRPr="00FB042F" w:rsidRDefault="00D37C01" w:rsidP="00D424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37C01" w:rsidRPr="00FB042F" w:rsidRDefault="00D37C01" w:rsidP="00D424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37C01" w:rsidRPr="00FB042F" w:rsidRDefault="00D37C01" w:rsidP="00D424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268"/>
        <w:gridCol w:w="2438"/>
        <w:gridCol w:w="1644"/>
        <w:gridCol w:w="1531"/>
        <w:gridCol w:w="1871"/>
      </w:tblGrid>
      <w:tr w:rsidR="00D424B6" w:rsidRPr="00FB042F" w:rsidTr="00AF4C40">
        <w:tc>
          <w:tcPr>
            <w:tcW w:w="2268" w:type="dxa"/>
            <w:vMerge w:val="restart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Указать одно из значений: в перечне (изменениях в перечни) </w:t>
            </w:r>
            <w:hyperlink r:id="rId17" w:history="1">
              <w:r w:rsidRPr="00FB042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&lt;13&gt;</w:t>
              </w:r>
            </w:hyperlink>
          </w:p>
        </w:tc>
        <w:tc>
          <w:tcPr>
            <w:tcW w:w="7484" w:type="dxa"/>
            <w:gridSpan w:val="4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правовом акте, в соответствии с которым имущество включено в перечень (изменены сведения об имуществе в перечне) </w:t>
            </w:r>
            <w:hyperlink r:id="rId18" w:history="1">
              <w:r w:rsidRPr="00FB042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&lt;14&gt;</w:t>
              </w:r>
            </w:hyperlink>
          </w:p>
        </w:tc>
      </w:tr>
      <w:tr w:rsidR="00D424B6" w:rsidRPr="00FB042F" w:rsidTr="00AF4C40">
        <w:tc>
          <w:tcPr>
            <w:tcW w:w="2268" w:type="dxa"/>
            <w:vMerge/>
          </w:tcPr>
          <w:p w:rsidR="00D424B6" w:rsidRPr="00FB042F" w:rsidRDefault="00D424B6" w:rsidP="00AF4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vMerge w:val="restart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Наименование органа, принявшего документ</w:t>
            </w:r>
          </w:p>
        </w:tc>
        <w:tc>
          <w:tcPr>
            <w:tcW w:w="1644" w:type="dxa"/>
            <w:vMerge w:val="restart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Вид документа</w:t>
            </w:r>
          </w:p>
        </w:tc>
        <w:tc>
          <w:tcPr>
            <w:tcW w:w="3402" w:type="dxa"/>
            <w:gridSpan w:val="2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Реквизиты документа</w:t>
            </w:r>
          </w:p>
        </w:tc>
      </w:tr>
      <w:tr w:rsidR="00D424B6" w:rsidRPr="00FB042F" w:rsidTr="00AF4C40">
        <w:tc>
          <w:tcPr>
            <w:tcW w:w="2268" w:type="dxa"/>
            <w:vMerge/>
          </w:tcPr>
          <w:p w:rsidR="00D424B6" w:rsidRPr="00FB042F" w:rsidRDefault="00D424B6" w:rsidP="00AF4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vMerge/>
          </w:tcPr>
          <w:p w:rsidR="00D424B6" w:rsidRPr="00FB042F" w:rsidRDefault="00D424B6" w:rsidP="00AF4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  <w:vMerge/>
          </w:tcPr>
          <w:p w:rsidR="00D424B6" w:rsidRPr="00FB042F" w:rsidRDefault="00D424B6" w:rsidP="00AF4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871" w:type="dxa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</w:tr>
      <w:tr w:rsidR="00D424B6" w:rsidRPr="00FB042F" w:rsidTr="00AF4C40">
        <w:tc>
          <w:tcPr>
            <w:tcW w:w="2268" w:type="dxa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</w:tcPr>
          <w:p w:rsidR="00D424B6" w:rsidRPr="00FB042F" w:rsidRDefault="00731893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Абанского района  </w:t>
            </w:r>
          </w:p>
        </w:tc>
        <w:tc>
          <w:tcPr>
            <w:tcW w:w="1644" w:type="dxa"/>
          </w:tcPr>
          <w:p w:rsidR="00D424B6" w:rsidRPr="00FB042F" w:rsidRDefault="00731893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</w:p>
        </w:tc>
        <w:tc>
          <w:tcPr>
            <w:tcW w:w="1531" w:type="dxa"/>
          </w:tcPr>
          <w:p w:rsidR="00D424B6" w:rsidRPr="00FB042F" w:rsidRDefault="00731893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15.03.2022</w:t>
            </w:r>
          </w:p>
        </w:tc>
        <w:tc>
          <w:tcPr>
            <w:tcW w:w="1871" w:type="dxa"/>
          </w:tcPr>
          <w:p w:rsidR="00D424B6" w:rsidRPr="00FB042F" w:rsidRDefault="00731893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80-п</w:t>
            </w:r>
          </w:p>
        </w:tc>
      </w:tr>
    </w:tbl>
    <w:p w:rsidR="00D424B6" w:rsidRDefault="00D424B6">
      <w:pPr>
        <w:rPr>
          <w:rFonts w:ascii="Times New Roman" w:hAnsi="Times New Roman" w:cs="Times New Roman"/>
          <w:sz w:val="24"/>
          <w:szCs w:val="24"/>
        </w:rPr>
      </w:pPr>
    </w:p>
    <w:p w:rsidR="005116CD" w:rsidRDefault="005116CD">
      <w:pPr>
        <w:rPr>
          <w:rFonts w:ascii="Times New Roman" w:hAnsi="Times New Roman" w:cs="Times New Roman"/>
          <w:sz w:val="24"/>
          <w:szCs w:val="24"/>
        </w:rPr>
      </w:pPr>
    </w:p>
    <w:p w:rsidR="005116CD" w:rsidRDefault="005116CD">
      <w:pPr>
        <w:rPr>
          <w:rFonts w:ascii="Times New Roman" w:hAnsi="Times New Roman" w:cs="Times New Roman"/>
          <w:sz w:val="24"/>
          <w:szCs w:val="24"/>
        </w:rPr>
      </w:pPr>
    </w:p>
    <w:p w:rsidR="005116CD" w:rsidRDefault="005116CD">
      <w:pPr>
        <w:rPr>
          <w:rFonts w:ascii="Times New Roman" w:hAnsi="Times New Roman" w:cs="Times New Roman"/>
          <w:sz w:val="24"/>
          <w:szCs w:val="24"/>
        </w:rPr>
      </w:pPr>
    </w:p>
    <w:p w:rsidR="005116CD" w:rsidRDefault="005116CD">
      <w:pPr>
        <w:rPr>
          <w:rFonts w:ascii="Times New Roman" w:hAnsi="Times New Roman" w:cs="Times New Roman"/>
          <w:sz w:val="24"/>
          <w:szCs w:val="24"/>
        </w:rPr>
      </w:pPr>
    </w:p>
    <w:p w:rsidR="005116CD" w:rsidRDefault="005116CD">
      <w:pPr>
        <w:rPr>
          <w:rFonts w:ascii="Times New Roman" w:hAnsi="Times New Roman" w:cs="Times New Roman"/>
          <w:sz w:val="24"/>
          <w:szCs w:val="24"/>
        </w:rPr>
      </w:pPr>
    </w:p>
    <w:p w:rsidR="005116CD" w:rsidRPr="00F51FFF" w:rsidRDefault="005116CD">
      <w:pPr>
        <w:rPr>
          <w:rFonts w:ascii="Times New Roman" w:hAnsi="Times New Roman" w:cs="Times New Roman"/>
          <w:sz w:val="24"/>
          <w:szCs w:val="24"/>
        </w:rPr>
      </w:pPr>
    </w:p>
    <w:sectPr w:rsidR="005116CD" w:rsidRPr="00F51FFF" w:rsidSect="00F61AC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424B6"/>
    <w:rsid w:val="00065743"/>
    <w:rsid w:val="000C03A5"/>
    <w:rsid w:val="000C6CBB"/>
    <w:rsid w:val="000F1C49"/>
    <w:rsid w:val="0010233A"/>
    <w:rsid w:val="00105FB0"/>
    <w:rsid w:val="00141A1B"/>
    <w:rsid w:val="00210D60"/>
    <w:rsid w:val="0025476F"/>
    <w:rsid w:val="00256C93"/>
    <w:rsid w:val="002F3415"/>
    <w:rsid w:val="00313940"/>
    <w:rsid w:val="0038633F"/>
    <w:rsid w:val="004075A1"/>
    <w:rsid w:val="004823F8"/>
    <w:rsid w:val="005116CD"/>
    <w:rsid w:val="005C4A9B"/>
    <w:rsid w:val="005D44D0"/>
    <w:rsid w:val="00622A1A"/>
    <w:rsid w:val="006802AA"/>
    <w:rsid w:val="00693C7F"/>
    <w:rsid w:val="006A45E4"/>
    <w:rsid w:val="006B1DCA"/>
    <w:rsid w:val="006C7EBF"/>
    <w:rsid w:val="00731893"/>
    <w:rsid w:val="007427D4"/>
    <w:rsid w:val="00776B09"/>
    <w:rsid w:val="00776BD1"/>
    <w:rsid w:val="00794B68"/>
    <w:rsid w:val="008213D4"/>
    <w:rsid w:val="008B093D"/>
    <w:rsid w:val="008B3F51"/>
    <w:rsid w:val="008B5CAE"/>
    <w:rsid w:val="008B7A18"/>
    <w:rsid w:val="009B1D74"/>
    <w:rsid w:val="00A14F02"/>
    <w:rsid w:val="00A50B53"/>
    <w:rsid w:val="00A9413E"/>
    <w:rsid w:val="00B31380"/>
    <w:rsid w:val="00B601DC"/>
    <w:rsid w:val="00BF0286"/>
    <w:rsid w:val="00C20895"/>
    <w:rsid w:val="00C2397E"/>
    <w:rsid w:val="00C87F26"/>
    <w:rsid w:val="00CB6767"/>
    <w:rsid w:val="00CE59BF"/>
    <w:rsid w:val="00D37C01"/>
    <w:rsid w:val="00D424B6"/>
    <w:rsid w:val="00D44916"/>
    <w:rsid w:val="00DA5FCF"/>
    <w:rsid w:val="00DF545D"/>
    <w:rsid w:val="00E566DB"/>
    <w:rsid w:val="00EF2961"/>
    <w:rsid w:val="00F51FFF"/>
    <w:rsid w:val="00F614A7"/>
    <w:rsid w:val="00F61ACA"/>
    <w:rsid w:val="00F9773A"/>
    <w:rsid w:val="00FB042F"/>
    <w:rsid w:val="00FC05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4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424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427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27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F40F9115D32B04B754D60ACF7965E310ECFE65665CFAE2CC53E2E8FC0EEEC073C298EEE41E8A9A4F4R4I" TargetMode="External"/><Relationship Id="rId13" Type="http://schemas.openxmlformats.org/officeDocument/2006/relationships/hyperlink" Target="consultantplus://offline/ref=3F40F9115D32B04B754D60ACF7965E310ECFE65665CFAE2CC53E2E8FC0EEEC073C298EEE41E8A9A4F4R1I" TargetMode="External"/><Relationship Id="rId18" Type="http://schemas.openxmlformats.org/officeDocument/2006/relationships/hyperlink" Target="consultantplus://offline/ref=3F40F9115D32B04B754D60ACF7965E310ECFE65665CFAE2CC53E2E8FC0EEEC073C298EEE41E8A9A5F4R2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F40F9115D32B04B754D60ACF7965E310ECFE65665CFAE2CC53E2E8FC0EEEC073C298EEE41E8A9A4F4R7I" TargetMode="External"/><Relationship Id="rId12" Type="http://schemas.openxmlformats.org/officeDocument/2006/relationships/hyperlink" Target="consultantplus://offline/ref=3F40F9115D32B04B754D60ACF7965E310ECFE65665CFAE2CC53E2E8FC0EEEC073C298EEE41E8A9A4F4R0I" TargetMode="External"/><Relationship Id="rId17" Type="http://schemas.openxmlformats.org/officeDocument/2006/relationships/hyperlink" Target="consultantplus://offline/ref=3F40F9115D32B04B754D60ACF7965E310ECFE65665CFAE2CC53E2E8FC0EEEC073C298EEE41E8A9A5F4R5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3F40F9115D32B04B754D60ACF7965E310ECFE65665CFAE2CC53E2E8FC0EEEC073C298EEE41E8A9A5F4R4I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F40F9115D32B04B754D60ACF7965E310ECFE65665CFAE2CC53E2E8FC0EEEC073C298EEE41E8A9A4F4R6I" TargetMode="External"/><Relationship Id="rId11" Type="http://schemas.openxmlformats.org/officeDocument/2006/relationships/hyperlink" Target="consultantplus://offline/ref=3F40F9115D32B04B754D60ACF7965E310ECFE65665CFAE2CC53E2E8FC0EEEC073C298EEE41E8A9A4F4R3I" TargetMode="External"/><Relationship Id="rId5" Type="http://schemas.openxmlformats.org/officeDocument/2006/relationships/hyperlink" Target="consultantplus://offline/ref=3F40F9115D32B04B754D60ACF7965E310ECFE65665CFAE2CC53E2E8FC0EEEC073C298EEE41E8A9A3F4RFI" TargetMode="External"/><Relationship Id="rId15" Type="http://schemas.openxmlformats.org/officeDocument/2006/relationships/hyperlink" Target="consultantplus://offline/ref=3F40F9115D32B04B754D60ACF7965E310ECFE65665CFAE2CC53E2E8FC0EEEC073C298EEE41E8A9A5F4R7I" TargetMode="External"/><Relationship Id="rId10" Type="http://schemas.openxmlformats.org/officeDocument/2006/relationships/hyperlink" Target="consultantplus://offline/ref=3F40F9115D32B04B754D60ACF7965E310ECFE65665CFAE2CC53E2E8FC0EEEC073C298EEE41E8A9A4F4R2I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F40F9115D32B04B754D60ACF7965E310ECFE65665CFAE2CC53E2E8FC0EEEC073C298EEE41E8A9A4F4R5I" TargetMode="External"/><Relationship Id="rId14" Type="http://schemas.openxmlformats.org/officeDocument/2006/relationships/hyperlink" Target="consultantplus://offline/ref=3F40F9115D32B04B754D60ACF7965E310ECFE65665CFAE2CC53E2E8FC0EEEC073C298EEE41E8A9A5F4R6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BF14D-8C63-45AC-8FEE-ED8A0B811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798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ОКК по Абанскому району</Company>
  <LinksUpToDate>false</LinksUpToDate>
  <CharactersWithSpaces>5337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Коспирович Ольга Васильевна</dc:creator>
  <cp:lastModifiedBy>Пользователь</cp:lastModifiedBy>
  <cp:revision>2</cp:revision>
  <cp:lastPrinted>2022-03-15T03:58:00Z</cp:lastPrinted>
  <dcterms:created xsi:type="dcterms:W3CDTF">2022-03-21T02:22:00Z</dcterms:created>
  <dcterms:modified xsi:type="dcterms:W3CDTF">2022-03-21T02:22:00Z</dcterms:modified>
</cp:coreProperties>
</file>