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B87" w:rsidRPr="00744322" w:rsidRDefault="00A036BD" w:rsidP="00A036BD">
      <w:pPr>
        <w:jc w:val="center"/>
        <w:rPr>
          <w:rFonts w:ascii="Times New Roman" w:hAnsi="Times New Roman" w:cs="Times New Roman"/>
          <w:b/>
          <w:sz w:val="32"/>
        </w:rPr>
      </w:pPr>
      <w:r w:rsidRPr="00744322">
        <w:rPr>
          <w:rFonts w:ascii="Times New Roman" w:hAnsi="Times New Roman" w:cs="Times New Roman"/>
          <w:b/>
          <w:sz w:val="32"/>
        </w:rPr>
        <w:t>Центры услуг для бизнеса</w:t>
      </w:r>
    </w:p>
    <w:p w:rsidR="00A036BD" w:rsidRPr="00F83CBC" w:rsidRDefault="00A036BD" w:rsidP="00A036BD">
      <w:pPr>
        <w:pStyle w:val="3"/>
        <w:numPr>
          <w:ilvl w:val="0"/>
          <w:numId w:val="2"/>
        </w:numPr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color w:val="auto"/>
          <w:sz w:val="28"/>
        </w:rPr>
      </w:pPr>
      <w:r w:rsidRPr="00F83CBC">
        <w:rPr>
          <w:rStyle w:val="a5"/>
          <w:rFonts w:ascii="Times New Roman" w:hAnsi="Times New Roman" w:cs="Times New Roman"/>
          <w:b/>
          <w:bCs/>
          <w:color w:val="auto"/>
          <w:sz w:val="28"/>
        </w:rPr>
        <w:t xml:space="preserve">АО «Агентство развития бизнеса и </w:t>
      </w:r>
      <w:proofErr w:type="spellStart"/>
      <w:r w:rsidRPr="00F83CBC">
        <w:rPr>
          <w:rStyle w:val="a5"/>
          <w:rFonts w:ascii="Times New Roman" w:hAnsi="Times New Roman" w:cs="Times New Roman"/>
          <w:b/>
          <w:bCs/>
          <w:color w:val="auto"/>
          <w:sz w:val="28"/>
        </w:rPr>
        <w:t>микрокредитная</w:t>
      </w:r>
      <w:proofErr w:type="spellEnd"/>
      <w:r w:rsidRPr="00F83CBC">
        <w:rPr>
          <w:rStyle w:val="a5"/>
          <w:rFonts w:ascii="Times New Roman" w:hAnsi="Times New Roman" w:cs="Times New Roman"/>
          <w:b/>
          <w:bCs/>
          <w:color w:val="auto"/>
          <w:sz w:val="28"/>
        </w:rPr>
        <w:t xml:space="preserve"> компания»</w:t>
      </w:r>
    </w:p>
    <w:p w:rsidR="00A036BD" w:rsidRPr="00A036BD" w:rsidRDefault="00A036BD" w:rsidP="00A036BD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color w:val="41464B"/>
          <w:sz w:val="26"/>
          <w:szCs w:val="26"/>
          <w:lang w:eastAsia="ru-RU"/>
        </w:rPr>
      </w:pPr>
      <w:r w:rsidRPr="00A036BD">
        <w:rPr>
          <w:rFonts w:ascii="Roboto" w:eastAsia="Times New Roman" w:hAnsi="Roboto" w:cs="Times New Roman"/>
          <w:b/>
          <w:bCs/>
          <w:sz w:val="26"/>
          <w:lang w:eastAsia="ru-RU"/>
        </w:rPr>
        <w:t>Основные направления деятельности Агентства</w:t>
      </w:r>
      <w:r w:rsidRPr="00A036BD">
        <w:rPr>
          <w:rFonts w:ascii="Roboto" w:eastAsia="Times New Roman" w:hAnsi="Roboto" w:cs="Times New Roman"/>
          <w:b/>
          <w:bCs/>
          <w:color w:val="41464B"/>
          <w:sz w:val="26"/>
          <w:lang w:eastAsia="ru-RU"/>
        </w:rPr>
        <w:t>:</w:t>
      </w:r>
    </w:p>
    <w:p w:rsidR="00A036BD" w:rsidRPr="00A036BD" w:rsidRDefault="00A036BD" w:rsidP="00A036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sz w:val="26"/>
          <w:szCs w:val="26"/>
          <w:lang w:eastAsia="ru-RU"/>
        </w:rPr>
      </w:pPr>
      <w:r w:rsidRPr="00A036BD">
        <w:rPr>
          <w:rFonts w:ascii="Roboto" w:eastAsia="Times New Roman" w:hAnsi="Roboto" w:cs="Times New Roman"/>
          <w:sz w:val="26"/>
          <w:szCs w:val="26"/>
          <w:lang w:eastAsia="ru-RU"/>
        </w:rPr>
        <w:t>финансовая поддержка в рамках государственной программы «</w:t>
      </w:r>
      <w:proofErr w:type="spellStart"/>
      <w:r w:rsidRPr="00A036BD">
        <w:rPr>
          <w:rFonts w:ascii="Roboto" w:eastAsia="Times New Roman" w:hAnsi="Roboto" w:cs="Times New Roman"/>
          <w:sz w:val="26"/>
          <w:szCs w:val="26"/>
          <w:lang w:eastAsia="ru-RU"/>
        </w:rPr>
        <w:t>Микрофинансирование</w:t>
      </w:r>
      <w:proofErr w:type="spellEnd"/>
      <w:r w:rsidRPr="00A036BD">
        <w:rPr>
          <w:rFonts w:ascii="Roboto" w:eastAsia="Times New Roman" w:hAnsi="Roboto" w:cs="Times New Roman"/>
          <w:sz w:val="26"/>
          <w:szCs w:val="26"/>
          <w:lang w:eastAsia="ru-RU"/>
        </w:rPr>
        <w:t>»;</w:t>
      </w:r>
    </w:p>
    <w:p w:rsidR="00A036BD" w:rsidRPr="00A036BD" w:rsidRDefault="00A036BD" w:rsidP="00A036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sz w:val="26"/>
          <w:szCs w:val="26"/>
          <w:lang w:eastAsia="ru-RU"/>
        </w:rPr>
      </w:pPr>
      <w:r w:rsidRPr="00A036BD">
        <w:rPr>
          <w:rFonts w:ascii="Roboto" w:eastAsia="Times New Roman" w:hAnsi="Roboto" w:cs="Times New Roman"/>
          <w:sz w:val="26"/>
          <w:szCs w:val="26"/>
          <w:lang w:eastAsia="ru-RU"/>
        </w:rPr>
        <w:t>предоставление поручитель</w:t>
      </w:r>
      <w:proofErr w:type="gramStart"/>
      <w:r w:rsidRPr="00A036BD">
        <w:rPr>
          <w:rFonts w:ascii="Roboto" w:eastAsia="Times New Roman" w:hAnsi="Roboto" w:cs="Times New Roman"/>
          <w:sz w:val="26"/>
          <w:szCs w:val="26"/>
          <w:lang w:eastAsia="ru-RU"/>
        </w:rPr>
        <w:t>ств пр</w:t>
      </w:r>
      <w:proofErr w:type="gramEnd"/>
      <w:r w:rsidRPr="00A036BD">
        <w:rPr>
          <w:rFonts w:ascii="Roboto" w:eastAsia="Times New Roman" w:hAnsi="Roboto" w:cs="Times New Roman"/>
          <w:sz w:val="26"/>
          <w:szCs w:val="26"/>
          <w:lang w:eastAsia="ru-RU"/>
        </w:rPr>
        <w:t>и получении кредитов в кредитных учреждениях по программе «Поручительство»;</w:t>
      </w:r>
    </w:p>
    <w:p w:rsidR="00A036BD" w:rsidRPr="00A036BD" w:rsidRDefault="00A036BD" w:rsidP="00A036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sz w:val="26"/>
          <w:szCs w:val="26"/>
          <w:lang w:eastAsia="ru-RU"/>
        </w:rPr>
      </w:pPr>
      <w:r w:rsidRPr="00A036BD">
        <w:rPr>
          <w:rFonts w:ascii="Roboto" w:eastAsia="Times New Roman" w:hAnsi="Roboto" w:cs="Times New Roman"/>
          <w:sz w:val="26"/>
          <w:szCs w:val="26"/>
          <w:lang w:eastAsia="ru-RU"/>
        </w:rPr>
        <w:t>сопровождение тендеров, закупок, аукционов;</w:t>
      </w:r>
    </w:p>
    <w:p w:rsidR="00A036BD" w:rsidRPr="00A036BD" w:rsidRDefault="00A036BD" w:rsidP="00A036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sz w:val="26"/>
          <w:szCs w:val="26"/>
          <w:lang w:eastAsia="ru-RU"/>
        </w:rPr>
      </w:pPr>
      <w:hyperlink r:id="rId5" w:tgtFrame="_blank" w:history="1">
        <w:r w:rsidRPr="00A036BD">
          <w:rPr>
            <w:rFonts w:ascii="Roboto" w:eastAsia="Times New Roman" w:hAnsi="Roboto" w:cs="Times New Roman"/>
            <w:sz w:val="26"/>
            <w:lang w:eastAsia="ru-RU"/>
          </w:rPr>
          <w:t>содействие в поиске партнёров и выходе на межрегиональные и зарубежные рынки</w:t>
        </w:r>
      </w:hyperlink>
      <w:r w:rsidRPr="00A036BD">
        <w:rPr>
          <w:rFonts w:ascii="Roboto" w:eastAsia="Times New Roman" w:hAnsi="Roboto" w:cs="Times New Roman"/>
          <w:sz w:val="26"/>
          <w:szCs w:val="26"/>
          <w:lang w:eastAsia="ru-RU"/>
        </w:rPr>
        <w:t>;</w:t>
      </w:r>
    </w:p>
    <w:p w:rsidR="00A036BD" w:rsidRPr="00A036BD" w:rsidRDefault="00A036BD" w:rsidP="00A036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sz w:val="26"/>
          <w:szCs w:val="26"/>
          <w:lang w:eastAsia="ru-RU"/>
        </w:rPr>
      </w:pPr>
      <w:hyperlink r:id="rId6" w:tgtFrame="_blank" w:history="1">
        <w:r w:rsidRPr="00A036BD">
          <w:rPr>
            <w:rFonts w:ascii="Roboto" w:eastAsia="Times New Roman" w:hAnsi="Roboto" w:cs="Times New Roman"/>
            <w:sz w:val="26"/>
            <w:lang w:eastAsia="ru-RU"/>
          </w:rPr>
          <w:t>помощь в ведении внешнеэкономической деятельности</w:t>
        </w:r>
      </w:hyperlink>
      <w:r w:rsidRPr="00A036BD">
        <w:rPr>
          <w:rFonts w:ascii="Roboto" w:eastAsia="Times New Roman" w:hAnsi="Roboto" w:cs="Times New Roman"/>
          <w:sz w:val="26"/>
          <w:szCs w:val="26"/>
          <w:lang w:eastAsia="ru-RU"/>
        </w:rPr>
        <w:t>;</w:t>
      </w:r>
    </w:p>
    <w:p w:rsidR="00A036BD" w:rsidRPr="00A036BD" w:rsidRDefault="00A036BD" w:rsidP="00A036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sz w:val="26"/>
          <w:szCs w:val="26"/>
          <w:lang w:eastAsia="ru-RU"/>
        </w:rPr>
      </w:pPr>
      <w:r w:rsidRPr="00A036BD">
        <w:rPr>
          <w:rFonts w:ascii="Roboto" w:eastAsia="Times New Roman" w:hAnsi="Roboto" w:cs="Times New Roman"/>
          <w:sz w:val="26"/>
          <w:szCs w:val="26"/>
          <w:lang w:eastAsia="ru-RU"/>
        </w:rPr>
        <w:t>консультирование по вопросам ведения предпринимательской деятельности;</w:t>
      </w:r>
    </w:p>
    <w:p w:rsidR="00744322" w:rsidRDefault="00A036BD" w:rsidP="00E846D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sz w:val="26"/>
          <w:szCs w:val="26"/>
          <w:lang w:eastAsia="ru-RU"/>
        </w:rPr>
      </w:pPr>
      <w:r w:rsidRPr="00A036BD">
        <w:rPr>
          <w:rFonts w:ascii="Roboto" w:eastAsia="Times New Roman" w:hAnsi="Roboto" w:cs="Times New Roman"/>
          <w:sz w:val="26"/>
          <w:szCs w:val="26"/>
          <w:lang w:eastAsia="ru-RU"/>
        </w:rPr>
        <w:t>повышение компетенции предпринимателей в рамках образовательных проектов</w:t>
      </w:r>
      <w:r w:rsidR="00744322">
        <w:rPr>
          <w:rFonts w:ascii="Roboto" w:eastAsia="Times New Roman" w:hAnsi="Roboto" w:cs="Times New Roman"/>
          <w:sz w:val="26"/>
          <w:szCs w:val="26"/>
          <w:lang w:eastAsia="ru-RU"/>
        </w:rPr>
        <w:t>;</w:t>
      </w:r>
      <w:r>
        <w:rPr>
          <w:rFonts w:ascii="Roboto" w:eastAsia="Times New Roman" w:hAnsi="Roboto" w:cs="Times New Roman"/>
          <w:sz w:val="26"/>
          <w:szCs w:val="26"/>
          <w:lang w:eastAsia="ru-RU"/>
        </w:rPr>
        <w:t xml:space="preserve"> </w:t>
      </w:r>
    </w:p>
    <w:p w:rsidR="00E846DB" w:rsidRDefault="00744322" w:rsidP="00E846D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sz w:val="26"/>
          <w:szCs w:val="26"/>
          <w:lang w:eastAsia="ru-RU"/>
        </w:rPr>
      </w:pPr>
      <w:r>
        <w:rPr>
          <w:rFonts w:ascii="Roboto" w:eastAsia="Times New Roman" w:hAnsi="Roboto" w:cs="Times New Roman"/>
          <w:sz w:val="26"/>
          <w:szCs w:val="26"/>
          <w:lang w:eastAsia="ru-RU"/>
        </w:rPr>
        <w:t>и другие.</w:t>
      </w:r>
    </w:p>
    <w:p w:rsidR="00A036BD" w:rsidRPr="00A036BD" w:rsidRDefault="00E846DB" w:rsidP="00E846DB">
      <w:pPr>
        <w:shd w:val="clear" w:color="auto" w:fill="FFFFFF"/>
        <w:spacing w:before="100" w:beforeAutospacing="1" w:after="0" w:line="240" w:lineRule="auto"/>
        <w:ind w:left="720"/>
        <w:rPr>
          <w:rFonts w:ascii="Roboto" w:eastAsia="Times New Roman" w:hAnsi="Roboto" w:cs="Times New Roman"/>
          <w:sz w:val="26"/>
          <w:szCs w:val="26"/>
          <w:lang w:eastAsia="ru-RU"/>
        </w:rPr>
      </w:pPr>
      <w:r>
        <w:rPr>
          <w:rFonts w:ascii="Roboto" w:eastAsia="Times New Roman" w:hAnsi="Roboto" w:cs="Times New Roman"/>
          <w:b/>
          <w:bCs/>
          <w:sz w:val="26"/>
          <w:lang w:eastAsia="ru-RU"/>
        </w:rPr>
        <w:t>А</w:t>
      </w:r>
      <w:r w:rsidR="00A036BD" w:rsidRPr="00E846DB">
        <w:rPr>
          <w:rFonts w:ascii="Roboto" w:eastAsia="Times New Roman" w:hAnsi="Roboto" w:cs="Times New Roman"/>
          <w:b/>
          <w:bCs/>
          <w:sz w:val="26"/>
          <w:lang w:eastAsia="ru-RU"/>
        </w:rPr>
        <w:t>дрес</w:t>
      </w:r>
      <w:r w:rsidR="00A036BD" w:rsidRPr="00A036BD">
        <w:rPr>
          <w:rFonts w:ascii="Roboto" w:eastAsia="Times New Roman" w:hAnsi="Roboto" w:cs="Times New Roman"/>
          <w:sz w:val="26"/>
          <w:szCs w:val="26"/>
          <w:lang w:eastAsia="ru-RU"/>
        </w:rPr>
        <w:t>:</w:t>
      </w:r>
      <w:r>
        <w:rPr>
          <w:rFonts w:ascii="Roboto" w:eastAsia="Times New Roman" w:hAnsi="Roboto" w:cs="Times New Roman"/>
          <w:sz w:val="26"/>
          <w:szCs w:val="26"/>
          <w:lang w:eastAsia="ru-RU"/>
        </w:rPr>
        <w:t xml:space="preserve"> </w:t>
      </w:r>
      <w:r w:rsidR="00A036BD" w:rsidRPr="00A036BD">
        <w:rPr>
          <w:rFonts w:ascii="Roboto" w:eastAsia="Times New Roman" w:hAnsi="Roboto" w:cs="Times New Roman"/>
          <w:sz w:val="26"/>
          <w:szCs w:val="26"/>
          <w:lang w:eastAsia="ru-RU"/>
        </w:rPr>
        <w:t xml:space="preserve">ул. Александра Матросова, дом № 2, второй этаж, </w:t>
      </w:r>
      <w:proofErr w:type="gramStart"/>
      <w:r w:rsidR="00A036BD" w:rsidRPr="00A036BD">
        <w:rPr>
          <w:rFonts w:ascii="Roboto" w:eastAsia="Times New Roman" w:hAnsi="Roboto" w:cs="Times New Roman"/>
          <w:sz w:val="26"/>
          <w:szCs w:val="26"/>
          <w:lang w:eastAsia="ru-RU"/>
        </w:rPr>
        <w:t>г</w:t>
      </w:r>
      <w:proofErr w:type="gramEnd"/>
      <w:r w:rsidR="00A036BD" w:rsidRPr="00A036BD">
        <w:rPr>
          <w:rFonts w:ascii="Roboto" w:eastAsia="Times New Roman" w:hAnsi="Roboto" w:cs="Times New Roman"/>
          <w:sz w:val="26"/>
          <w:szCs w:val="26"/>
          <w:lang w:eastAsia="ru-RU"/>
        </w:rPr>
        <w:t>. Красноярск, 660012</w:t>
      </w:r>
    </w:p>
    <w:p w:rsidR="00A036BD" w:rsidRPr="00A036BD" w:rsidRDefault="00E846DB" w:rsidP="00E846DB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6"/>
          <w:szCs w:val="26"/>
          <w:lang w:eastAsia="ru-RU"/>
        </w:rPr>
      </w:pPr>
      <w:r>
        <w:rPr>
          <w:rFonts w:ascii="Roboto" w:eastAsia="Times New Roman" w:hAnsi="Roboto" w:cs="Times New Roman"/>
          <w:b/>
          <w:bCs/>
          <w:sz w:val="26"/>
          <w:lang w:eastAsia="ru-RU"/>
        </w:rPr>
        <w:tab/>
      </w:r>
      <w:r w:rsidR="00A036BD" w:rsidRPr="00E846DB">
        <w:rPr>
          <w:rFonts w:ascii="Roboto" w:eastAsia="Times New Roman" w:hAnsi="Roboto" w:cs="Times New Roman"/>
          <w:b/>
          <w:bCs/>
          <w:sz w:val="26"/>
          <w:lang w:eastAsia="ru-RU"/>
        </w:rPr>
        <w:t>Телефон:</w:t>
      </w:r>
      <w:r w:rsidR="00A036BD" w:rsidRPr="00A036BD">
        <w:rPr>
          <w:rFonts w:ascii="Roboto" w:eastAsia="Times New Roman" w:hAnsi="Roboto" w:cs="Times New Roman"/>
          <w:sz w:val="26"/>
          <w:szCs w:val="26"/>
          <w:lang w:eastAsia="ru-RU"/>
        </w:rPr>
        <w:t> (391) 265-44-32</w:t>
      </w:r>
    </w:p>
    <w:p w:rsidR="00A036BD" w:rsidRPr="00A036BD" w:rsidRDefault="00E846DB" w:rsidP="00A036BD">
      <w:pPr>
        <w:shd w:val="clear" w:color="auto" w:fill="FFFFFF"/>
        <w:spacing w:after="0" w:line="240" w:lineRule="auto"/>
        <w:rPr>
          <w:rFonts w:ascii="Roboto" w:eastAsia="Times New Roman" w:hAnsi="Roboto" w:cs="Times New Roman"/>
          <w:sz w:val="26"/>
          <w:szCs w:val="26"/>
          <w:lang w:eastAsia="ru-RU"/>
        </w:rPr>
      </w:pPr>
      <w:r>
        <w:rPr>
          <w:rFonts w:ascii="Roboto" w:eastAsia="Times New Roman" w:hAnsi="Roboto" w:cs="Times New Roman"/>
          <w:b/>
          <w:bCs/>
          <w:sz w:val="26"/>
          <w:lang w:eastAsia="ru-RU"/>
        </w:rPr>
        <w:tab/>
      </w:r>
      <w:r w:rsidR="00A036BD" w:rsidRPr="00E846DB">
        <w:rPr>
          <w:rFonts w:ascii="Roboto" w:eastAsia="Times New Roman" w:hAnsi="Roboto" w:cs="Times New Roman"/>
          <w:b/>
          <w:bCs/>
          <w:sz w:val="26"/>
          <w:lang w:eastAsia="ru-RU"/>
        </w:rPr>
        <w:t>Сайт:</w:t>
      </w:r>
      <w:r w:rsidR="00A036BD" w:rsidRPr="00A036BD">
        <w:rPr>
          <w:rFonts w:ascii="Roboto" w:eastAsia="Times New Roman" w:hAnsi="Roboto" w:cs="Times New Roman"/>
          <w:sz w:val="26"/>
          <w:szCs w:val="26"/>
          <w:lang w:eastAsia="ru-RU"/>
        </w:rPr>
        <w:t> </w:t>
      </w:r>
      <w:hyperlink r:id="rId7" w:tgtFrame="_blank" w:history="1">
        <w:r w:rsidR="00A036BD" w:rsidRPr="00E846DB">
          <w:rPr>
            <w:rFonts w:ascii="Roboto" w:eastAsia="Times New Roman" w:hAnsi="Roboto" w:cs="Times New Roman"/>
            <w:sz w:val="26"/>
            <w:lang w:eastAsia="ru-RU"/>
          </w:rPr>
          <w:t>www.agpb24.ru</w:t>
        </w:r>
      </w:hyperlink>
    </w:p>
    <w:p w:rsidR="00121591" w:rsidRDefault="00121591" w:rsidP="00121591">
      <w:pPr>
        <w:pStyle w:val="a3"/>
        <w:jc w:val="both"/>
        <w:rPr>
          <w:rFonts w:ascii="Times New Roman" w:hAnsi="Times New Roman" w:cs="Times New Roman"/>
          <w:b/>
          <w:sz w:val="28"/>
        </w:rPr>
      </w:pPr>
    </w:p>
    <w:p w:rsidR="00A036BD" w:rsidRDefault="00121591" w:rsidP="0012159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Центр «Мой бизнес»</w:t>
      </w:r>
    </w:p>
    <w:p w:rsidR="00121591" w:rsidRPr="00121591" w:rsidRDefault="00121591" w:rsidP="00121591">
      <w:pPr>
        <w:pStyle w:val="a3"/>
        <w:jc w:val="both"/>
        <w:rPr>
          <w:rFonts w:ascii="Roboto" w:hAnsi="Roboto"/>
          <w:sz w:val="26"/>
          <w:szCs w:val="26"/>
          <w:shd w:val="clear" w:color="auto" w:fill="FFFFFF"/>
        </w:rPr>
      </w:pPr>
      <w:r w:rsidRPr="00121591">
        <w:rPr>
          <w:rFonts w:ascii="Roboto" w:hAnsi="Roboto"/>
          <w:sz w:val="26"/>
          <w:szCs w:val="26"/>
          <w:shd w:val="clear" w:color="auto" w:fill="FFFFFF"/>
        </w:rPr>
        <w:t>Главный принцип работы Центра - предоставление субъектам МСП государственных и муниципальных услуг в формате «одного окна», доступ к единой автоматизированной информационной системе, единому порталу поддержки предпринимательства.</w:t>
      </w:r>
    </w:p>
    <w:p w:rsidR="00121591" w:rsidRDefault="00121591" w:rsidP="00121591">
      <w:pPr>
        <w:pStyle w:val="a3"/>
        <w:rPr>
          <w:rFonts w:ascii="Roboto" w:hAnsi="Roboto"/>
          <w:sz w:val="26"/>
          <w:szCs w:val="26"/>
          <w:shd w:val="clear" w:color="auto" w:fill="FFFFFF"/>
        </w:rPr>
      </w:pPr>
      <w:r w:rsidRPr="00121591">
        <w:rPr>
          <w:rStyle w:val="a5"/>
          <w:rFonts w:ascii="Roboto" w:hAnsi="Roboto"/>
          <w:sz w:val="26"/>
          <w:szCs w:val="26"/>
          <w:shd w:val="clear" w:color="auto" w:fill="FFFFFF"/>
        </w:rPr>
        <w:t xml:space="preserve">Адрес: </w:t>
      </w:r>
      <w:proofErr w:type="gramStart"/>
      <w:r w:rsidRPr="00121591">
        <w:rPr>
          <w:rStyle w:val="a5"/>
          <w:rFonts w:ascii="Roboto" w:hAnsi="Roboto"/>
          <w:sz w:val="26"/>
          <w:szCs w:val="26"/>
          <w:shd w:val="clear" w:color="auto" w:fill="FFFFFF"/>
        </w:rPr>
        <w:t>г</w:t>
      </w:r>
      <w:proofErr w:type="gramEnd"/>
      <w:r w:rsidRPr="00121591">
        <w:rPr>
          <w:rStyle w:val="a5"/>
          <w:rFonts w:ascii="Roboto" w:hAnsi="Roboto"/>
          <w:sz w:val="26"/>
          <w:szCs w:val="26"/>
          <w:shd w:val="clear" w:color="auto" w:fill="FFFFFF"/>
        </w:rPr>
        <w:t xml:space="preserve">. Красноярск, </w:t>
      </w:r>
      <w:r w:rsidRPr="00121591">
        <w:rPr>
          <w:rFonts w:ascii="Roboto" w:hAnsi="Roboto"/>
          <w:sz w:val="26"/>
          <w:szCs w:val="26"/>
          <w:shd w:val="clear" w:color="auto" w:fill="FFFFFF"/>
        </w:rPr>
        <w:t> ул. Александра Матросова, 2</w:t>
      </w:r>
      <w:r w:rsidRPr="00121591">
        <w:rPr>
          <w:rFonts w:ascii="Roboto" w:hAnsi="Roboto"/>
          <w:sz w:val="26"/>
          <w:szCs w:val="26"/>
        </w:rPr>
        <w:br/>
      </w:r>
      <w:r w:rsidRPr="00121591">
        <w:rPr>
          <w:rStyle w:val="a5"/>
          <w:rFonts w:ascii="Roboto" w:hAnsi="Roboto"/>
          <w:sz w:val="26"/>
          <w:szCs w:val="26"/>
          <w:shd w:val="clear" w:color="auto" w:fill="FFFFFF"/>
        </w:rPr>
        <w:t>Телефон:</w:t>
      </w:r>
      <w:r w:rsidRPr="00121591">
        <w:rPr>
          <w:rFonts w:ascii="Roboto" w:hAnsi="Roboto"/>
          <w:sz w:val="26"/>
          <w:szCs w:val="26"/>
          <w:shd w:val="clear" w:color="auto" w:fill="FFFFFF"/>
        </w:rPr>
        <w:t xml:space="preserve"> (391) 265-44-32 </w:t>
      </w:r>
    </w:p>
    <w:p w:rsidR="00F83CBC" w:rsidRPr="00F83CBC" w:rsidRDefault="00F83CBC" w:rsidP="00F83CBC">
      <w:pPr>
        <w:pStyle w:val="3"/>
        <w:numPr>
          <w:ilvl w:val="0"/>
          <w:numId w:val="2"/>
        </w:numPr>
        <w:shd w:val="clear" w:color="auto" w:fill="FFFFFF"/>
        <w:spacing w:before="0"/>
        <w:rPr>
          <w:rFonts w:ascii="Times New Roman" w:hAnsi="Times New Roman" w:cs="Times New Roman"/>
          <w:color w:val="auto"/>
          <w:sz w:val="28"/>
        </w:rPr>
      </w:pPr>
      <w:r w:rsidRPr="00F83CBC">
        <w:rPr>
          <w:rStyle w:val="a5"/>
          <w:rFonts w:ascii="Times New Roman" w:hAnsi="Times New Roman" w:cs="Times New Roman"/>
          <w:b/>
          <w:bCs/>
          <w:color w:val="auto"/>
          <w:sz w:val="28"/>
        </w:rPr>
        <w:t>Региональный центр поддержки предпринимательства</w:t>
      </w:r>
    </w:p>
    <w:p w:rsidR="00F83CBC" w:rsidRDefault="008E4C58" w:rsidP="008E4C5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709" w:hanging="283"/>
        <w:jc w:val="both"/>
        <w:rPr>
          <w:rFonts w:ascii="Roboto" w:eastAsia="Times New Roman" w:hAnsi="Roboto" w:cs="Times New Roman"/>
          <w:sz w:val="26"/>
          <w:szCs w:val="26"/>
          <w:lang w:eastAsia="ru-RU"/>
        </w:rPr>
      </w:pPr>
      <w:r>
        <w:rPr>
          <w:rFonts w:ascii="Roboto" w:eastAsia="Times New Roman" w:hAnsi="Roboto" w:cs="Times New Roman"/>
          <w:sz w:val="26"/>
          <w:szCs w:val="26"/>
          <w:lang w:eastAsia="ru-RU"/>
        </w:rPr>
        <w:t>к</w:t>
      </w:r>
      <w:r w:rsidR="00F83CBC" w:rsidRPr="00F83CBC">
        <w:rPr>
          <w:rFonts w:ascii="Roboto" w:eastAsia="Times New Roman" w:hAnsi="Roboto" w:cs="Times New Roman"/>
          <w:sz w:val="26"/>
          <w:szCs w:val="26"/>
          <w:lang w:eastAsia="ru-RU"/>
        </w:rPr>
        <w:t>онсультирование по всем вопросам, связанным с формами государственной поддержки малого и среднего предпринимательства на территории К</w:t>
      </w:r>
      <w:r>
        <w:rPr>
          <w:rFonts w:ascii="Roboto" w:eastAsia="Times New Roman" w:hAnsi="Roboto" w:cs="Times New Roman"/>
          <w:sz w:val="26"/>
          <w:szCs w:val="26"/>
          <w:lang w:eastAsia="ru-RU"/>
        </w:rPr>
        <w:t>расноярска и Красноярского края;</w:t>
      </w:r>
    </w:p>
    <w:p w:rsidR="008E4C58" w:rsidRPr="00F83CBC" w:rsidRDefault="008E4C58" w:rsidP="008E4C5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709" w:hanging="283"/>
        <w:jc w:val="both"/>
        <w:rPr>
          <w:rFonts w:ascii="Roboto" w:eastAsia="Times New Roman" w:hAnsi="Roboto" w:cs="Times New Roman"/>
          <w:sz w:val="26"/>
          <w:szCs w:val="26"/>
          <w:lang w:eastAsia="ru-RU"/>
        </w:rPr>
      </w:pPr>
      <w:r>
        <w:rPr>
          <w:rFonts w:ascii="Roboto" w:eastAsia="Times New Roman" w:hAnsi="Roboto" w:cs="Times New Roman"/>
          <w:sz w:val="26"/>
          <w:szCs w:val="26"/>
          <w:lang w:eastAsia="ru-RU"/>
        </w:rPr>
        <w:t>к</w:t>
      </w:r>
      <w:r w:rsidRPr="00F83CBC">
        <w:rPr>
          <w:rFonts w:ascii="Roboto" w:eastAsia="Times New Roman" w:hAnsi="Roboto" w:cs="Times New Roman"/>
          <w:sz w:val="26"/>
          <w:szCs w:val="26"/>
          <w:lang w:eastAsia="ru-RU"/>
        </w:rPr>
        <w:t>онсультирование предпринимателей по вопросам, связанным с началом собственного дела, предоставление типовых бизнес-планов или их примеров по соответствующей тематике, разъяснение положений налогового законодательства, разъяснение вопросов по получению разрешений и лицензированию деятельности малого и среднего предпринимательства</w:t>
      </w:r>
      <w:r>
        <w:rPr>
          <w:rFonts w:ascii="Roboto" w:eastAsia="Times New Roman" w:hAnsi="Roboto" w:cs="Times New Roman"/>
          <w:sz w:val="26"/>
          <w:szCs w:val="26"/>
          <w:lang w:eastAsia="ru-RU"/>
        </w:rPr>
        <w:t>;</w:t>
      </w:r>
    </w:p>
    <w:p w:rsidR="00F83CBC" w:rsidRDefault="008E4C58" w:rsidP="008E4C5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709" w:hanging="283"/>
        <w:jc w:val="both"/>
        <w:rPr>
          <w:rFonts w:ascii="Roboto" w:eastAsia="Times New Roman" w:hAnsi="Roboto" w:cs="Times New Roman"/>
          <w:sz w:val="26"/>
          <w:szCs w:val="26"/>
          <w:lang w:eastAsia="ru-RU"/>
        </w:rPr>
      </w:pPr>
      <w:r>
        <w:rPr>
          <w:rFonts w:ascii="Roboto" w:eastAsia="Times New Roman" w:hAnsi="Roboto" w:cs="Times New Roman"/>
          <w:sz w:val="26"/>
          <w:szCs w:val="26"/>
          <w:lang w:eastAsia="ru-RU"/>
        </w:rPr>
        <w:t>п</w:t>
      </w:r>
      <w:r w:rsidRPr="00F83CBC">
        <w:rPr>
          <w:rFonts w:ascii="Roboto" w:eastAsia="Times New Roman" w:hAnsi="Roboto" w:cs="Times New Roman"/>
          <w:sz w:val="26"/>
          <w:szCs w:val="26"/>
          <w:lang w:eastAsia="ru-RU"/>
        </w:rPr>
        <w:t>одготовка правовых заключений по предмету обращений предпринимателей, а также подготовка обращений и заявлений в интересах предпринимателей в соответствующие органы с целью защиты их нарушенных прав и законных интересов</w:t>
      </w:r>
      <w:r>
        <w:rPr>
          <w:rFonts w:ascii="Roboto" w:eastAsia="Times New Roman" w:hAnsi="Roboto" w:cs="Times New Roman"/>
          <w:sz w:val="26"/>
          <w:szCs w:val="26"/>
          <w:lang w:eastAsia="ru-RU"/>
        </w:rPr>
        <w:t>;</w:t>
      </w:r>
    </w:p>
    <w:p w:rsidR="008E4C58" w:rsidRDefault="008E4C58" w:rsidP="008E4C58">
      <w:pPr>
        <w:pStyle w:val="a3"/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709" w:hanging="283"/>
        <w:jc w:val="both"/>
        <w:rPr>
          <w:rFonts w:ascii="Roboto" w:eastAsia="Times New Roman" w:hAnsi="Roboto" w:cs="Times New Roman"/>
          <w:sz w:val="26"/>
          <w:szCs w:val="26"/>
          <w:lang w:eastAsia="ru-RU"/>
        </w:rPr>
      </w:pPr>
      <w:r>
        <w:rPr>
          <w:rFonts w:ascii="Roboto" w:eastAsia="Times New Roman" w:hAnsi="Roboto" w:cs="Times New Roman"/>
          <w:sz w:val="26"/>
          <w:szCs w:val="26"/>
          <w:lang w:eastAsia="ru-RU"/>
        </w:rPr>
        <w:t>с</w:t>
      </w:r>
      <w:r w:rsidRPr="008E4C58">
        <w:rPr>
          <w:rFonts w:ascii="Roboto" w:eastAsia="Times New Roman" w:hAnsi="Roboto" w:cs="Times New Roman"/>
          <w:sz w:val="26"/>
          <w:szCs w:val="26"/>
          <w:lang w:eastAsia="ru-RU"/>
        </w:rPr>
        <w:t>оде</w:t>
      </w:r>
      <w:r>
        <w:rPr>
          <w:rFonts w:ascii="Roboto" w:eastAsia="Times New Roman" w:hAnsi="Roboto" w:cs="Times New Roman"/>
          <w:sz w:val="26"/>
          <w:szCs w:val="26"/>
          <w:lang w:eastAsia="ru-RU"/>
        </w:rPr>
        <w:t>йствие в сертификации продукции;</w:t>
      </w:r>
    </w:p>
    <w:p w:rsidR="008E4C58" w:rsidRDefault="008E4C58" w:rsidP="008E4C58">
      <w:pPr>
        <w:pStyle w:val="a3"/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709" w:hanging="283"/>
        <w:jc w:val="both"/>
        <w:rPr>
          <w:rFonts w:ascii="Roboto" w:eastAsia="Times New Roman" w:hAnsi="Roboto" w:cs="Times New Roman"/>
          <w:sz w:val="26"/>
          <w:szCs w:val="26"/>
          <w:lang w:eastAsia="ru-RU"/>
        </w:rPr>
      </w:pPr>
      <w:proofErr w:type="gramStart"/>
      <w:r>
        <w:rPr>
          <w:rFonts w:ascii="Roboto" w:eastAsia="Times New Roman" w:hAnsi="Roboto" w:cs="Times New Roman"/>
          <w:sz w:val="26"/>
          <w:szCs w:val="26"/>
          <w:lang w:eastAsia="ru-RU"/>
        </w:rPr>
        <w:lastRenderedPageBreak/>
        <w:t>о</w:t>
      </w:r>
      <w:r w:rsidRPr="00F83CBC">
        <w:rPr>
          <w:rFonts w:ascii="Roboto" w:eastAsia="Times New Roman" w:hAnsi="Roboto" w:cs="Times New Roman"/>
          <w:sz w:val="26"/>
          <w:szCs w:val="26"/>
          <w:lang w:eastAsia="ru-RU"/>
        </w:rPr>
        <w:t xml:space="preserve">рганизация участия предпринимателей в межрегиональных </w:t>
      </w:r>
      <w:proofErr w:type="spellStart"/>
      <w:r w:rsidRPr="00F83CBC">
        <w:rPr>
          <w:rFonts w:ascii="Roboto" w:eastAsia="Times New Roman" w:hAnsi="Roboto" w:cs="Times New Roman"/>
          <w:sz w:val="26"/>
          <w:szCs w:val="26"/>
          <w:lang w:eastAsia="ru-RU"/>
        </w:rPr>
        <w:t>бизнес-миссиях</w:t>
      </w:r>
      <w:proofErr w:type="spellEnd"/>
      <w:r w:rsidRPr="00F83CBC">
        <w:rPr>
          <w:rFonts w:ascii="Roboto" w:eastAsia="Times New Roman" w:hAnsi="Roboto" w:cs="Times New Roman"/>
          <w:sz w:val="26"/>
          <w:szCs w:val="26"/>
          <w:lang w:eastAsia="ru-RU"/>
        </w:rPr>
        <w:t xml:space="preserve">, в выставочно-ярмарочных и </w:t>
      </w:r>
      <w:proofErr w:type="spellStart"/>
      <w:r w:rsidRPr="00F83CBC">
        <w:rPr>
          <w:rFonts w:ascii="Roboto" w:eastAsia="Times New Roman" w:hAnsi="Roboto" w:cs="Times New Roman"/>
          <w:sz w:val="26"/>
          <w:szCs w:val="26"/>
          <w:lang w:eastAsia="ru-RU"/>
        </w:rPr>
        <w:t>конгрессных</w:t>
      </w:r>
      <w:proofErr w:type="spellEnd"/>
      <w:r w:rsidRPr="00F83CBC">
        <w:rPr>
          <w:rFonts w:ascii="Roboto" w:eastAsia="Times New Roman" w:hAnsi="Roboto" w:cs="Times New Roman"/>
          <w:sz w:val="26"/>
          <w:szCs w:val="26"/>
          <w:lang w:eastAsia="ru-RU"/>
        </w:rPr>
        <w:t xml:space="preserve"> мероприятиях на территории Российской Федерации</w:t>
      </w:r>
      <w:r>
        <w:rPr>
          <w:rFonts w:ascii="Roboto" w:eastAsia="Times New Roman" w:hAnsi="Roboto" w:cs="Times New Roman"/>
          <w:sz w:val="26"/>
          <w:szCs w:val="26"/>
          <w:lang w:eastAsia="ru-RU"/>
        </w:rPr>
        <w:t>.</w:t>
      </w:r>
      <w:proofErr w:type="gramEnd"/>
    </w:p>
    <w:p w:rsidR="008E4C58" w:rsidRPr="008E4C58" w:rsidRDefault="008E4C58" w:rsidP="008E4C58">
      <w:pPr>
        <w:pStyle w:val="a3"/>
        <w:shd w:val="clear" w:color="auto" w:fill="FFFFFF"/>
        <w:spacing w:before="100" w:beforeAutospacing="1" w:after="0" w:line="240" w:lineRule="auto"/>
        <w:ind w:left="709"/>
        <w:rPr>
          <w:rFonts w:ascii="Roboto" w:eastAsia="Times New Roman" w:hAnsi="Roboto" w:cs="Times New Roman"/>
          <w:sz w:val="26"/>
          <w:szCs w:val="26"/>
          <w:lang w:eastAsia="ru-RU"/>
        </w:rPr>
      </w:pPr>
      <w:r w:rsidRPr="008E4C58">
        <w:rPr>
          <w:rStyle w:val="a5"/>
          <w:rFonts w:ascii="Roboto" w:hAnsi="Roboto"/>
          <w:sz w:val="26"/>
          <w:szCs w:val="26"/>
          <w:shd w:val="clear" w:color="auto" w:fill="FFFFFF"/>
        </w:rPr>
        <w:t>Адрес:</w:t>
      </w:r>
      <w:r w:rsidRPr="008E4C58">
        <w:rPr>
          <w:rFonts w:ascii="Roboto" w:hAnsi="Roboto"/>
          <w:sz w:val="26"/>
          <w:szCs w:val="26"/>
          <w:shd w:val="clear" w:color="auto" w:fill="FFFFFF"/>
        </w:rPr>
        <w:t> </w:t>
      </w:r>
      <w:proofErr w:type="gramStart"/>
      <w:r w:rsidRPr="008E4C58">
        <w:rPr>
          <w:rFonts w:ascii="Roboto" w:hAnsi="Roboto"/>
          <w:sz w:val="26"/>
          <w:szCs w:val="26"/>
          <w:shd w:val="clear" w:color="auto" w:fill="FFFFFF"/>
        </w:rPr>
        <w:t>г</w:t>
      </w:r>
      <w:proofErr w:type="gramEnd"/>
      <w:r w:rsidRPr="008E4C58">
        <w:rPr>
          <w:rFonts w:ascii="Roboto" w:hAnsi="Roboto"/>
          <w:sz w:val="26"/>
          <w:szCs w:val="26"/>
          <w:shd w:val="clear" w:color="auto" w:fill="FFFFFF"/>
        </w:rPr>
        <w:t>. Красноярск, ул. Александра Матросова, 2</w:t>
      </w:r>
      <w:r w:rsidRPr="008E4C58">
        <w:rPr>
          <w:rFonts w:ascii="Roboto" w:hAnsi="Roboto"/>
          <w:sz w:val="26"/>
          <w:szCs w:val="26"/>
        </w:rPr>
        <w:br/>
      </w:r>
      <w:r w:rsidRPr="008E4C58">
        <w:rPr>
          <w:rStyle w:val="a5"/>
          <w:rFonts w:ascii="Roboto" w:hAnsi="Roboto"/>
          <w:sz w:val="26"/>
          <w:szCs w:val="26"/>
          <w:shd w:val="clear" w:color="auto" w:fill="FFFFFF"/>
        </w:rPr>
        <w:t>Телефон:</w:t>
      </w:r>
      <w:r w:rsidRPr="008E4C58">
        <w:rPr>
          <w:rFonts w:ascii="Roboto" w:hAnsi="Roboto"/>
          <w:sz w:val="26"/>
          <w:szCs w:val="26"/>
          <w:shd w:val="clear" w:color="auto" w:fill="FFFFFF"/>
        </w:rPr>
        <w:t> </w:t>
      </w:r>
      <w:r>
        <w:rPr>
          <w:rFonts w:ascii="Roboto" w:hAnsi="Roboto"/>
          <w:sz w:val="26"/>
          <w:szCs w:val="26"/>
          <w:shd w:val="clear" w:color="auto" w:fill="FFFFFF"/>
        </w:rPr>
        <w:t xml:space="preserve">(391) </w:t>
      </w:r>
      <w:r w:rsidRPr="008E4C58">
        <w:rPr>
          <w:rFonts w:ascii="Roboto" w:hAnsi="Roboto"/>
          <w:sz w:val="26"/>
          <w:szCs w:val="26"/>
          <w:shd w:val="clear" w:color="auto" w:fill="FFFFFF"/>
        </w:rPr>
        <w:t xml:space="preserve">265-44-32 </w:t>
      </w:r>
    </w:p>
    <w:p w:rsidR="00121591" w:rsidRPr="008E4C58" w:rsidRDefault="00121591" w:rsidP="008E4C58">
      <w:pPr>
        <w:pStyle w:val="a3"/>
        <w:spacing w:after="0"/>
        <w:rPr>
          <w:rFonts w:ascii="Times New Roman" w:hAnsi="Times New Roman" w:cs="Times New Roman"/>
          <w:b/>
          <w:sz w:val="24"/>
        </w:rPr>
      </w:pPr>
    </w:p>
    <w:p w:rsidR="00744322" w:rsidRPr="00744322" w:rsidRDefault="00423C58" w:rsidP="00744322">
      <w:pPr>
        <w:pStyle w:val="3"/>
        <w:numPr>
          <w:ilvl w:val="0"/>
          <w:numId w:val="2"/>
        </w:numPr>
        <w:shd w:val="clear" w:color="auto" w:fill="FFFFFF"/>
        <w:spacing w:before="0"/>
        <w:rPr>
          <w:rFonts w:ascii="Roboto" w:hAnsi="Roboto"/>
          <w:color w:val="auto"/>
          <w:sz w:val="28"/>
        </w:rPr>
      </w:pPr>
      <w:r w:rsidRPr="00423C58">
        <w:rPr>
          <w:rStyle w:val="a5"/>
          <w:rFonts w:ascii="Roboto" w:hAnsi="Roboto"/>
          <w:b/>
          <w:bCs/>
          <w:color w:val="auto"/>
          <w:sz w:val="28"/>
        </w:rPr>
        <w:t xml:space="preserve">Красноярский региональный </w:t>
      </w:r>
      <w:proofErr w:type="spellStart"/>
      <w:r w:rsidRPr="00423C58">
        <w:rPr>
          <w:rStyle w:val="a5"/>
          <w:rFonts w:ascii="Roboto" w:hAnsi="Roboto"/>
          <w:b/>
          <w:bCs/>
          <w:color w:val="auto"/>
          <w:sz w:val="28"/>
        </w:rPr>
        <w:t>инновационно</w:t>
      </w:r>
      <w:proofErr w:type="spellEnd"/>
      <w:r w:rsidR="00744322">
        <w:rPr>
          <w:rStyle w:val="a5"/>
          <w:rFonts w:ascii="Roboto" w:hAnsi="Roboto"/>
          <w:b/>
          <w:bCs/>
          <w:color w:val="auto"/>
          <w:sz w:val="28"/>
        </w:rPr>
        <w:t xml:space="preserve"> </w:t>
      </w:r>
      <w:r w:rsidRPr="00423C58">
        <w:rPr>
          <w:rStyle w:val="a5"/>
          <w:rFonts w:ascii="Roboto" w:hAnsi="Roboto"/>
          <w:b/>
          <w:bCs/>
          <w:color w:val="auto"/>
          <w:sz w:val="28"/>
        </w:rPr>
        <w:t>-</w:t>
      </w:r>
      <w:r w:rsidR="00744322">
        <w:rPr>
          <w:rStyle w:val="a5"/>
          <w:rFonts w:ascii="Roboto" w:hAnsi="Roboto"/>
          <w:b/>
          <w:bCs/>
          <w:color w:val="auto"/>
          <w:sz w:val="28"/>
        </w:rPr>
        <w:t xml:space="preserve"> </w:t>
      </w:r>
      <w:r w:rsidRPr="00423C58">
        <w:rPr>
          <w:rStyle w:val="a5"/>
          <w:rFonts w:ascii="Roboto" w:hAnsi="Roboto"/>
          <w:b/>
          <w:bCs/>
          <w:color w:val="auto"/>
          <w:sz w:val="28"/>
        </w:rPr>
        <w:t>технологический бизнес-инкубатор (КГАУ «КРИТБИ»)</w:t>
      </w:r>
    </w:p>
    <w:p w:rsidR="00121591" w:rsidRDefault="00744322" w:rsidP="00423C58">
      <w:pPr>
        <w:pStyle w:val="a3"/>
        <w:spacing w:after="0"/>
        <w:jc w:val="both"/>
        <w:rPr>
          <w:rFonts w:ascii="Roboto" w:hAnsi="Roboto"/>
          <w:sz w:val="26"/>
          <w:szCs w:val="26"/>
          <w:shd w:val="clear" w:color="auto" w:fill="FFFFFF"/>
        </w:rPr>
      </w:pPr>
      <w:r w:rsidRPr="00744322">
        <w:rPr>
          <w:rFonts w:ascii="Roboto" w:hAnsi="Roboto"/>
          <w:sz w:val="26"/>
          <w:szCs w:val="26"/>
          <w:shd w:val="clear" w:color="auto" w:fill="FFFFFF"/>
        </w:rPr>
        <w:t>Оказание помощи перспективным проектным командам в доработке идеи и продукта, получении инвестиций, поиске стратегических партнеров и клиентов.</w:t>
      </w:r>
    </w:p>
    <w:p w:rsidR="00744322" w:rsidRPr="00744322" w:rsidRDefault="00744322" w:rsidP="00744322">
      <w:pPr>
        <w:shd w:val="clear" w:color="auto" w:fill="FFFFFF"/>
        <w:spacing w:after="0" w:line="240" w:lineRule="auto"/>
        <w:ind w:left="709"/>
        <w:rPr>
          <w:rFonts w:ascii="Roboto" w:eastAsia="Times New Roman" w:hAnsi="Roboto" w:cs="Times New Roman"/>
          <w:sz w:val="26"/>
          <w:szCs w:val="26"/>
          <w:lang w:eastAsia="ru-RU"/>
        </w:rPr>
      </w:pPr>
      <w:r w:rsidRPr="00744322">
        <w:rPr>
          <w:rFonts w:ascii="Roboto" w:eastAsia="Times New Roman" w:hAnsi="Roboto" w:cs="Times New Roman"/>
          <w:sz w:val="26"/>
          <w:szCs w:val="26"/>
          <w:lang w:eastAsia="ru-RU"/>
        </w:rPr>
        <w:t xml:space="preserve">Адрес: </w:t>
      </w:r>
      <w:proofErr w:type="gramStart"/>
      <w:r w:rsidRPr="00744322">
        <w:rPr>
          <w:rFonts w:ascii="Roboto" w:eastAsia="Times New Roman" w:hAnsi="Roboto" w:cs="Times New Roman"/>
          <w:sz w:val="26"/>
          <w:szCs w:val="26"/>
          <w:lang w:eastAsia="ru-RU"/>
        </w:rPr>
        <w:t>г</w:t>
      </w:r>
      <w:proofErr w:type="gramEnd"/>
      <w:r w:rsidRPr="00744322">
        <w:rPr>
          <w:rFonts w:ascii="Roboto" w:eastAsia="Times New Roman" w:hAnsi="Roboto" w:cs="Times New Roman"/>
          <w:sz w:val="26"/>
          <w:szCs w:val="26"/>
          <w:lang w:eastAsia="ru-RU"/>
        </w:rPr>
        <w:t>. Красноярск, пр. Свободный, 75</w:t>
      </w:r>
    </w:p>
    <w:p w:rsidR="00744322" w:rsidRPr="00744322" w:rsidRDefault="00744322" w:rsidP="00744322">
      <w:pPr>
        <w:shd w:val="clear" w:color="auto" w:fill="FFFFFF"/>
        <w:spacing w:after="0" w:line="240" w:lineRule="auto"/>
        <w:ind w:left="709"/>
        <w:rPr>
          <w:rFonts w:ascii="Roboto" w:eastAsia="Times New Roman" w:hAnsi="Roboto" w:cs="Times New Roman"/>
          <w:sz w:val="26"/>
          <w:szCs w:val="26"/>
          <w:lang w:eastAsia="ru-RU"/>
        </w:rPr>
      </w:pPr>
      <w:r w:rsidRPr="00744322">
        <w:rPr>
          <w:rFonts w:ascii="Roboto" w:eastAsia="Times New Roman" w:hAnsi="Roboto" w:cs="Times New Roman"/>
          <w:b/>
          <w:bCs/>
          <w:sz w:val="26"/>
          <w:lang w:eastAsia="ru-RU"/>
        </w:rPr>
        <w:t>Приемная:</w:t>
      </w:r>
      <w:r w:rsidRPr="00744322">
        <w:rPr>
          <w:rFonts w:ascii="Roboto" w:eastAsia="Times New Roman" w:hAnsi="Roboto" w:cs="Times New Roman"/>
          <w:sz w:val="26"/>
          <w:szCs w:val="26"/>
          <w:lang w:eastAsia="ru-RU"/>
        </w:rPr>
        <w:t> (391) 201-77-77</w:t>
      </w:r>
      <w:r w:rsidRPr="00744322">
        <w:rPr>
          <w:rFonts w:ascii="Roboto" w:eastAsia="Times New Roman" w:hAnsi="Roboto" w:cs="Times New Roman"/>
          <w:sz w:val="26"/>
          <w:szCs w:val="26"/>
          <w:lang w:eastAsia="ru-RU"/>
        </w:rPr>
        <w:br/>
      </w:r>
      <w:proofErr w:type="spellStart"/>
      <w:r w:rsidRPr="00744322">
        <w:rPr>
          <w:rFonts w:ascii="Roboto" w:eastAsia="Times New Roman" w:hAnsi="Roboto" w:cs="Times New Roman"/>
          <w:b/>
          <w:bCs/>
          <w:sz w:val="26"/>
          <w:lang w:eastAsia="ru-RU"/>
        </w:rPr>
        <w:t>E-mail</w:t>
      </w:r>
      <w:proofErr w:type="spellEnd"/>
      <w:r w:rsidRPr="00744322">
        <w:rPr>
          <w:rFonts w:ascii="Roboto" w:eastAsia="Times New Roman" w:hAnsi="Roboto" w:cs="Times New Roman"/>
          <w:b/>
          <w:bCs/>
          <w:sz w:val="26"/>
          <w:lang w:eastAsia="ru-RU"/>
        </w:rPr>
        <w:t>:</w:t>
      </w:r>
      <w:r w:rsidRPr="00744322">
        <w:rPr>
          <w:rFonts w:ascii="Roboto" w:eastAsia="Times New Roman" w:hAnsi="Roboto" w:cs="Times New Roman"/>
          <w:sz w:val="26"/>
          <w:szCs w:val="26"/>
          <w:lang w:eastAsia="ru-RU"/>
        </w:rPr>
        <w:t> </w:t>
      </w:r>
      <w:hyperlink r:id="rId8" w:history="1">
        <w:r w:rsidRPr="00744322">
          <w:rPr>
            <w:rFonts w:ascii="Roboto" w:eastAsia="Times New Roman" w:hAnsi="Roboto" w:cs="Times New Roman"/>
            <w:sz w:val="26"/>
            <w:lang w:eastAsia="ru-RU"/>
          </w:rPr>
          <w:t>info@kritbi.ru</w:t>
        </w:r>
      </w:hyperlink>
      <w:r w:rsidRPr="00744322">
        <w:rPr>
          <w:rFonts w:ascii="Roboto" w:eastAsia="Times New Roman" w:hAnsi="Roboto" w:cs="Times New Roman"/>
          <w:sz w:val="26"/>
          <w:szCs w:val="26"/>
          <w:lang w:eastAsia="ru-RU"/>
        </w:rPr>
        <w:br/>
      </w:r>
      <w:proofErr w:type="spellStart"/>
      <w:r w:rsidRPr="00744322">
        <w:rPr>
          <w:rFonts w:ascii="Roboto" w:eastAsia="Times New Roman" w:hAnsi="Roboto" w:cs="Times New Roman"/>
          <w:b/>
          <w:bCs/>
          <w:sz w:val="26"/>
          <w:lang w:eastAsia="ru-RU"/>
        </w:rPr>
        <w:t>Instagram</w:t>
      </w:r>
      <w:proofErr w:type="spellEnd"/>
      <w:r w:rsidRPr="00744322">
        <w:rPr>
          <w:rFonts w:ascii="Roboto" w:eastAsia="Times New Roman" w:hAnsi="Roboto" w:cs="Times New Roman"/>
          <w:b/>
          <w:bCs/>
          <w:sz w:val="26"/>
          <w:lang w:eastAsia="ru-RU"/>
        </w:rPr>
        <w:t>:</w:t>
      </w:r>
      <w:r w:rsidRPr="00744322">
        <w:rPr>
          <w:rFonts w:ascii="Roboto" w:eastAsia="Times New Roman" w:hAnsi="Roboto" w:cs="Times New Roman"/>
          <w:sz w:val="26"/>
          <w:szCs w:val="26"/>
          <w:lang w:eastAsia="ru-RU"/>
        </w:rPr>
        <w:t> </w:t>
      </w:r>
      <w:hyperlink r:id="rId9" w:tgtFrame="_blank" w:history="1">
        <w:r w:rsidRPr="00744322">
          <w:rPr>
            <w:rFonts w:ascii="Roboto" w:eastAsia="Times New Roman" w:hAnsi="Roboto" w:cs="Times New Roman"/>
            <w:sz w:val="26"/>
            <w:lang w:eastAsia="ru-RU"/>
          </w:rPr>
          <w:t>@</w:t>
        </w:r>
        <w:proofErr w:type="spellStart"/>
        <w:r w:rsidRPr="00744322">
          <w:rPr>
            <w:rFonts w:ascii="Roboto" w:eastAsia="Times New Roman" w:hAnsi="Roboto" w:cs="Times New Roman"/>
            <w:sz w:val="26"/>
            <w:lang w:eastAsia="ru-RU"/>
          </w:rPr>
          <w:t>kritbi</w:t>
        </w:r>
        <w:proofErr w:type="spellEnd"/>
      </w:hyperlink>
    </w:p>
    <w:p w:rsidR="00744322" w:rsidRPr="00744322" w:rsidRDefault="00744322" w:rsidP="00423C58">
      <w:pPr>
        <w:pStyle w:val="a3"/>
        <w:spacing w:after="0"/>
        <w:jc w:val="both"/>
        <w:rPr>
          <w:rFonts w:ascii="Times New Roman" w:hAnsi="Times New Roman" w:cs="Times New Roman"/>
          <w:b/>
          <w:sz w:val="28"/>
        </w:rPr>
      </w:pPr>
    </w:p>
    <w:sectPr w:rsidR="00744322" w:rsidRPr="00744322" w:rsidSect="006C7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672C2"/>
    <w:multiLevelType w:val="hybridMultilevel"/>
    <w:tmpl w:val="5282C178"/>
    <w:lvl w:ilvl="0" w:tplc="A7445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92ABD"/>
    <w:multiLevelType w:val="hybridMultilevel"/>
    <w:tmpl w:val="C916CF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84F4AD9"/>
    <w:multiLevelType w:val="hybridMultilevel"/>
    <w:tmpl w:val="F3742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903BBD"/>
    <w:multiLevelType w:val="multilevel"/>
    <w:tmpl w:val="EAAA0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8868B7"/>
    <w:multiLevelType w:val="multilevel"/>
    <w:tmpl w:val="FDCAD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036BD"/>
    <w:rsid w:val="00121591"/>
    <w:rsid w:val="00423C58"/>
    <w:rsid w:val="006C7B87"/>
    <w:rsid w:val="00744322"/>
    <w:rsid w:val="00855BC2"/>
    <w:rsid w:val="008E4C58"/>
    <w:rsid w:val="00A036BD"/>
    <w:rsid w:val="00E846DB"/>
    <w:rsid w:val="00F83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B87"/>
  </w:style>
  <w:style w:type="paragraph" w:styleId="3">
    <w:name w:val="heading 3"/>
    <w:basedOn w:val="a"/>
    <w:next w:val="a"/>
    <w:link w:val="30"/>
    <w:uiPriority w:val="9"/>
    <w:unhideWhenUsed/>
    <w:qFormat/>
    <w:rsid w:val="00A036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A036B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36BD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A036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036BD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A036B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Strong"/>
    <w:basedOn w:val="a0"/>
    <w:uiPriority w:val="22"/>
    <w:qFormat/>
    <w:rsid w:val="00A036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4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ritb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gpb24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gpb24.ru/exporter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agpb24.ru/exporters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nstagram.com/kritb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2021-01-26T03:04:00Z</dcterms:created>
  <dcterms:modified xsi:type="dcterms:W3CDTF">2021-01-26T06:44:00Z</dcterms:modified>
</cp:coreProperties>
</file>