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E3" w:rsidRPr="00891272" w:rsidRDefault="00B039E3" w:rsidP="0089127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91272">
        <w:rPr>
          <w:rFonts w:ascii="Times New Roman" w:eastAsia="Times New Roman" w:hAnsi="Times New Roman" w:cs="Times New Roman"/>
          <w:color w:val="000000"/>
          <w:sz w:val="36"/>
          <w:szCs w:val="36"/>
        </w:rPr>
        <w:t>Сотрудники ГИБДД информируют об изменениях в действующем законодательстве</w:t>
      </w:r>
    </w:p>
    <w:p w:rsidR="00B039E3" w:rsidRPr="00891272" w:rsidRDefault="00B039E3" w:rsidP="00891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E7E7E"/>
          <w:sz w:val="21"/>
          <w:szCs w:val="21"/>
        </w:rPr>
      </w:pPr>
    </w:p>
    <w:p w:rsidR="00B039E3" w:rsidRPr="00B039E3" w:rsidRDefault="00B039E3" w:rsidP="00B039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3810000" cy="2543175"/>
            <wp:effectExtent l="19050" t="0" r="0" b="0"/>
            <wp:docPr id="1" name="Рисунок 1" descr="https://static.mvd.ru/upload/site27/document_news/IMG_3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mvd.ru/upload/site27/document_news/IMG_342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9E3" w:rsidRPr="00891272" w:rsidRDefault="00B039E3" w:rsidP="008912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Сотрудники Госавтоинспекции информируют об ужесточении ответственности за отказ пропустить </w:t>
      </w:r>
      <w:proofErr w:type="spellStart"/>
      <w:r w:rsidRPr="00891272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спецавтомобиль</w:t>
      </w:r>
      <w:proofErr w:type="spellEnd"/>
      <w:r w:rsidRPr="008912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039E3" w:rsidRPr="00891272" w:rsidRDefault="00B039E3" w:rsidP="008912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272">
        <w:rPr>
          <w:rFonts w:ascii="Times New Roman" w:eastAsia="Times New Roman" w:hAnsi="Times New Roman" w:cs="Times New Roman"/>
          <w:color w:val="000000"/>
          <w:sz w:val="28"/>
          <w:szCs w:val="28"/>
        </w:rPr>
        <w:t>С 6 августа 2019 года вступают в силу поправки в административный кодекс, согласно которым, за отказ уступить дорогу автомобилю с включенными специальными световыми и звуковыми сигналами штраф составит от 3 до 5 тысяч рублей. Нарушителя могут также лишить водительских прав на срок от 3 месяцев до 1 года. Кроме этого, кодекс дополнен новой статьей «Воспрепятствование оказанию медицинской помощи». За препятствование в какой бы то ни было форме законной деятельности медицинского работника по оказанию медицинской помощи, если это действие не содержит признаков уголовно наказуемого деяния, - влечет наложение административного штрафа в размере от 4 до 5 тысяч рублей.</w:t>
      </w:r>
    </w:p>
    <w:p w:rsidR="00B039E3" w:rsidRPr="00891272" w:rsidRDefault="00B039E3" w:rsidP="008912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9127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поправками в уголовный кодекс, если в результате воспрепятствования оказанию медицинской помощи законным действиям врачей, здоровью пациента был причинен тяжкий вред, виновный понесёт ответственность в виде штрафа до 80 тысяч рублей или дохода за период до 6 месяцев, либо ограничение свободы до 3 лет, либо принудительные работы до 2 лет, либо арест до 6 месяцев, либо лишение свободы</w:t>
      </w:r>
      <w:proofErr w:type="gramEnd"/>
      <w:r w:rsidRPr="00891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срок до 2 лет. В случае смерти человека, виновный может быть приговорен к ограничению свободы или к принудительным работам или лишению свободы на срок до 4 лет.</w:t>
      </w:r>
    </w:p>
    <w:p w:rsidR="00B039E3" w:rsidRPr="00891272" w:rsidRDefault="00B039E3" w:rsidP="00B039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2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04549" w:rsidRDefault="00804549"/>
    <w:sectPr w:rsidR="00804549" w:rsidSect="007E6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39E3"/>
    <w:rsid w:val="007E64CB"/>
    <w:rsid w:val="00804549"/>
    <w:rsid w:val="00891272"/>
    <w:rsid w:val="00B0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4CB"/>
  </w:style>
  <w:style w:type="paragraph" w:styleId="2">
    <w:name w:val="heading 2"/>
    <w:basedOn w:val="a"/>
    <w:link w:val="20"/>
    <w:uiPriority w:val="9"/>
    <w:qFormat/>
    <w:rsid w:val="00B039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39E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03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1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5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2019-08-14T07:00:00Z</dcterms:created>
  <dcterms:modified xsi:type="dcterms:W3CDTF">2019-08-15T12:00:00Z</dcterms:modified>
</cp:coreProperties>
</file>