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D7" w:rsidRPr="00580C0D" w:rsidRDefault="00E020D7" w:rsidP="00AC64E3">
      <w:pPr>
        <w:spacing w:after="107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580C0D">
        <w:rPr>
          <w:rFonts w:ascii="Times New Roman" w:hAnsi="Times New Roman"/>
          <w:color w:val="000000"/>
          <w:sz w:val="28"/>
          <w:szCs w:val="28"/>
        </w:rPr>
        <w:t>Сотрудники п</w:t>
      </w:r>
      <w:r>
        <w:rPr>
          <w:rFonts w:ascii="Times New Roman" w:hAnsi="Times New Roman"/>
          <w:color w:val="000000"/>
          <w:sz w:val="28"/>
          <w:szCs w:val="28"/>
        </w:rPr>
        <w:t xml:space="preserve">олиции предупреждают </w:t>
      </w:r>
      <w:r w:rsidRPr="00580C0D">
        <w:rPr>
          <w:rFonts w:ascii="Times New Roman" w:hAnsi="Times New Roman"/>
          <w:color w:val="000000"/>
          <w:sz w:val="28"/>
          <w:szCs w:val="28"/>
        </w:rPr>
        <w:t xml:space="preserve"> о возможном появлении фальшивых купюр</w:t>
      </w:r>
    </w:p>
    <w:p w:rsidR="00E020D7" w:rsidRPr="00580C0D" w:rsidRDefault="00E020D7" w:rsidP="00C72AB8">
      <w:pPr>
        <w:spacing w:before="215" w:after="215" w:line="240" w:lineRule="auto"/>
        <w:jc w:val="both"/>
        <w:rPr>
          <w:rFonts w:ascii="Times New Roman" w:hAnsi="Times New Roman"/>
          <w:sz w:val="28"/>
          <w:szCs w:val="28"/>
        </w:rPr>
      </w:pPr>
      <w:r w:rsidRPr="00580C0D">
        <w:rPr>
          <w:rFonts w:ascii="Times New Roman" w:hAnsi="Times New Roman"/>
          <w:sz w:val="28"/>
          <w:szCs w:val="28"/>
        </w:rPr>
        <w:t>Сотрудн</w:t>
      </w:r>
      <w:r>
        <w:rPr>
          <w:rFonts w:ascii="Times New Roman" w:hAnsi="Times New Roman"/>
          <w:sz w:val="28"/>
          <w:szCs w:val="28"/>
        </w:rPr>
        <w:t>ики ОМВД России по Абанскому району</w:t>
      </w:r>
      <w:r w:rsidRPr="00580C0D">
        <w:rPr>
          <w:rFonts w:ascii="Times New Roman" w:hAnsi="Times New Roman"/>
          <w:sz w:val="28"/>
          <w:szCs w:val="28"/>
        </w:rPr>
        <w:t xml:space="preserve"> предупреждают жителей краевого центра о возможном появлении фальшивых купюр.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C0D">
        <w:rPr>
          <w:rFonts w:ascii="Times New Roman" w:hAnsi="Times New Roman"/>
          <w:sz w:val="28"/>
          <w:szCs w:val="28"/>
        </w:rPr>
        <w:t>Основным местом обнаружения фальшивок по-прежнему остаются банковские учреждения, они выявляются при пересчете торговой выручки после инкассации. В целях борьбы с фальшивомонетничеством сотрудникам торговых организаций, принимающим наличные денежные средства от населения, необходимо быть более внимательными. Необходимо на постоянной основе проводить учебные занятия с продавцами и кассирами на предмет распознавания фальшивых денежных знаков, а также приобрести современные приборы, определяющие фальшивые денежные купюры в спектре инфракрасного излучения.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C0D">
        <w:rPr>
          <w:rFonts w:ascii="Times New Roman" w:hAnsi="Times New Roman"/>
          <w:i/>
          <w:iCs/>
          <w:sz w:val="28"/>
          <w:szCs w:val="28"/>
        </w:rPr>
        <w:t>Чтобы не стать жертвой фальшивомонетчиков и не оказаться в неприятной ситуации, необходимо соблюдать следующие правила:</w:t>
      </w:r>
      <w:r w:rsidRPr="00580C0D">
        <w:rPr>
          <w:rFonts w:ascii="Times New Roman" w:hAnsi="Times New Roman"/>
          <w:sz w:val="28"/>
          <w:szCs w:val="28"/>
        </w:rPr>
        <w:br/>
        <w:t>- не разменивайте купюры незнакомым лицам;</w:t>
      </w:r>
      <w:r w:rsidRPr="00580C0D">
        <w:rPr>
          <w:rFonts w:ascii="Times New Roman" w:hAnsi="Times New Roman"/>
          <w:sz w:val="28"/>
          <w:szCs w:val="28"/>
        </w:rPr>
        <w:br/>
        <w:t>- при продаже автомобиля или недвижимости, лучше проверить получаемую наличность в банке;</w:t>
      </w:r>
      <w:r w:rsidRPr="00580C0D">
        <w:rPr>
          <w:rFonts w:ascii="Times New Roman" w:hAnsi="Times New Roman"/>
          <w:sz w:val="28"/>
          <w:szCs w:val="28"/>
        </w:rPr>
        <w:br/>
        <w:t>- снимая деньги с банкомата, сохраняйте чеки;</w:t>
      </w:r>
      <w:r w:rsidRPr="00580C0D">
        <w:rPr>
          <w:rFonts w:ascii="Times New Roman" w:hAnsi="Times New Roman"/>
          <w:sz w:val="28"/>
          <w:szCs w:val="28"/>
        </w:rPr>
        <w:br/>
        <w:t>- если вам пытаются сбыть поддельную купюру, и вы это заметили, постарайтесь запомнить приметы сбытчика и приметы людей, с которыми он общается, автотранспорт, на котором он приехал, и позвоните в полицию по номеру «02» (с мобильного – 102).</w:t>
      </w:r>
    </w:p>
    <w:p w:rsidR="00E020D7" w:rsidRPr="00580C0D" w:rsidRDefault="00E020D7" w:rsidP="00C72AB8">
      <w:pPr>
        <w:spacing w:before="215" w:after="215" w:line="240" w:lineRule="auto"/>
        <w:jc w:val="both"/>
        <w:rPr>
          <w:rFonts w:ascii="Times New Roman" w:hAnsi="Times New Roman"/>
          <w:sz w:val="28"/>
          <w:szCs w:val="28"/>
        </w:rPr>
      </w:pPr>
      <w:r w:rsidRPr="00580C0D">
        <w:rPr>
          <w:rFonts w:ascii="Times New Roman" w:hAnsi="Times New Roman"/>
          <w:i/>
          <w:iCs/>
          <w:sz w:val="28"/>
          <w:szCs w:val="28"/>
        </w:rPr>
        <w:t>Основные отличительные признаки поддельных купюр:</w:t>
      </w:r>
      <w:r w:rsidRPr="00580C0D">
        <w:rPr>
          <w:rFonts w:ascii="Times New Roman" w:hAnsi="Times New Roman"/>
          <w:sz w:val="28"/>
          <w:szCs w:val="28"/>
        </w:rPr>
        <w:br/>
        <w:t>- поддельная купюра склеена из двух листов бумаги, поэтому она более плотная на ощупь и имеет признаки расслаивания;</w:t>
      </w:r>
      <w:r w:rsidRPr="00580C0D">
        <w:rPr>
          <w:rFonts w:ascii="Times New Roman" w:hAnsi="Times New Roman"/>
          <w:sz w:val="28"/>
          <w:szCs w:val="28"/>
        </w:rPr>
        <w:br/>
        <w:t>- выбитые компостером цифры 1000  на ощупь имеют шероховатости, как после прокалывания бумаги иглой;</w:t>
      </w:r>
      <w:r w:rsidRPr="00580C0D">
        <w:rPr>
          <w:rFonts w:ascii="Times New Roman" w:hAnsi="Times New Roman"/>
          <w:sz w:val="28"/>
          <w:szCs w:val="28"/>
        </w:rPr>
        <w:br/>
        <w:t>- металлическая ныряющая защитная нить при просвете выглядит, как пунктир и выполнена краской;</w:t>
      </w:r>
      <w:r w:rsidRPr="00580C0D">
        <w:rPr>
          <w:rFonts w:ascii="Times New Roman" w:hAnsi="Times New Roman"/>
          <w:sz w:val="28"/>
          <w:szCs w:val="28"/>
        </w:rPr>
        <w:br/>
        <w:t>- при изменении угла наклона не появляются муаровые полосы, а на ощупь поле гладкое;</w:t>
      </w:r>
      <w:r w:rsidRPr="00580C0D">
        <w:rPr>
          <w:rFonts w:ascii="Times New Roman" w:hAnsi="Times New Roman"/>
          <w:sz w:val="28"/>
          <w:szCs w:val="28"/>
        </w:rPr>
        <w:br/>
        <w:t>- цветной, переливающий герб г. Ярославля на купюрах достоинством в 1000 рублей не меняет свой цвет при разглядывании купюры под разными углами.</w:t>
      </w:r>
    </w:p>
    <w:p w:rsidR="00E020D7" w:rsidRDefault="00E020D7" w:rsidP="002C5C2F">
      <w:pPr>
        <w:rPr>
          <w:rFonts w:ascii="Times New Roman" w:hAnsi="Times New Roman"/>
          <w:sz w:val="28"/>
          <w:szCs w:val="28"/>
        </w:rPr>
      </w:pPr>
      <w:r w:rsidRPr="00580C0D">
        <w:rPr>
          <w:rFonts w:ascii="Times New Roman" w:hAnsi="Times New Roman"/>
          <w:sz w:val="28"/>
          <w:szCs w:val="28"/>
        </w:rPr>
        <w:t>С целью получения более полной и достоверной информации о сбытчиках фальшивых денежных знаков, правоохранители призывают владельцев торговых объектов оборудовать торговые залы и прикассовые зоны камерами видеонаблюдения.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C0D">
        <w:rPr>
          <w:rFonts w:ascii="Times New Roman" w:hAnsi="Times New Roman"/>
          <w:sz w:val="28"/>
          <w:szCs w:val="28"/>
        </w:rPr>
        <w:t>В случае, если у вас оказалась купюра, подлинность которой вызывает сомнение, ни в коем случае не пытайтесь ее сбыть. Нельзя предъявлять ее к оплате, передавать другим лицам или выбрасывать. Для установления подлинности денег необходимо обратиться в ближайший отдел полиции или по телефону 02.</w:t>
      </w:r>
      <w:r w:rsidRPr="002C5C2F">
        <w:rPr>
          <w:rFonts w:ascii="Times New Roman" w:hAnsi="Times New Roman"/>
          <w:sz w:val="28"/>
          <w:szCs w:val="28"/>
        </w:rPr>
        <w:t xml:space="preserve"> </w:t>
      </w:r>
    </w:p>
    <w:p w:rsidR="00E020D7" w:rsidRDefault="00E020D7" w:rsidP="002C5C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 – начальник полиции</w:t>
      </w:r>
    </w:p>
    <w:p w:rsidR="00E020D7" w:rsidRPr="00EE7D87" w:rsidRDefault="00E020D7" w:rsidP="002C5C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ОМВД России по Абанскому району Геннадий Николаевич Рукосуев</w:t>
      </w:r>
    </w:p>
    <w:p w:rsidR="00E020D7" w:rsidRPr="00580C0D" w:rsidRDefault="00E020D7" w:rsidP="00C72AB8">
      <w:pPr>
        <w:spacing w:before="215" w:after="215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0D7" w:rsidRPr="00C72AB8" w:rsidRDefault="00E020D7" w:rsidP="00C72AB8">
      <w:pPr>
        <w:spacing w:line="240" w:lineRule="auto"/>
        <w:jc w:val="center"/>
        <w:textAlignment w:val="top"/>
        <w:rPr>
          <w:rFonts w:ascii="Times New Roman" w:hAnsi="Times New Roman"/>
          <w:sz w:val="2"/>
          <w:szCs w:val="2"/>
        </w:rPr>
      </w:pPr>
      <w:hyperlink r:id="rId4" w:tgtFrame="_blank" w:history="1">
        <w:r w:rsidRPr="00FD7962">
          <w:rPr>
            <w:rFonts w:ascii="Times New Roman" w:hAnsi="Times New Roman"/>
            <w:noProof/>
            <w:color w:val="000000"/>
            <w:sz w:val="2"/>
            <w:szCs w:val="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JPG Файл" href="https://static.mvd.ru/upload/site1647/document_images/Falshivki_1000_-_kopiya_d1-800x600.j" style="width:294pt;height:218.25pt;visibility:visible" o:button="t">
              <v:fill o:detectmouseclick="t"/>
              <v:imagedata r:id="rId5" o:title=""/>
            </v:shape>
          </w:pict>
        </w:r>
      </w:hyperlink>
    </w:p>
    <w:p w:rsidR="00E020D7" w:rsidRPr="00C72AB8" w:rsidRDefault="00E020D7" w:rsidP="00C72AB8">
      <w:pPr>
        <w:shd w:val="clear" w:color="auto" w:fill="FFFFFF"/>
        <w:spacing w:after="0" w:line="240" w:lineRule="auto"/>
        <w:rPr>
          <w:rFonts w:ascii="Arial" w:hAnsi="Arial" w:cs="Arial"/>
          <w:color w:val="676767"/>
          <w:sz w:val="26"/>
          <w:szCs w:val="26"/>
        </w:rPr>
      </w:pPr>
      <w:r w:rsidRPr="00C72AB8">
        <w:rPr>
          <w:rFonts w:ascii="Arial" w:hAnsi="Arial" w:cs="Arial"/>
          <w:color w:val="676767"/>
          <w:sz w:val="26"/>
          <w:szCs w:val="26"/>
        </w:rPr>
        <w:t> </w:t>
      </w:r>
    </w:p>
    <w:p w:rsidR="00E020D7" w:rsidRPr="00C72AB8" w:rsidRDefault="00E020D7" w:rsidP="00C72AB8">
      <w:pPr>
        <w:shd w:val="clear" w:color="auto" w:fill="FFFFFF"/>
        <w:spacing w:after="0" w:line="240" w:lineRule="auto"/>
        <w:rPr>
          <w:rFonts w:ascii="Arial" w:hAnsi="Arial" w:cs="Arial"/>
          <w:color w:val="676767"/>
          <w:sz w:val="26"/>
          <w:szCs w:val="26"/>
        </w:rPr>
      </w:pPr>
      <w:r w:rsidRPr="00C72AB8">
        <w:rPr>
          <w:rFonts w:ascii="Arial" w:hAnsi="Arial" w:cs="Arial"/>
          <w:color w:val="676767"/>
          <w:sz w:val="26"/>
          <w:szCs w:val="26"/>
        </w:rPr>
        <w:t> </w:t>
      </w:r>
    </w:p>
    <w:p w:rsidR="00E020D7" w:rsidRPr="00C72AB8" w:rsidRDefault="00E020D7" w:rsidP="00C72AB8">
      <w:pPr>
        <w:shd w:val="clear" w:color="auto" w:fill="FFFFFF"/>
        <w:spacing w:after="0" w:line="240" w:lineRule="auto"/>
        <w:rPr>
          <w:rFonts w:ascii="Arial" w:hAnsi="Arial" w:cs="Arial"/>
          <w:color w:val="676767"/>
          <w:sz w:val="26"/>
          <w:szCs w:val="26"/>
        </w:rPr>
      </w:pPr>
      <w:r w:rsidRPr="00C72AB8">
        <w:rPr>
          <w:rFonts w:ascii="Arial" w:hAnsi="Arial" w:cs="Arial"/>
          <w:color w:val="676767"/>
          <w:sz w:val="26"/>
          <w:szCs w:val="26"/>
        </w:rPr>
        <w:t> </w:t>
      </w:r>
    </w:p>
    <w:p w:rsidR="00E020D7" w:rsidRPr="00C72AB8" w:rsidRDefault="00E020D7" w:rsidP="00C72AB8">
      <w:pPr>
        <w:shd w:val="clear" w:color="auto" w:fill="FFFFFF"/>
        <w:spacing w:after="0" w:line="240" w:lineRule="auto"/>
        <w:rPr>
          <w:rFonts w:ascii="Arial" w:hAnsi="Arial" w:cs="Arial"/>
          <w:color w:val="676767"/>
          <w:sz w:val="26"/>
          <w:szCs w:val="26"/>
        </w:rPr>
      </w:pPr>
      <w:r w:rsidRPr="00C72AB8">
        <w:rPr>
          <w:rFonts w:ascii="Arial" w:hAnsi="Arial" w:cs="Arial"/>
          <w:color w:val="676767"/>
          <w:sz w:val="26"/>
          <w:szCs w:val="26"/>
        </w:rPr>
        <w:t> </w:t>
      </w:r>
    </w:p>
    <w:p w:rsidR="00E020D7" w:rsidRPr="00C72AB8" w:rsidRDefault="00E020D7" w:rsidP="00C72AB8">
      <w:pPr>
        <w:shd w:val="clear" w:color="auto" w:fill="FFFFFF"/>
        <w:spacing w:line="240" w:lineRule="auto"/>
        <w:rPr>
          <w:rFonts w:ascii="Arial" w:hAnsi="Arial" w:cs="Arial"/>
          <w:color w:val="676767"/>
          <w:sz w:val="26"/>
          <w:szCs w:val="26"/>
        </w:rPr>
      </w:pPr>
      <w:r w:rsidRPr="00C72AB8">
        <w:rPr>
          <w:rFonts w:ascii="Arial" w:hAnsi="Arial" w:cs="Arial"/>
          <w:color w:val="676767"/>
          <w:sz w:val="26"/>
          <w:szCs w:val="26"/>
        </w:rPr>
        <w:t> </w:t>
      </w:r>
    </w:p>
    <w:p w:rsidR="00E020D7" w:rsidRDefault="00E020D7"/>
    <w:sectPr w:rsidR="00E020D7" w:rsidSect="00FF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AB8"/>
    <w:rsid w:val="00295156"/>
    <w:rsid w:val="002C5C2F"/>
    <w:rsid w:val="003F17AE"/>
    <w:rsid w:val="00580C0D"/>
    <w:rsid w:val="00AC64E3"/>
    <w:rsid w:val="00C72AB8"/>
    <w:rsid w:val="00E020D7"/>
    <w:rsid w:val="00E32A91"/>
    <w:rsid w:val="00EE7D87"/>
    <w:rsid w:val="00FD7962"/>
    <w:rsid w:val="00FF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8C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C72AB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2AB8"/>
    <w:rPr>
      <w:rFonts w:ascii="Times New Roman" w:hAnsi="Times New Roman" w:cs="Times New Roman"/>
      <w:b/>
      <w:bCs/>
      <w:sz w:val="36"/>
      <w:szCs w:val="36"/>
    </w:rPr>
  </w:style>
  <w:style w:type="character" w:customStyle="1" w:styleId="b-count">
    <w:name w:val="b-count"/>
    <w:basedOn w:val="DefaultParagraphFont"/>
    <w:uiPriority w:val="99"/>
    <w:rsid w:val="00C72AB8"/>
    <w:rPr>
      <w:rFonts w:cs="Times New Roman"/>
    </w:rPr>
  </w:style>
  <w:style w:type="paragraph" w:styleId="NormalWeb">
    <w:name w:val="Normal (Web)"/>
    <w:basedOn w:val="Normal"/>
    <w:uiPriority w:val="99"/>
    <w:semiHidden/>
    <w:rsid w:val="00C72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72AB8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7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3385">
                  <w:marLeft w:val="0"/>
                  <w:marRight w:val="0"/>
                  <w:marTop w:val="537"/>
                  <w:marBottom w:val="537"/>
                  <w:divBdr>
                    <w:top w:val="single" w:sz="8" w:space="15" w:color="BDBDBD"/>
                    <w:left w:val="single" w:sz="8" w:space="31" w:color="BDBDBD"/>
                    <w:bottom w:val="single" w:sz="8" w:space="15" w:color="BDBDBD"/>
                    <w:right w:val="single" w:sz="8" w:space="31" w:color="BDBDBD"/>
                  </w:divBdr>
                  <w:divsChild>
                    <w:div w:id="910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0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3390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3395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3391">
          <w:marLeft w:val="645"/>
          <w:marRight w:val="6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3393">
              <w:marLeft w:val="0"/>
              <w:marRight w:val="0"/>
              <w:marTop w:val="0"/>
              <w:marBottom w:val="430"/>
              <w:divBdr>
                <w:top w:val="single" w:sz="8" w:space="0" w:color="E5E5E5"/>
                <w:left w:val="single" w:sz="8" w:space="0" w:color="E5E5E5"/>
                <w:bottom w:val="single" w:sz="8" w:space="0" w:color="E5E5E5"/>
                <w:right w:val="single" w:sz="8" w:space="0" w:color="E5E5E5"/>
              </w:divBdr>
              <w:divsChild>
                <w:div w:id="9100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3389">
                      <w:marLeft w:val="215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3392">
                          <w:marLeft w:val="0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vd.ru/upload/site1647/document_images/Falshivki_1000_-_kopiya_d1-800x60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395</Words>
  <Characters>2253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ЯНКОВСКАЯ</cp:lastModifiedBy>
  <cp:revision>6</cp:revision>
  <dcterms:created xsi:type="dcterms:W3CDTF">2019-03-21T02:55:00Z</dcterms:created>
  <dcterms:modified xsi:type="dcterms:W3CDTF">2019-03-21T04:18:00Z</dcterms:modified>
</cp:coreProperties>
</file>