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ECB" w:rsidRDefault="00204ECB" w:rsidP="00204ECB">
      <w:pPr>
        <w:pStyle w:val="a3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ECB" w:rsidRDefault="00204ECB" w:rsidP="00204EC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Абанский районный Совет депутатов</w:t>
      </w:r>
    </w:p>
    <w:p w:rsidR="00204ECB" w:rsidRDefault="00204ECB" w:rsidP="00204EC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204ECB" w:rsidRDefault="00204ECB" w:rsidP="00204ECB">
      <w:pPr>
        <w:jc w:val="center"/>
        <w:rPr>
          <w:b/>
          <w:sz w:val="28"/>
          <w:szCs w:val="28"/>
        </w:rPr>
      </w:pPr>
    </w:p>
    <w:p w:rsidR="00204ECB" w:rsidRDefault="00204ECB" w:rsidP="00204E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04ECB" w:rsidRDefault="00204ECB" w:rsidP="00204ECB">
      <w:pPr>
        <w:jc w:val="center"/>
        <w:rPr>
          <w:b/>
          <w:sz w:val="28"/>
          <w:szCs w:val="28"/>
        </w:rPr>
      </w:pPr>
    </w:p>
    <w:p w:rsidR="00204ECB" w:rsidRDefault="00204ECB" w:rsidP="00204EC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25.11.2020                                         п. Абан                                             № проект  </w:t>
      </w:r>
    </w:p>
    <w:p w:rsidR="00204ECB" w:rsidRDefault="00204ECB" w:rsidP="00204EC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4ECB" w:rsidRDefault="00204ECB" w:rsidP="00204ECB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меры ответственности к депутату</w:t>
      </w:r>
    </w:p>
    <w:p w:rsidR="00204ECB" w:rsidRDefault="00204ECB" w:rsidP="00204ECB">
      <w:pPr>
        <w:spacing w:line="300" w:lineRule="auto"/>
        <w:jc w:val="both"/>
        <w:rPr>
          <w:sz w:val="28"/>
          <w:szCs w:val="28"/>
        </w:rPr>
      </w:pPr>
    </w:p>
    <w:p w:rsidR="00204ECB" w:rsidRDefault="00204ECB" w:rsidP="00204ECB">
      <w:pPr>
        <w:spacing w:line="30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законодательством и законодательством Красноярского края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и руководствуясь ст.24, ст.33 Уставом </w:t>
      </w:r>
      <w:r>
        <w:rPr>
          <w:iCs/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>
        <w:rPr>
          <w:iCs/>
          <w:sz w:val="28"/>
          <w:szCs w:val="28"/>
        </w:rPr>
        <w:t>депутатов</w:t>
      </w:r>
      <w:r>
        <w:rPr>
          <w:sz w:val="28"/>
          <w:szCs w:val="28"/>
        </w:rPr>
        <w:t>, РЕШИЛ:</w:t>
      </w:r>
    </w:p>
    <w:p w:rsidR="00204ECB" w:rsidRDefault="00204ECB" w:rsidP="00204ECB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Признать, что депутат </w:t>
      </w:r>
      <w:proofErr w:type="spellStart"/>
      <w:r>
        <w:rPr>
          <w:sz w:val="28"/>
          <w:szCs w:val="28"/>
        </w:rPr>
        <w:t>Наровская</w:t>
      </w:r>
      <w:proofErr w:type="spellEnd"/>
      <w:r>
        <w:rPr>
          <w:sz w:val="28"/>
          <w:szCs w:val="28"/>
        </w:rPr>
        <w:t xml:space="preserve"> Татьяна Николаевна при заполнении сведений о доходах, имуществе и обязательств имущественного характера, допустил представление недостоверных сведений.</w:t>
      </w:r>
    </w:p>
    <w:p w:rsidR="00204ECB" w:rsidRDefault="00204ECB" w:rsidP="00204ECB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Применить к депутату </w:t>
      </w:r>
      <w:proofErr w:type="spellStart"/>
      <w:r>
        <w:rPr>
          <w:sz w:val="28"/>
          <w:szCs w:val="28"/>
        </w:rPr>
        <w:t>Наровской</w:t>
      </w:r>
      <w:proofErr w:type="spellEnd"/>
      <w:r>
        <w:rPr>
          <w:sz w:val="28"/>
          <w:szCs w:val="28"/>
        </w:rPr>
        <w:t xml:space="preserve"> Т.Н. следующие меры ответственности - предупреждение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204ECB" w:rsidRDefault="00204ECB" w:rsidP="00204ECB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>
        <w:rPr>
          <w:bCs/>
          <w:iCs/>
          <w:color w:val="000000"/>
          <w:sz w:val="28"/>
          <w:szCs w:val="28"/>
        </w:rPr>
        <w:t xml:space="preserve"> </w:t>
      </w:r>
    </w:p>
    <w:p w:rsidR="00204ECB" w:rsidRDefault="00204ECB" w:rsidP="00204ECB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204ECB" w:rsidRDefault="00204ECB" w:rsidP="00204ECB">
      <w:pPr>
        <w:spacing w:line="300" w:lineRule="auto"/>
        <w:jc w:val="both"/>
        <w:rPr>
          <w:rStyle w:val="a6"/>
          <w:i w:val="0"/>
        </w:rPr>
      </w:pPr>
      <w:r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</w:p>
    <w:p w:rsidR="00204ECB" w:rsidRDefault="00204ECB" w:rsidP="00204ECB">
      <w:pPr>
        <w:pStyle w:val="a5"/>
        <w:spacing w:before="0" w:beforeAutospacing="0" w:after="0" w:afterAutospacing="0"/>
      </w:pPr>
      <w:r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>
        <w:tab/>
      </w:r>
      <w:r>
        <w:tab/>
        <w:t xml:space="preserve">                                                           </w:t>
      </w:r>
      <w:r>
        <w:rPr>
          <w:sz w:val="28"/>
          <w:szCs w:val="28"/>
        </w:rPr>
        <w:t>П.А.Попов</w:t>
      </w:r>
    </w:p>
    <w:p w:rsidR="00204ECB" w:rsidRDefault="00204ECB" w:rsidP="00204ECB">
      <w:pPr>
        <w:pStyle w:val="a5"/>
        <w:spacing w:before="0" w:beforeAutospacing="0" w:after="0" w:afterAutospacing="0"/>
        <w:rPr>
          <w:b/>
        </w:rPr>
      </w:pPr>
      <w:r>
        <w:tab/>
      </w:r>
    </w:p>
    <w:p w:rsidR="00204ECB" w:rsidRDefault="00204ECB" w:rsidP="00204ECB"/>
    <w:p w:rsidR="00204ECB" w:rsidRDefault="00204ECB" w:rsidP="00204ECB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ECB"/>
    <w:rsid w:val="001C44A6"/>
    <w:rsid w:val="00204ECB"/>
    <w:rsid w:val="007202E0"/>
    <w:rsid w:val="00C06201"/>
    <w:rsid w:val="00FB6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ECB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semiHidden/>
    <w:unhideWhenUsed/>
    <w:rsid w:val="00204ECB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uiPriority w:val="20"/>
    <w:qFormat/>
    <w:rsid w:val="00204EC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2021-11-10T04:27:00Z</dcterms:created>
  <dcterms:modified xsi:type="dcterms:W3CDTF">2021-11-10T04:28:00Z</dcterms:modified>
</cp:coreProperties>
</file>