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49" w:rsidRDefault="00881549" w:rsidP="00881549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549" w:rsidRPr="00FA68DA" w:rsidRDefault="00881549" w:rsidP="00881549">
      <w:pPr>
        <w:pStyle w:val="a3"/>
        <w:rPr>
          <w:color w:val="000000"/>
          <w:szCs w:val="28"/>
        </w:rPr>
      </w:pPr>
    </w:p>
    <w:p w:rsidR="00881549" w:rsidRPr="006A5A8F" w:rsidRDefault="00881549" w:rsidP="00881549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Абанский районный Совет депутатов</w:t>
      </w:r>
    </w:p>
    <w:p w:rsidR="00881549" w:rsidRPr="006A5A8F" w:rsidRDefault="00881549" w:rsidP="00881549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Красноярского края</w:t>
      </w:r>
    </w:p>
    <w:p w:rsidR="00881549" w:rsidRPr="006A5A8F" w:rsidRDefault="00881549" w:rsidP="00881549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881549" w:rsidRPr="006A5A8F" w:rsidRDefault="00881549" w:rsidP="00881549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A5A8F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881549" w:rsidRPr="00FB1321" w:rsidRDefault="00881549" w:rsidP="008815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549" w:rsidRPr="006A5A8F" w:rsidRDefault="00881549" w:rsidP="00881549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…</w:t>
      </w:r>
      <w:r w:rsidRPr="006A5A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A8F">
        <w:rPr>
          <w:rFonts w:ascii="Times New Roman" w:hAnsi="Times New Roman" w:cs="Times New Roman"/>
          <w:sz w:val="28"/>
          <w:szCs w:val="28"/>
        </w:rPr>
        <w:t xml:space="preserve">2021                                             п. Абан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A5A8F">
        <w:rPr>
          <w:rFonts w:ascii="Times New Roman" w:hAnsi="Times New Roman" w:cs="Times New Roman"/>
          <w:sz w:val="28"/>
          <w:szCs w:val="28"/>
        </w:rPr>
        <w:t xml:space="preserve">             № - </w:t>
      </w:r>
      <w:proofErr w:type="gramStart"/>
      <w:r w:rsidRPr="006A5A8F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881549" w:rsidRPr="006A5A8F" w:rsidRDefault="00881549" w:rsidP="00881549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881549" w:rsidRPr="006A5A8F" w:rsidRDefault="00881549" w:rsidP="00881549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881549" w:rsidRDefault="00881549" w:rsidP="00881549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внесении изменений в Положение об условиях и порядке предоставления муниципальному служащему права на пенсию за выслугу лет за счет средств бюджета Абанского района</w:t>
      </w:r>
      <w:r w:rsidRPr="005A4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утвержденное Решением Абанского районного Совета депутатов Красноярского края от 12.04.2017 N 27-195Р</w:t>
      </w:r>
    </w:p>
    <w:p w:rsidR="00881549" w:rsidRDefault="00881549" w:rsidP="00881549">
      <w:pPr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81549" w:rsidRDefault="00881549" w:rsidP="00881549">
      <w:pPr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549" w:rsidRPr="005A4A6B" w:rsidRDefault="00881549" w:rsidP="00881549">
      <w:pPr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уководствуясь </w:t>
      </w:r>
      <w:hyperlink r:id="rId5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24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33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Абанского района, Абанский районный Совет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РЕШИЛ</w:t>
      </w:r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81549" w:rsidRDefault="00881549" w:rsidP="00881549">
      <w:pPr>
        <w:widowControl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1.Внести в </w:t>
      </w:r>
      <w:hyperlink r:id="rId7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условиях и порядке предоставления муниципальному служащему права на пенсию за выслугу</w:t>
      </w:r>
      <w:r>
        <w:rPr>
          <w:rFonts w:ascii="Times New Roman" w:hAnsi="Times New Roman" w:cs="Times New Roman"/>
          <w:sz w:val="28"/>
          <w:szCs w:val="28"/>
        </w:rPr>
        <w:t xml:space="preserve"> лет за счет средств бюджета Абанского района, утвержденное Решением Абанского районного Совета депутатов Красноярского края от 12.04.2017 N 27-195Р «Об утверждении Положения об условиях и порядке предоставления муниципальному служащему права на пенсию за выслугу лет за счет средств бюджета Абанского района», (далее - Положение) (в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редакции Решений от 08.11.2017 № 32-226Р, от 08.10.2019 № 2-6Р) следующие изменения:</w:t>
      </w:r>
    </w:p>
    <w:p w:rsidR="00881549" w:rsidRDefault="00881549" w:rsidP="0088154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1.1.В разделе 2:</w:t>
      </w:r>
    </w:p>
    <w:p w:rsidR="00881549" w:rsidRDefault="00881549" w:rsidP="0088154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два пункта 2.1. Положения слова «сверх указанно стажа» заменить  словами «установленного в соответствии с пунктом 1 статьи 9 Закона Красноярского края от 24.04.2008 №5-1565 «Об особенностях правового регулирования муниципальной службы в Красноярском крае».</w:t>
      </w:r>
    </w:p>
    <w:p w:rsidR="00881549" w:rsidRDefault="00881549" w:rsidP="00881549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 1.2. В разделе 3:</w:t>
      </w:r>
    </w:p>
    <w:p w:rsidR="00881549" w:rsidRDefault="00881549" w:rsidP="00881549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-абзац 3 пункта 3.2</w:t>
      </w: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</w:t>
      </w: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словами «, и (или) сведения о трудовой деятельности, сформированные в порядке, установленном </w:t>
      </w:r>
      <w:hyperlink r:id="rId8" w:history="1">
        <w:r w:rsidRPr="0049040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66.1</w:t>
        </w:r>
      </w:hyperlink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</w:t>
      </w:r>
      <w:proofErr w:type="gramStart"/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81549" w:rsidRDefault="00881549" w:rsidP="00881549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абзац 4 пункта 3.2.изложить в следующей редакции:</w:t>
      </w:r>
    </w:p>
    <w:p w:rsidR="00881549" w:rsidRPr="00490404" w:rsidRDefault="00881549" w:rsidP="00881549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«справка, подтверждающая размер среднемесячного заработка муниципального служащего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81549" w:rsidRPr="00490404" w:rsidRDefault="00881549" w:rsidP="00881549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</w:t>
      </w:r>
      <w:hyperlink r:id="rId9" w:history="1">
        <w:r w:rsidRPr="0049040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7 пункта 3.2.</w:t>
        </w:r>
      </w:hyperlink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слов «трудовая книжка» дополнить словами «, и (или) сведения о трудовой деятельности, сформированные в порядке, установленном </w:t>
      </w:r>
      <w:hyperlink r:id="rId10" w:history="1">
        <w:r w:rsidRPr="0049040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66.1</w:t>
        </w:r>
      </w:hyperlink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Федерации»;</w:t>
      </w:r>
    </w:p>
    <w:p w:rsidR="00881549" w:rsidRPr="00490404" w:rsidRDefault="00881549" w:rsidP="00881549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- абзац 1 пункта 3.8 Положения исключить;</w:t>
      </w:r>
    </w:p>
    <w:p w:rsidR="00881549" w:rsidRDefault="00881549" w:rsidP="00881549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lastRenderedPageBreak/>
        <w:t>- абзац 2 пункта 3.8.Положения исключить;</w:t>
      </w:r>
    </w:p>
    <w:p w:rsidR="00881549" w:rsidRDefault="00881549" w:rsidP="00881549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      1.5. В разделе 4:</w:t>
      </w:r>
    </w:p>
    <w:p w:rsidR="00881549" w:rsidRDefault="00881549" w:rsidP="00881549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- абзац 1 пункта 4.1.1. Положения изложить в следующей редакции:</w:t>
      </w:r>
    </w:p>
    <w:p w:rsidR="00881549" w:rsidRPr="00490404" w:rsidRDefault="00881549" w:rsidP="00881549">
      <w:pPr>
        <w:widowControl/>
        <w:jc w:val="both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«4.1.1.</w:t>
      </w:r>
      <w:r w:rsidRPr="00CC19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1927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Увеличения продолжительности стажа муниципальной службы в связи с замещением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государственной гражданской службы Российской Федерации или должности муниципальной службы и (или) замещения должности муниципальной службы в органах местного самоуправления, избирательных комиссиях муниципальных образований, расположенных на территории края, не менее 12 полных месяцев с более высоким</w:t>
      </w:r>
      <w:proofErr w:type="gramEnd"/>
      <w:r w:rsidRPr="00CC19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должностным окладом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881549" w:rsidRPr="006A5A8F" w:rsidRDefault="00881549" w:rsidP="0088154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5A8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6A5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A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881549" w:rsidRPr="006A5A8F" w:rsidRDefault="00881549" w:rsidP="00881549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3.Решение подлежит размещению на официальном сайте муниципального образования Абанский район http://abannet.ru.</w:t>
      </w:r>
    </w:p>
    <w:p w:rsidR="00881549" w:rsidRDefault="00881549" w:rsidP="00881549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4.Настоящее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A5A8F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«Красное знамя»</w:t>
      </w:r>
      <w:r w:rsidRPr="006A5A8F">
        <w:rPr>
          <w:rFonts w:ascii="Times New Roman" w:hAnsi="Times New Roman" w:cs="Times New Roman"/>
          <w:sz w:val="28"/>
          <w:szCs w:val="28"/>
        </w:rPr>
        <w:t>.</w:t>
      </w:r>
    </w:p>
    <w:p w:rsidR="00881549" w:rsidRPr="006A5A8F" w:rsidRDefault="00881549" w:rsidP="00881549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549" w:rsidRPr="006A5A8F" w:rsidRDefault="00881549" w:rsidP="0088154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1549" w:rsidRPr="006A5A8F" w:rsidRDefault="00881549" w:rsidP="00881549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881549" w:rsidTr="002F50FB">
        <w:tc>
          <w:tcPr>
            <w:tcW w:w="5920" w:type="dxa"/>
          </w:tcPr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549" w:rsidRDefault="00881549" w:rsidP="002F50F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881549" w:rsidRPr="006A5A8F" w:rsidRDefault="00881549" w:rsidP="00881549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81549" w:rsidRPr="006A5A8F" w:rsidRDefault="00881549" w:rsidP="00881549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881549" w:rsidRPr="006A5A8F" w:rsidRDefault="00881549" w:rsidP="00881549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881549" w:rsidRDefault="00881549" w:rsidP="00881549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</w:p>
    <w:p w:rsidR="00881549" w:rsidRPr="0096718F" w:rsidRDefault="00881549" w:rsidP="00881549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7202E0" w:rsidRDefault="007202E0"/>
    <w:sectPr w:rsidR="007202E0" w:rsidSect="0096718F">
      <w:footerReference w:type="even" r:id="rId11"/>
      <w:footerReference w:type="default" r:id="rId12"/>
      <w:pgSz w:w="11906" w:h="16838" w:code="9"/>
      <w:pgMar w:top="1134" w:right="707" w:bottom="851" w:left="1560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881549" w:rsidP="00327A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F1E" w:rsidRDefault="00881549" w:rsidP="00327AE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881549" w:rsidP="00327AEE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549"/>
    <w:rsid w:val="001C44A6"/>
    <w:rsid w:val="004828B7"/>
    <w:rsid w:val="007202E0"/>
    <w:rsid w:val="00881549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8815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81549"/>
    <w:rPr>
      <w:rFonts w:ascii="Arial" w:hAnsi="Arial" w:cs="Arial"/>
    </w:rPr>
  </w:style>
  <w:style w:type="character" w:styleId="a7">
    <w:name w:val="page number"/>
    <w:basedOn w:val="a0"/>
    <w:rsid w:val="00881549"/>
  </w:style>
  <w:style w:type="table" w:styleId="a8">
    <w:name w:val="Table Grid"/>
    <w:basedOn w:val="a1"/>
    <w:rsid w:val="00881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40406178BA0DFDB8E3609970FE2838E40201785D5B1C7C22160177619E996AE5F12EDE671B8E292533AF128FBAEC38DC6B5007D2EA36S6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E225AA7D836DE307FD8A74380032542235FAC1401C3DD9B35CA406BA39C99EC6F26AD27BFD855CEB09CC6162DA318D4A1D4BA0238A63D4D259C34700g4D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E225AA7D836DE307FD8A74380032542235FAC1401C3CDDB45BA406BA39C99EC6F26AD27BFD855CEB09CF6163DA318D4A1D4BA0238A63D4D259C34700g4D" TargetMode="External"/><Relationship Id="rId11" Type="http://schemas.openxmlformats.org/officeDocument/2006/relationships/footer" Target="footer1.xml"/><Relationship Id="rId5" Type="http://schemas.openxmlformats.org/officeDocument/2006/relationships/hyperlink" Target="consultantplus://offline/ref=0BE225AA7D836DE307FD8A74380032542235FAC1401C3CDDB45BA406BA39C99EC6F26AD27BFD855CEB09CE6566DA318D4A1D4BA0238A63D4D259C34700g4D" TargetMode="External"/><Relationship Id="rId10" Type="http://schemas.openxmlformats.org/officeDocument/2006/relationships/hyperlink" Target="consultantplus://offline/ref=66ACE0CE620932EDBC3DB8290A7E194394BB76735CC0E260EC0F54E41E7F1D10A2778FE62C8B166670F27CACD891AA72F3E59EB0836DM7V6C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66ACE0CE620932EDBC3DA6241C12464C94B82A785DC2EB36B85C52B3412F1B45E23789B06CC91B6C24A33AFBD29BFD3DB6B08DB3807176BEA74332B7M6VE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2021-11-12T04:09:00Z</dcterms:created>
  <dcterms:modified xsi:type="dcterms:W3CDTF">2021-11-12T04:09:00Z</dcterms:modified>
</cp:coreProperties>
</file>