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55E" w:rsidRPr="00E25C7E" w:rsidRDefault="0007255E" w:rsidP="00D018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255E" w:rsidRPr="00DC7714" w:rsidRDefault="0007255E" w:rsidP="00D0180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714">
        <w:rPr>
          <w:rFonts w:ascii="Times New Roman" w:hAnsi="Times New Roman" w:cs="Times New Roman"/>
          <w:b/>
          <w:bCs/>
          <w:sz w:val="28"/>
          <w:szCs w:val="28"/>
        </w:rPr>
        <w:t>Администрация Абанского района</w:t>
      </w:r>
    </w:p>
    <w:p w:rsidR="0007255E" w:rsidRPr="00DC7714" w:rsidRDefault="0007255E" w:rsidP="00D0180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714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07255E" w:rsidRPr="00DC7714" w:rsidRDefault="0007255E" w:rsidP="00D0180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255E" w:rsidRPr="00E25C7E" w:rsidRDefault="0007255E" w:rsidP="00D018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5C7E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255E" w:rsidRDefault="0007255E" w:rsidP="00D0180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7255E" w:rsidRPr="00E25C7E" w:rsidRDefault="0007255E" w:rsidP="00D018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13</w:t>
      </w:r>
      <w:r w:rsidRPr="0009533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4. 2012</w:t>
      </w:r>
      <w:r w:rsidRPr="00E25C7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25C7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25C7E">
        <w:rPr>
          <w:rFonts w:ascii="Times New Roman" w:hAnsi="Times New Roman" w:cs="Times New Roman"/>
          <w:sz w:val="28"/>
          <w:szCs w:val="28"/>
        </w:rPr>
        <w:t xml:space="preserve"> п.Абан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C7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25C7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378-п </w:t>
      </w:r>
    </w:p>
    <w:p w:rsidR="0007255E" w:rsidRDefault="0007255E" w:rsidP="00D018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25C7E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5E" w:rsidRDefault="0007255E" w:rsidP="00D018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25C7E">
        <w:rPr>
          <w:rFonts w:ascii="Times New Roman" w:hAnsi="Times New Roman" w:cs="Times New Roman"/>
          <w:sz w:val="28"/>
          <w:szCs w:val="28"/>
        </w:rPr>
        <w:t>администрации Абанского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 14.12.2009 </w:t>
      </w:r>
      <w:r w:rsidRPr="00E25C7E">
        <w:rPr>
          <w:rFonts w:ascii="Times New Roman" w:hAnsi="Times New Roman" w:cs="Times New Roman"/>
          <w:sz w:val="28"/>
          <w:szCs w:val="28"/>
        </w:rPr>
        <w:t xml:space="preserve">№1332-п </w:t>
      </w:r>
    </w:p>
    <w:p w:rsidR="0007255E" w:rsidRDefault="0007255E" w:rsidP="00D018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</w:t>
      </w:r>
      <w:r w:rsidRPr="00E25C7E">
        <w:rPr>
          <w:rFonts w:ascii="Times New Roman" w:hAnsi="Times New Roman" w:cs="Times New Roman"/>
          <w:sz w:val="28"/>
          <w:szCs w:val="28"/>
        </w:rPr>
        <w:t>уководствуясь ст. 37,38 Устава Абанского района Красноярского края, ПОСТАНОВЛЯЮ:</w:t>
      </w:r>
    </w:p>
    <w:p w:rsidR="0007255E" w:rsidRPr="00E25C7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25C7E">
        <w:t xml:space="preserve">    </w:t>
      </w:r>
      <w:r>
        <w:t xml:space="preserve">   </w:t>
      </w:r>
      <w:r w:rsidRPr="00E25C7E">
        <w:rPr>
          <w:rFonts w:ascii="Times New Roman" w:hAnsi="Times New Roman" w:cs="Times New Roman"/>
          <w:sz w:val="28"/>
          <w:szCs w:val="28"/>
        </w:rPr>
        <w:t xml:space="preserve">1. Внести  в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E25C7E">
        <w:rPr>
          <w:rFonts w:ascii="Times New Roman" w:hAnsi="Times New Roman" w:cs="Times New Roman"/>
          <w:sz w:val="28"/>
          <w:szCs w:val="28"/>
        </w:rPr>
        <w:t xml:space="preserve"> администрац</w:t>
      </w:r>
      <w:r>
        <w:rPr>
          <w:rFonts w:ascii="Times New Roman" w:hAnsi="Times New Roman" w:cs="Times New Roman"/>
          <w:sz w:val="28"/>
          <w:szCs w:val="28"/>
        </w:rPr>
        <w:t xml:space="preserve">ии Абанского района от 14.12.09 </w:t>
      </w:r>
      <w:r w:rsidRPr="00E25C7E">
        <w:rPr>
          <w:rFonts w:ascii="Times New Roman" w:hAnsi="Times New Roman" w:cs="Times New Roman"/>
          <w:sz w:val="28"/>
          <w:szCs w:val="28"/>
        </w:rPr>
        <w:t>№1332-п «Об утверждении долгосрочной целевой программы «Развитие физической культуры и спорта в Абанском районе на 2010-2012 годы»</w:t>
      </w: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7255E" w:rsidRPr="00E25C7E" w:rsidRDefault="0007255E" w:rsidP="007E0F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1.1 В</w:t>
      </w:r>
      <w:r w:rsidRPr="00E25C7E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е долгосрочной целевой программы</w:t>
      </w:r>
      <w:r w:rsidRPr="00E25C7E">
        <w:rPr>
          <w:rFonts w:ascii="Times New Roman" w:hAnsi="Times New Roman" w:cs="Times New Roman"/>
          <w:sz w:val="28"/>
          <w:szCs w:val="28"/>
        </w:rPr>
        <w:t xml:space="preserve">  «Развитие физической культуры и спорта в Абанском районе на 2010-2012 годы» строку: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344"/>
      </w:tblGrid>
      <w:tr w:rsidR="0007255E" w:rsidRPr="001C58B4">
        <w:tc>
          <w:tcPr>
            <w:tcW w:w="3227" w:type="dxa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Объемы и источники финансирования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255E" w:rsidRPr="001C58B4" w:rsidRDefault="0007255E" w:rsidP="001C58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255E" w:rsidRPr="001C58B4" w:rsidRDefault="0007255E" w:rsidP="001C58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44" w:type="dxa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Программа финансируется из бюджета района в объеме 240,0  тыс. рублей,  том числе:                                            </w:t>
            </w:r>
            <w:r w:rsidRPr="001C58B4">
              <w:rPr>
                <w:rFonts w:ascii="Times New Roman" w:hAnsi="Times New Roman" w:cs="Times New Roman"/>
              </w:rPr>
              <w:br/>
              <w:t xml:space="preserve">- 2010 год – 120,0 тыс. рублей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- 2011 год – 120,0тыс. рублей      </w:t>
            </w:r>
            <w:r w:rsidRPr="001C58B4">
              <w:rPr>
                <w:rFonts w:ascii="Times New Roman" w:hAnsi="Times New Roman" w:cs="Times New Roman"/>
              </w:rPr>
              <w:br/>
              <w:t xml:space="preserve">- 2012 год – 0,0 тысячи рублей                                            </w:t>
            </w:r>
            <w:r w:rsidRPr="001C58B4">
              <w:rPr>
                <w:rFonts w:ascii="Times New Roman" w:hAnsi="Times New Roman" w:cs="Times New Roman"/>
              </w:rPr>
              <w:br/>
              <w:t>Объемы финансирования уточняются при формировании бюджета Абанского района на очередной финансовый год.</w:t>
            </w:r>
          </w:p>
        </w:tc>
      </w:tr>
    </w:tbl>
    <w:p w:rsidR="0007255E" w:rsidRDefault="0007255E" w:rsidP="007E0F9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7255E" w:rsidRPr="00DC7714" w:rsidRDefault="0007255E" w:rsidP="007E0F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C7714">
        <w:rPr>
          <w:rFonts w:ascii="Times New Roman" w:hAnsi="Times New Roman" w:cs="Times New Roman"/>
          <w:sz w:val="28"/>
          <w:szCs w:val="28"/>
        </w:rPr>
        <w:t>заменить строкой следующего содержания: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344"/>
      </w:tblGrid>
      <w:tr w:rsidR="0007255E" w:rsidRPr="001C58B4">
        <w:tc>
          <w:tcPr>
            <w:tcW w:w="3227" w:type="dxa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Объемы и источники финансирования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255E" w:rsidRPr="001C58B4" w:rsidRDefault="0007255E" w:rsidP="001C58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255E" w:rsidRPr="001C58B4" w:rsidRDefault="0007255E" w:rsidP="001C58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44" w:type="dxa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Программа финансируется из бюджета района в объеме 1270,10  тыс. рублей,  том числе:                                            </w:t>
            </w:r>
            <w:r w:rsidRPr="001C58B4">
              <w:rPr>
                <w:rFonts w:ascii="Times New Roman" w:hAnsi="Times New Roman" w:cs="Times New Roman"/>
              </w:rPr>
              <w:br/>
              <w:t xml:space="preserve">- 2010 год – 120,0 тыс. рублей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- 2011 год – 120,0тыс. рублей      </w:t>
            </w:r>
            <w:r w:rsidRPr="001C58B4">
              <w:rPr>
                <w:rFonts w:ascii="Times New Roman" w:hAnsi="Times New Roman" w:cs="Times New Roman"/>
              </w:rPr>
              <w:br/>
              <w:t xml:space="preserve">- 2012 год – </w:t>
            </w:r>
            <w:r>
              <w:rPr>
                <w:rFonts w:ascii="Times New Roman" w:hAnsi="Times New Roman" w:cs="Times New Roman"/>
              </w:rPr>
              <w:t>930,8</w:t>
            </w:r>
            <w:r w:rsidRPr="001C58B4">
              <w:rPr>
                <w:rFonts w:ascii="Times New Roman" w:hAnsi="Times New Roman" w:cs="Times New Roman"/>
              </w:rPr>
              <w:t xml:space="preserve"> тысячи рублей                                           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Объемы финансирования уточняются при формировании бюджета Абанского района на очередной финансовый год.</w:t>
            </w:r>
          </w:p>
        </w:tc>
      </w:tr>
    </w:tbl>
    <w:p w:rsidR="0007255E" w:rsidRDefault="0007255E" w:rsidP="007334B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9D39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255E" w:rsidRDefault="0007255E" w:rsidP="007334B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7255E" w:rsidRDefault="0007255E" w:rsidP="007334B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</w:t>
      </w:r>
      <w:r w:rsidRPr="00BC65CB">
        <w:rPr>
          <w:rFonts w:ascii="Times New Roman" w:hAnsi="Times New Roman" w:cs="Times New Roman"/>
          <w:sz w:val="28"/>
          <w:szCs w:val="28"/>
        </w:rPr>
        <w:t xml:space="preserve">  Приложение 1 к Постановлению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Абанского района от 14.12.09 </w:t>
      </w:r>
      <w:r w:rsidRPr="00E25C7E">
        <w:rPr>
          <w:rFonts w:ascii="Times New Roman" w:hAnsi="Times New Roman" w:cs="Times New Roman"/>
          <w:sz w:val="28"/>
          <w:szCs w:val="28"/>
        </w:rPr>
        <w:t xml:space="preserve">№1332-п </w:t>
      </w:r>
      <w:r w:rsidRPr="00BC65CB">
        <w:rPr>
          <w:rFonts w:ascii="Times New Roman" w:hAnsi="Times New Roman" w:cs="Times New Roman"/>
          <w:sz w:val="28"/>
          <w:szCs w:val="28"/>
        </w:rPr>
        <w:t>«Мероприятия долгосрочной целевой программы «Развитие физической культуры и спорта в Абанском районе на 2010-2012 го</w:t>
      </w:r>
      <w:r>
        <w:rPr>
          <w:rFonts w:ascii="Times New Roman" w:hAnsi="Times New Roman" w:cs="Times New Roman"/>
          <w:sz w:val="28"/>
          <w:szCs w:val="28"/>
        </w:rPr>
        <w:t>ды» изложить в новой редакции согласно Приложению 1 настоящего Постановления.</w:t>
      </w:r>
    </w:p>
    <w:p w:rsidR="0007255E" w:rsidRPr="008A0360" w:rsidRDefault="0007255E" w:rsidP="00C93158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A1F52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опубликования в газете «Красное знамя» и размещения на официальном сайте муниципального образования Абанский район</w:t>
      </w:r>
      <w:r w:rsidRPr="008A036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Pr="008A03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7255E" w:rsidRDefault="0007255E" w:rsidP="00C93158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51905"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оставляю за собой.</w:t>
      </w:r>
    </w:p>
    <w:p w:rsidR="0007255E" w:rsidRDefault="0007255E" w:rsidP="00C93158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7255E" w:rsidRPr="00551905" w:rsidRDefault="0007255E" w:rsidP="00C93158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7255E" w:rsidRPr="00DA1F52" w:rsidRDefault="0007255E" w:rsidP="00C9315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A1F52">
        <w:rPr>
          <w:rFonts w:ascii="Times New Roman" w:hAnsi="Times New Roman" w:cs="Times New Roman"/>
          <w:sz w:val="28"/>
          <w:szCs w:val="28"/>
        </w:rPr>
        <w:t>Глава администрации Абанского района</w:t>
      </w:r>
      <w:r w:rsidRPr="00DA1F52">
        <w:rPr>
          <w:rFonts w:ascii="Times New Roman" w:hAnsi="Times New Roman" w:cs="Times New Roman"/>
          <w:sz w:val="28"/>
          <w:szCs w:val="28"/>
        </w:rPr>
        <w:tab/>
      </w:r>
      <w:r w:rsidRPr="00DA1F5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A1F52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A1F52">
        <w:rPr>
          <w:rFonts w:ascii="Times New Roman" w:hAnsi="Times New Roman" w:cs="Times New Roman"/>
          <w:sz w:val="28"/>
          <w:szCs w:val="28"/>
        </w:rPr>
        <w:t xml:space="preserve"> Г.В. Иванченко</w:t>
      </w:r>
    </w:p>
    <w:p w:rsidR="0007255E" w:rsidRPr="008C74D7" w:rsidRDefault="0007255E" w:rsidP="00C93158">
      <w:pPr>
        <w:jc w:val="both"/>
        <w:rPr>
          <w:rFonts w:ascii="Times New Roman" w:hAnsi="Times New Roman" w:cs="Times New Roman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6328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</w:p>
    <w:p w:rsidR="0007255E" w:rsidRPr="00E63283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E6328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2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E63283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E632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13.04.2012</w:t>
      </w:r>
      <w:r w:rsidRPr="00E6328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378-п</w:t>
      </w:r>
    </w:p>
    <w:p w:rsidR="0007255E" w:rsidRDefault="0007255E" w:rsidP="00D0180B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2339"/>
        <w:gridCol w:w="1658"/>
        <w:gridCol w:w="851"/>
        <w:gridCol w:w="850"/>
        <w:gridCol w:w="851"/>
        <w:gridCol w:w="850"/>
        <w:gridCol w:w="1779"/>
      </w:tblGrid>
      <w:tr w:rsidR="0007255E" w:rsidRPr="001C58B4">
        <w:trPr>
          <w:trHeight w:val="440"/>
        </w:trPr>
        <w:tc>
          <w:tcPr>
            <w:tcW w:w="647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339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Программные мероприятия, обеспечивающие выполнение задач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 xml:space="preserve">Главные </w:t>
            </w:r>
          </w:p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распорядители</w:t>
            </w:r>
          </w:p>
        </w:tc>
        <w:tc>
          <w:tcPr>
            <w:tcW w:w="3402" w:type="dxa"/>
            <w:gridSpan w:val="4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тыс. руб.</w:t>
            </w:r>
          </w:p>
        </w:tc>
        <w:tc>
          <w:tcPr>
            <w:tcW w:w="1779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реализованных программных мероприятий (в натуральном выражении, эффект)</w:t>
            </w:r>
          </w:p>
        </w:tc>
      </w:tr>
      <w:tr w:rsidR="0007255E" w:rsidRPr="001C58B4">
        <w:trPr>
          <w:trHeight w:val="340"/>
        </w:trPr>
        <w:tc>
          <w:tcPr>
            <w:tcW w:w="647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3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rPr>
          <w:trHeight w:val="160"/>
        </w:trPr>
        <w:tc>
          <w:tcPr>
            <w:tcW w:w="647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8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7255E" w:rsidRPr="001C58B4">
        <w:tc>
          <w:tcPr>
            <w:tcW w:w="9825" w:type="dxa"/>
            <w:gridSpan w:val="8"/>
          </w:tcPr>
          <w:p w:rsidR="0007255E" w:rsidRPr="001C58B4" w:rsidRDefault="0007255E" w:rsidP="001C58B4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1.Администрация Абанского района:</w:t>
            </w:r>
          </w:p>
          <w:p w:rsidR="0007255E" w:rsidRPr="001C58B4" w:rsidRDefault="0007255E" w:rsidP="001C58B4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Строительство, текущий ремонт и обустройство спортивных объектов района.</w:t>
            </w: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Приобретение строительных материалов для нужд района</w:t>
            </w:r>
          </w:p>
        </w:tc>
        <w:tc>
          <w:tcPr>
            <w:tcW w:w="1658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Администрация Абанского района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rPr>
          <w:trHeight w:val="260"/>
        </w:trPr>
        <w:tc>
          <w:tcPr>
            <w:tcW w:w="8046" w:type="dxa"/>
            <w:gridSpan w:val="7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 Муниципальные образования Абанского района: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Строительство, текущий ремонт и обустройство спортивных объектов района.</w:t>
            </w:r>
          </w:p>
        </w:tc>
        <w:tc>
          <w:tcPr>
            <w:tcW w:w="1779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Поддержание в надлежащем техническом  состоянии ведущих спортивных объектов.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Строительство новых спортивных объектов.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Увеличение числа жителей, занимающихся физкультурой и спортом.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негативных социальных явлений          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 xml:space="preserve">посредством физической культуры и спорта.           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здоровья населения путем развития        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 xml:space="preserve">инфраструктуры спорта, популяризации массового      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 xml:space="preserve">спорта, приобщения различных слоев общества к        </w:t>
            </w:r>
          </w:p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 xml:space="preserve">регулярным занятиям физической культурой и спортом.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Стадиона в п.Абан.</w:t>
            </w:r>
          </w:p>
        </w:tc>
        <w:tc>
          <w:tcPr>
            <w:tcW w:w="1658" w:type="dxa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Абанского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Обустройство открытого спортивного гимнастического городка   в с. Апано-Ключи 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Апано-Ключинского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полосы препятствий на спортивной площадке около школы с. Апано-Ключи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Обустройство открытой спортивно-оздоровительной площадки в д. Ношино (Березовский с/с)  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Березовского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Обустройство открытой спортивно-оздоровительной площадки в д. Мачино (Березовский с/с)  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Ремонт спортивной площадки в с. Березовка (Березовский с/с)  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rPr>
          <w:trHeight w:val="463"/>
        </w:trPr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хоккейной коробки в с.Березовка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детской открытой спортивно-оздоровительной площадки в с. Долгий Мост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(Долгомостовский с/с)  </w:t>
            </w:r>
          </w:p>
        </w:tc>
        <w:tc>
          <w:tcPr>
            <w:tcW w:w="1658" w:type="dxa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Долгомостовского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детской открытой спортивно-оздоровительной площадки в с. Заозерка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 (Заозерновский с/с) </w:t>
            </w:r>
          </w:p>
        </w:tc>
        <w:tc>
          <w:tcPr>
            <w:tcW w:w="1658" w:type="dxa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Заозерновского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открытой волейбольной площадки в д. Матвеевка (Никольский с/с)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Никольского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Обустройство детской открытой  спортивно-оздоровительной площадки в д. Алексеевка 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футбольного поля и волейбольной площадки в с.Никольск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хоккейной коробки около администрации сельсовета с.Никольск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хоккейной коробки в с.Новоуспенка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Новоуспенского 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Ремонт здания, в котором находится тир в с. Новоуспенка  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открытой волейбольной площадки в д. Зимник (Новоуспенский с/с)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детской открытой  спортивно-оздоровительной площадки в д. Гагарино (Петропавловский с/с)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Петропавловского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открытой спортивной площадки в д. Гагарино (Петропавловский с/с)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2.19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спортивной площадки в с.Петропавловке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футбольного поля в с.Покатеево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Покатеевского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открытой волейбольной площадки в с. Покатеево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Строительство спортивно-туристической палаточной базы на территории бывшего п/л «Бирюсинка» в с.Покатеево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2.23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открытой волейбольной площадки с. Почет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Почетского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открытого спортивного гимнастического городка в с. Почет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полосы препятствий на спортивной площадке около школы с. Почет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Ремонт футбольного поля в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с. Самойловка.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Самойловского 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Ремонт хоккейной площадки в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с. Самойловска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2.28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спортивной площадки в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с.Самойловка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2.29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Ремонт тира в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с. Самойловка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2.30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Ремонт хоккейной площадки в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с.Устьянск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Устьянского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беговых дорожек на спортивной площадке в с.Устьянск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2.32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детской открытой  спортивно-оздоровительной площадки в д. Успенка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 (Устьянский с/с)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открытой волейбольной площадки с.Устьянск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2.34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открытой спортивной площадки в д.Денисовка.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2.35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открытой волейбольной площадки в д. Денисовка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2.36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открытой волейбольной площадки с.Турово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Туровского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2.37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баскетбольной площадки в с.Турово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2.38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футбольного поля в с. Турово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2.39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Обустройство беговых дорожек на спортивной площадке в с. Турово 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2.40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Ремонт спортивной площадки в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с. Залипье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Ремонт футбольного поля в с. Залипье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2.42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открытого спортивного гимнастического городка в с.Залипье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полосы препятствий на спортивной площадке около школы с.Залипье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2.44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детской открытой  спортивно-оздоровительной площадки в с. Покровка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Покровского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2.45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детской открытой  спортивно-оздоровительной площадки в д. Быстровка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(Покровский с/с)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2.46.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детской открытой  спортивно-оздоровительной площадки в д. Малкасы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(Покровский с/с)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2.47.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детской открытой  спортивно-оздоровительной площадки в д.Борзово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(Хандальский с/с)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8B4">
              <w:rPr>
                <w:rFonts w:ascii="Times New Roman" w:hAnsi="Times New Roman" w:cs="Times New Roman"/>
                <w:sz w:val="20"/>
                <w:szCs w:val="20"/>
              </w:rPr>
              <w:t>Администрация Хандальского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Ремонт хоккейной коробки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В с. Хандальск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2.49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Обустройство беговых дорожек на спортивной площадке в с. Хандальск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2.50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 xml:space="preserve">Обустройство открытой баскетбольной площадки в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C58B4">
              <w:rPr>
                <w:rFonts w:ascii="Times New Roman" w:hAnsi="Times New Roman" w:cs="Times New Roman"/>
              </w:rPr>
              <w:t>с. Хандальск.</w:t>
            </w:r>
          </w:p>
        </w:tc>
        <w:tc>
          <w:tcPr>
            <w:tcW w:w="1658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vMerge/>
            <w:vAlign w:val="center"/>
          </w:tcPr>
          <w:p w:rsidR="0007255E" w:rsidRPr="001C58B4" w:rsidRDefault="0007255E" w:rsidP="001C5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55E" w:rsidRPr="001C58B4">
        <w:tc>
          <w:tcPr>
            <w:tcW w:w="9825" w:type="dxa"/>
            <w:gridSpan w:val="8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3. Приобретение автотранспортного средства для нужд «МБОУ ДОД  ДЮСШ «Лидер»».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Софинансирование краевой долгосрочной программы «От массовости к мастерству на 2011-2013 годы».</w:t>
            </w: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Софинансирование краевой долгосрочной программы «От массовости к мастерству на 2011-2013 годы» на приобретение автотранспортного средства для нужд «МБОУ ДОД  ДЮСШ «Лидер»».</w:t>
            </w:r>
          </w:p>
        </w:tc>
        <w:tc>
          <w:tcPr>
            <w:tcW w:w="1658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(«МБОУ ДОД  ДЮСШ «Лидер»»)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9825" w:type="dxa"/>
            <w:gridSpan w:val="8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 xml:space="preserve">4. Обеспечение спортивной одеждой, обувью, оборудованием и инвентарем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индивидуального пользования для нужд МБОУ ДОД «ДЮСШ «Лидер»». Софинансирование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по краевой долгосрочной целевой программе «От массовости к мастерству на 2011-2013 годы».</w:t>
            </w: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Софинансирование по краевой долгосрочной целевой программе «От массовости к мастерству на 2011-2013 годы» на обеспечение спортивной одеждой, обувью, оборудованием и инвентарем индивидуального пользования для нужд МБОУ ДОД «ДЮСШ «Лидер»».</w:t>
            </w:r>
          </w:p>
        </w:tc>
        <w:tc>
          <w:tcPr>
            <w:tcW w:w="1658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(«МБОУ ДОД  ДЮСШ «Лидер»»)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9825" w:type="dxa"/>
            <w:gridSpan w:val="8"/>
          </w:tcPr>
          <w:p w:rsidR="0007255E" w:rsidRPr="001C58B4" w:rsidRDefault="0007255E" w:rsidP="001C58B4">
            <w:pPr>
              <w:pStyle w:val="ConsPlusNormal"/>
              <w:widowControl/>
              <w:tabs>
                <w:tab w:val="left" w:pos="2115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5.Деятельность спортивных клубов по месту жительства.</w:t>
            </w:r>
          </w:p>
          <w:p w:rsidR="0007255E" w:rsidRPr="001C58B4" w:rsidRDefault="0007255E" w:rsidP="001C58B4">
            <w:pPr>
              <w:pStyle w:val="ConsPlusNormal"/>
              <w:widowControl/>
              <w:tabs>
                <w:tab w:val="left" w:pos="2115"/>
              </w:tabs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Софинансирование по краевой долгосрочной целевой программе «От массовости к мастерству на 2011-2013 годы».</w:t>
            </w: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7255E" w:rsidRPr="001C58B4">
        <w:tc>
          <w:tcPr>
            <w:tcW w:w="647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спортивного клуба по месту жительства «Альянс»: 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Администрация Самойловского сельсовета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104,00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54,00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  <w:p w:rsidR="0007255E" w:rsidRPr="001C58B4" w:rsidRDefault="0007255E" w:rsidP="001C58B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участие в районных соревнованиях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255E" w:rsidRPr="001C58B4" w:rsidRDefault="0007255E" w:rsidP="001C58B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255E" w:rsidRPr="001C58B4" w:rsidRDefault="0007255E" w:rsidP="001C58B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спортивного клуба по месту жительства «Лидер»: 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(«МБОУ ДОД  ДЮСШ «Лидер»»)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105,00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  <w:p w:rsidR="0007255E" w:rsidRPr="001C58B4" w:rsidRDefault="0007255E" w:rsidP="001C58B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участие в районных соревнованиях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255E" w:rsidRPr="001C58B4" w:rsidRDefault="0007255E" w:rsidP="001C58B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255E" w:rsidRPr="001C58B4" w:rsidRDefault="0007255E" w:rsidP="001C58B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спортивного клуба по месту жительства «Бирюсинка»: 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(«МБОУ ДОД  ДЮСШ «Лидер»»)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105,00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проведение спортивных соревнований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  <w:p w:rsidR="0007255E" w:rsidRPr="001C58B4" w:rsidRDefault="0007255E" w:rsidP="001C58B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участие в районных соревнованиях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255E" w:rsidRPr="001C58B4" w:rsidRDefault="0007255E" w:rsidP="001C58B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предоставление социальных выплат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255E" w:rsidRPr="001C58B4" w:rsidRDefault="0007255E" w:rsidP="001C58B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- информационная поддержка и пропаганда клуба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9825" w:type="dxa"/>
            <w:gridSpan w:val="8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 xml:space="preserve">6. Приобретение спортивной формы, 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спортивного инвентаря и оборудования для сборных команд Абанского района</w:t>
            </w: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Спортивная форма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Спортивный инвентарь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Спортивное оборудование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99,30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99,30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9825" w:type="dxa"/>
            <w:gridSpan w:val="8"/>
          </w:tcPr>
          <w:p w:rsidR="0007255E" w:rsidRPr="001C58B4" w:rsidRDefault="0007255E" w:rsidP="001C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7. Проведение спортивно-массовых мероприятий  на  2012г.</w:t>
            </w: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Награждение и питание спортсменов в районных и краевых соревнованиях</w:t>
            </w:r>
          </w:p>
        </w:tc>
        <w:tc>
          <w:tcPr>
            <w:tcW w:w="1658" w:type="dxa"/>
            <w:vMerge w:val="restart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311,5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311,5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Проживание спортсменов на краевых и зональных соревнованиях</w:t>
            </w:r>
          </w:p>
        </w:tc>
        <w:tc>
          <w:tcPr>
            <w:tcW w:w="1658" w:type="dxa"/>
            <w:vMerge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55E" w:rsidRPr="001C58B4">
        <w:tc>
          <w:tcPr>
            <w:tcW w:w="647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658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1170,8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851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58B4"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850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930,8,10</w:t>
            </w:r>
          </w:p>
        </w:tc>
        <w:tc>
          <w:tcPr>
            <w:tcW w:w="1779" w:type="dxa"/>
          </w:tcPr>
          <w:p w:rsidR="0007255E" w:rsidRPr="001C58B4" w:rsidRDefault="0007255E" w:rsidP="001C58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255E" w:rsidRPr="00E27CD6" w:rsidRDefault="0007255E" w:rsidP="00D0180B">
      <w:pPr>
        <w:tabs>
          <w:tab w:val="left" w:pos="1080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07255E" w:rsidRPr="00E27CD6" w:rsidRDefault="0007255E" w:rsidP="00D0180B">
      <w:pPr>
        <w:rPr>
          <w:rFonts w:ascii="Times New Roman" w:hAnsi="Times New Roman" w:cs="Times New Roman"/>
          <w:sz w:val="18"/>
          <w:szCs w:val="18"/>
        </w:rPr>
      </w:pPr>
    </w:p>
    <w:p w:rsidR="0007255E" w:rsidRPr="00631ADF" w:rsidRDefault="0007255E" w:rsidP="00D0180B">
      <w:pPr>
        <w:pStyle w:val="NoSpacing"/>
        <w:rPr>
          <w:sz w:val="18"/>
          <w:szCs w:val="18"/>
        </w:rPr>
      </w:pPr>
    </w:p>
    <w:p w:rsidR="0007255E" w:rsidRPr="00631ADF" w:rsidRDefault="0007255E" w:rsidP="00D0180B">
      <w:pPr>
        <w:rPr>
          <w:rFonts w:ascii="Times New Roman" w:hAnsi="Times New Roman" w:cs="Times New Roman"/>
          <w:sz w:val="18"/>
          <w:szCs w:val="18"/>
        </w:rPr>
      </w:pPr>
    </w:p>
    <w:p w:rsidR="0007255E" w:rsidRDefault="0007255E"/>
    <w:sectPr w:rsidR="0007255E" w:rsidSect="00377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37B78"/>
    <w:multiLevelType w:val="hybridMultilevel"/>
    <w:tmpl w:val="56FC6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180B"/>
    <w:rsid w:val="00067EED"/>
    <w:rsid w:val="0007255E"/>
    <w:rsid w:val="00095330"/>
    <w:rsid w:val="00096463"/>
    <w:rsid w:val="000C140D"/>
    <w:rsid w:val="00137F34"/>
    <w:rsid w:val="001656E5"/>
    <w:rsid w:val="001C58B4"/>
    <w:rsid w:val="00233DC5"/>
    <w:rsid w:val="002405EC"/>
    <w:rsid w:val="00330A99"/>
    <w:rsid w:val="00377BDF"/>
    <w:rsid w:val="003A284B"/>
    <w:rsid w:val="00494F17"/>
    <w:rsid w:val="00551905"/>
    <w:rsid w:val="005C35F4"/>
    <w:rsid w:val="005C433F"/>
    <w:rsid w:val="005E2040"/>
    <w:rsid w:val="00631ADF"/>
    <w:rsid w:val="006670E3"/>
    <w:rsid w:val="006A486A"/>
    <w:rsid w:val="006A7FD7"/>
    <w:rsid w:val="007334B8"/>
    <w:rsid w:val="00770BAC"/>
    <w:rsid w:val="007E0F9F"/>
    <w:rsid w:val="007F45DE"/>
    <w:rsid w:val="00834912"/>
    <w:rsid w:val="008A0360"/>
    <w:rsid w:val="008C74D7"/>
    <w:rsid w:val="008F0638"/>
    <w:rsid w:val="009A4695"/>
    <w:rsid w:val="009D3981"/>
    <w:rsid w:val="00A222BE"/>
    <w:rsid w:val="00AA38F4"/>
    <w:rsid w:val="00B015FF"/>
    <w:rsid w:val="00B67589"/>
    <w:rsid w:val="00B87CDC"/>
    <w:rsid w:val="00BC65CB"/>
    <w:rsid w:val="00C44B90"/>
    <w:rsid w:val="00C93158"/>
    <w:rsid w:val="00CE21BD"/>
    <w:rsid w:val="00D0180B"/>
    <w:rsid w:val="00D14DFE"/>
    <w:rsid w:val="00D46B52"/>
    <w:rsid w:val="00DA1F52"/>
    <w:rsid w:val="00DC7714"/>
    <w:rsid w:val="00E25C7E"/>
    <w:rsid w:val="00E27CD6"/>
    <w:rsid w:val="00E31471"/>
    <w:rsid w:val="00E63283"/>
    <w:rsid w:val="00E76B42"/>
    <w:rsid w:val="00FF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D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0180B"/>
    <w:rPr>
      <w:rFonts w:cs="Calibri"/>
    </w:rPr>
  </w:style>
  <w:style w:type="paragraph" w:customStyle="1" w:styleId="ConsPlusNormal">
    <w:name w:val="ConsPlusNormal"/>
    <w:uiPriority w:val="99"/>
    <w:rsid w:val="00D0180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D0180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01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18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433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685</TotalTime>
  <Pages>7</Pages>
  <Words>1706</Words>
  <Characters>9729</Characters>
  <Application>Microsoft Office Outlook</Application>
  <DocSecurity>0</DocSecurity>
  <Lines>0</Lines>
  <Paragraphs>0</Paragraphs>
  <ScaleCrop>false</ScaleCrop>
  <Company>Отдел культуры, по делам молодежи и спорта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17</cp:revision>
  <cp:lastPrinted>2012-04-17T03:18:00Z</cp:lastPrinted>
  <dcterms:created xsi:type="dcterms:W3CDTF">2012-04-16T01:20:00Z</dcterms:created>
  <dcterms:modified xsi:type="dcterms:W3CDTF">2012-05-10T01:20:00Z</dcterms:modified>
</cp:coreProperties>
</file>