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CF7" w:rsidRPr="0009519E" w:rsidRDefault="00C92CF7" w:rsidP="0009519E">
      <w:pPr>
        <w:shd w:val="clear" w:color="auto" w:fill="FFFFFF"/>
        <w:tabs>
          <w:tab w:val="left" w:pos="851"/>
          <w:tab w:val="left" w:pos="3420"/>
        </w:tabs>
        <w:spacing w:before="221"/>
        <w:jc w:val="center"/>
        <w:rPr>
          <w:rFonts w:ascii="Arial" w:hAnsi="Arial" w:cs="Arial"/>
          <w:bCs/>
          <w:color w:val="000000"/>
          <w:spacing w:val="4"/>
        </w:rPr>
      </w:pPr>
      <w:r w:rsidRPr="0009519E">
        <w:rPr>
          <w:rFonts w:ascii="Arial" w:hAnsi="Arial" w:cs="Arial"/>
        </w:rPr>
        <w:t>Администрация Абанского района</w:t>
      </w:r>
    </w:p>
    <w:p w:rsidR="00C92CF7" w:rsidRPr="0009519E" w:rsidRDefault="00C92CF7" w:rsidP="00C92CF7">
      <w:pPr>
        <w:pStyle w:val="ConsPlusTitle"/>
        <w:widowControl/>
        <w:jc w:val="center"/>
        <w:rPr>
          <w:b w:val="0"/>
          <w:sz w:val="24"/>
          <w:szCs w:val="24"/>
        </w:rPr>
      </w:pPr>
      <w:r w:rsidRPr="0009519E">
        <w:rPr>
          <w:b w:val="0"/>
          <w:sz w:val="24"/>
          <w:szCs w:val="24"/>
        </w:rPr>
        <w:t>Красноярского края</w:t>
      </w:r>
    </w:p>
    <w:p w:rsidR="00C33DF1" w:rsidRPr="0009519E" w:rsidRDefault="00C33DF1" w:rsidP="00C92CF7">
      <w:pPr>
        <w:pStyle w:val="ConsPlusTitle"/>
        <w:widowControl/>
        <w:jc w:val="center"/>
        <w:rPr>
          <w:b w:val="0"/>
          <w:sz w:val="24"/>
          <w:szCs w:val="24"/>
        </w:rPr>
      </w:pPr>
    </w:p>
    <w:p w:rsidR="00C92CF7" w:rsidRPr="0009519E" w:rsidRDefault="00C92CF7" w:rsidP="00C92CF7">
      <w:pPr>
        <w:pStyle w:val="ConsPlusTitle"/>
        <w:widowControl/>
        <w:jc w:val="center"/>
        <w:rPr>
          <w:b w:val="0"/>
          <w:sz w:val="24"/>
          <w:szCs w:val="24"/>
        </w:rPr>
      </w:pPr>
    </w:p>
    <w:p w:rsidR="00C92CF7" w:rsidRPr="0009519E" w:rsidRDefault="00C92CF7" w:rsidP="00C92CF7">
      <w:pPr>
        <w:pStyle w:val="ConsPlusTitle"/>
        <w:widowControl/>
        <w:jc w:val="center"/>
        <w:rPr>
          <w:b w:val="0"/>
          <w:sz w:val="24"/>
          <w:szCs w:val="24"/>
        </w:rPr>
      </w:pPr>
      <w:r w:rsidRPr="0009519E">
        <w:rPr>
          <w:b w:val="0"/>
          <w:sz w:val="24"/>
          <w:szCs w:val="24"/>
        </w:rPr>
        <w:t>ПОСТАНОВЛЕНИЕ</w:t>
      </w:r>
    </w:p>
    <w:p w:rsidR="00051B10" w:rsidRPr="0009519E" w:rsidRDefault="00051B10" w:rsidP="00051B10">
      <w:pPr>
        <w:pStyle w:val="ConsPlusTitle"/>
        <w:widowControl/>
        <w:ind w:firstLine="851"/>
        <w:jc w:val="center"/>
        <w:rPr>
          <w:b w:val="0"/>
          <w:sz w:val="24"/>
          <w:szCs w:val="24"/>
        </w:rPr>
      </w:pPr>
    </w:p>
    <w:p w:rsidR="00C92CF7" w:rsidRPr="0009519E" w:rsidRDefault="00C92CF7" w:rsidP="00C92CF7">
      <w:pPr>
        <w:pStyle w:val="ConsPlusTitle"/>
        <w:widowControl/>
        <w:jc w:val="center"/>
        <w:rPr>
          <w:b w:val="0"/>
          <w:sz w:val="24"/>
          <w:szCs w:val="24"/>
        </w:rPr>
      </w:pPr>
    </w:p>
    <w:p w:rsidR="00C92CF7" w:rsidRPr="0009519E" w:rsidRDefault="006112D1" w:rsidP="0025637D">
      <w:pPr>
        <w:pStyle w:val="ConsPlusTitle"/>
        <w:widowControl/>
        <w:rPr>
          <w:b w:val="0"/>
          <w:bCs w:val="0"/>
          <w:sz w:val="24"/>
          <w:szCs w:val="24"/>
        </w:rPr>
      </w:pPr>
      <w:r w:rsidRPr="0009519E">
        <w:rPr>
          <w:b w:val="0"/>
          <w:bCs w:val="0"/>
          <w:sz w:val="24"/>
          <w:szCs w:val="24"/>
        </w:rPr>
        <w:t>21</w:t>
      </w:r>
      <w:r w:rsidR="00781AB3" w:rsidRPr="0009519E">
        <w:rPr>
          <w:b w:val="0"/>
          <w:bCs w:val="0"/>
          <w:sz w:val="24"/>
          <w:szCs w:val="24"/>
        </w:rPr>
        <w:t>.0</w:t>
      </w:r>
      <w:r w:rsidRPr="0009519E">
        <w:rPr>
          <w:b w:val="0"/>
          <w:bCs w:val="0"/>
          <w:sz w:val="24"/>
          <w:szCs w:val="24"/>
        </w:rPr>
        <w:t>7</w:t>
      </w:r>
      <w:r w:rsidR="00781AB3" w:rsidRPr="0009519E">
        <w:rPr>
          <w:b w:val="0"/>
          <w:bCs w:val="0"/>
          <w:sz w:val="24"/>
          <w:szCs w:val="24"/>
        </w:rPr>
        <w:t>.</w:t>
      </w:r>
      <w:r w:rsidR="00275F27" w:rsidRPr="0009519E">
        <w:rPr>
          <w:b w:val="0"/>
          <w:bCs w:val="0"/>
          <w:sz w:val="24"/>
          <w:szCs w:val="24"/>
        </w:rPr>
        <w:t>201</w:t>
      </w:r>
      <w:r w:rsidR="000A7512" w:rsidRPr="0009519E">
        <w:rPr>
          <w:b w:val="0"/>
          <w:bCs w:val="0"/>
          <w:sz w:val="24"/>
          <w:szCs w:val="24"/>
        </w:rPr>
        <w:t>7</w:t>
      </w:r>
      <w:r w:rsidR="00C92CF7" w:rsidRPr="0009519E">
        <w:rPr>
          <w:b w:val="0"/>
          <w:bCs w:val="0"/>
          <w:sz w:val="24"/>
          <w:szCs w:val="24"/>
        </w:rPr>
        <w:tab/>
      </w:r>
      <w:r w:rsidR="00C92CF7" w:rsidRPr="0009519E">
        <w:rPr>
          <w:b w:val="0"/>
          <w:bCs w:val="0"/>
          <w:sz w:val="24"/>
          <w:szCs w:val="24"/>
        </w:rPr>
        <w:tab/>
      </w:r>
      <w:r w:rsidR="00C92CF7" w:rsidRPr="0009519E">
        <w:rPr>
          <w:b w:val="0"/>
          <w:bCs w:val="0"/>
          <w:sz w:val="24"/>
          <w:szCs w:val="24"/>
        </w:rPr>
        <w:tab/>
      </w:r>
      <w:r w:rsidR="00115150" w:rsidRPr="0009519E">
        <w:rPr>
          <w:b w:val="0"/>
          <w:bCs w:val="0"/>
          <w:sz w:val="24"/>
          <w:szCs w:val="24"/>
        </w:rPr>
        <w:t xml:space="preserve">                   </w:t>
      </w:r>
      <w:r w:rsidR="00C92CF7" w:rsidRPr="0009519E">
        <w:rPr>
          <w:b w:val="0"/>
          <w:bCs w:val="0"/>
          <w:sz w:val="24"/>
          <w:szCs w:val="24"/>
        </w:rPr>
        <w:tab/>
        <w:t>п</w:t>
      </w:r>
      <w:proofErr w:type="gramStart"/>
      <w:r w:rsidR="00C92CF7" w:rsidRPr="0009519E">
        <w:rPr>
          <w:b w:val="0"/>
          <w:bCs w:val="0"/>
          <w:sz w:val="24"/>
          <w:szCs w:val="24"/>
        </w:rPr>
        <w:t>.А</w:t>
      </w:r>
      <w:proofErr w:type="gramEnd"/>
      <w:r w:rsidR="00C92CF7" w:rsidRPr="0009519E">
        <w:rPr>
          <w:b w:val="0"/>
          <w:bCs w:val="0"/>
          <w:sz w:val="24"/>
          <w:szCs w:val="24"/>
        </w:rPr>
        <w:t>бан</w:t>
      </w:r>
      <w:r w:rsidR="00C92CF7" w:rsidRPr="0009519E">
        <w:rPr>
          <w:b w:val="0"/>
          <w:bCs w:val="0"/>
          <w:sz w:val="24"/>
          <w:szCs w:val="24"/>
        </w:rPr>
        <w:tab/>
      </w:r>
      <w:r w:rsidR="00C92CF7" w:rsidRPr="0009519E">
        <w:rPr>
          <w:b w:val="0"/>
          <w:bCs w:val="0"/>
          <w:sz w:val="24"/>
          <w:szCs w:val="24"/>
        </w:rPr>
        <w:tab/>
        <w:t xml:space="preserve">                  </w:t>
      </w:r>
      <w:r w:rsidR="0025637D" w:rsidRPr="0009519E">
        <w:rPr>
          <w:b w:val="0"/>
          <w:bCs w:val="0"/>
          <w:sz w:val="24"/>
          <w:szCs w:val="24"/>
        </w:rPr>
        <w:t xml:space="preserve">      </w:t>
      </w:r>
      <w:r w:rsidR="00C92CF7" w:rsidRPr="0009519E">
        <w:rPr>
          <w:b w:val="0"/>
          <w:bCs w:val="0"/>
          <w:sz w:val="24"/>
          <w:szCs w:val="24"/>
        </w:rPr>
        <w:t xml:space="preserve"> №</w:t>
      </w:r>
      <w:r w:rsidR="007162F7" w:rsidRPr="0009519E">
        <w:rPr>
          <w:b w:val="0"/>
          <w:bCs w:val="0"/>
          <w:sz w:val="24"/>
          <w:szCs w:val="24"/>
        </w:rPr>
        <w:t xml:space="preserve"> </w:t>
      </w:r>
      <w:r w:rsidR="00FD4FDA" w:rsidRPr="0009519E">
        <w:rPr>
          <w:b w:val="0"/>
          <w:bCs w:val="0"/>
          <w:sz w:val="24"/>
          <w:szCs w:val="24"/>
        </w:rPr>
        <w:t>335-п</w:t>
      </w:r>
    </w:p>
    <w:p w:rsidR="00C92CF7" w:rsidRPr="0009519E" w:rsidRDefault="00C92CF7" w:rsidP="00C92CF7">
      <w:pPr>
        <w:pStyle w:val="ConsPlusTitle"/>
        <w:widowControl/>
        <w:rPr>
          <w:b w:val="0"/>
          <w:bCs w:val="0"/>
          <w:sz w:val="24"/>
          <w:szCs w:val="24"/>
        </w:rPr>
      </w:pPr>
    </w:p>
    <w:p w:rsidR="00051B10" w:rsidRPr="0009519E" w:rsidRDefault="00051B10" w:rsidP="00C92CF7">
      <w:pPr>
        <w:pStyle w:val="ConsPlusTitle"/>
        <w:widowControl/>
        <w:rPr>
          <w:b w:val="0"/>
          <w:bCs w:val="0"/>
          <w:sz w:val="24"/>
          <w:szCs w:val="24"/>
        </w:rPr>
      </w:pPr>
    </w:p>
    <w:p w:rsidR="00C33DF1" w:rsidRPr="0009519E" w:rsidRDefault="00C92CF7" w:rsidP="00306BEF">
      <w:pPr>
        <w:pStyle w:val="ConsPlusTitle"/>
        <w:widowControl/>
        <w:spacing w:before="16"/>
        <w:rPr>
          <w:b w:val="0"/>
          <w:bCs w:val="0"/>
          <w:sz w:val="24"/>
          <w:szCs w:val="24"/>
        </w:rPr>
      </w:pPr>
      <w:r w:rsidRPr="0009519E">
        <w:rPr>
          <w:b w:val="0"/>
          <w:bCs w:val="0"/>
          <w:sz w:val="24"/>
          <w:szCs w:val="24"/>
        </w:rPr>
        <w:t xml:space="preserve">Об утверждении отчета </w:t>
      </w:r>
      <w:proofErr w:type="gramStart"/>
      <w:r w:rsidRPr="0009519E">
        <w:rPr>
          <w:b w:val="0"/>
          <w:bCs w:val="0"/>
          <w:sz w:val="24"/>
          <w:szCs w:val="24"/>
        </w:rPr>
        <w:t>об</w:t>
      </w:r>
      <w:proofErr w:type="gramEnd"/>
    </w:p>
    <w:p w:rsidR="00C33DF1" w:rsidRPr="0009519E" w:rsidRDefault="008362E5" w:rsidP="00306BEF">
      <w:pPr>
        <w:pStyle w:val="ConsPlusTitle"/>
        <w:widowControl/>
        <w:spacing w:before="16"/>
        <w:rPr>
          <w:b w:val="0"/>
          <w:bCs w:val="0"/>
          <w:sz w:val="24"/>
          <w:szCs w:val="24"/>
        </w:rPr>
      </w:pPr>
      <w:r w:rsidRPr="0009519E">
        <w:rPr>
          <w:b w:val="0"/>
          <w:bCs w:val="0"/>
          <w:sz w:val="24"/>
          <w:szCs w:val="24"/>
        </w:rPr>
        <w:t>и</w:t>
      </w:r>
      <w:r w:rsidR="00C92CF7" w:rsidRPr="0009519E">
        <w:rPr>
          <w:b w:val="0"/>
          <w:bCs w:val="0"/>
          <w:sz w:val="24"/>
          <w:szCs w:val="24"/>
        </w:rPr>
        <w:t>сполнении</w:t>
      </w:r>
      <w:r w:rsidR="00C33DF1" w:rsidRPr="0009519E">
        <w:rPr>
          <w:b w:val="0"/>
          <w:bCs w:val="0"/>
          <w:sz w:val="24"/>
          <w:szCs w:val="24"/>
        </w:rPr>
        <w:t xml:space="preserve"> </w:t>
      </w:r>
      <w:proofErr w:type="gramStart"/>
      <w:r w:rsidR="00C92CF7" w:rsidRPr="0009519E">
        <w:rPr>
          <w:b w:val="0"/>
          <w:bCs w:val="0"/>
          <w:sz w:val="24"/>
          <w:szCs w:val="24"/>
        </w:rPr>
        <w:t>районного</w:t>
      </w:r>
      <w:proofErr w:type="gramEnd"/>
      <w:r w:rsidR="00C92CF7" w:rsidRPr="0009519E">
        <w:rPr>
          <w:b w:val="0"/>
          <w:bCs w:val="0"/>
          <w:sz w:val="24"/>
          <w:szCs w:val="24"/>
        </w:rPr>
        <w:t xml:space="preserve"> </w:t>
      </w:r>
    </w:p>
    <w:p w:rsidR="00C92CF7" w:rsidRPr="0009519E" w:rsidRDefault="00C92CF7" w:rsidP="00306BEF">
      <w:pPr>
        <w:pStyle w:val="ConsPlusTitle"/>
        <w:widowControl/>
        <w:spacing w:before="16"/>
        <w:rPr>
          <w:b w:val="0"/>
          <w:bCs w:val="0"/>
          <w:sz w:val="24"/>
          <w:szCs w:val="24"/>
        </w:rPr>
      </w:pPr>
      <w:r w:rsidRPr="0009519E">
        <w:rPr>
          <w:b w:val="0"/>
          <w:bCs w:val="0"/>
          <w:sz w:val="24"/>
          <w:szCs w:val="24"/>
        </w:rPr>
        <w:t xml:space="preserve">бюджета </w:t>
      </w:r>
      <w:r w:rsidR="00B11880" w:rsidRPr="0009519E">
        <w:rPr>
          <w:b w:val="0"/>
          <w:bCs w:val="0"/>
          <w:sz w:val="24"/>
          <w:szCs w:val="24"/>
        </w:rPr>
        <w:t>на 1</w:t>
      </w:r>
      <w:r w:rsidR="00FD4FDA" w:rsidRPr="0009519E">
        <w:rPr>
          <w:b w:val="0"/>
          <w:bCs w:val="0"/>
          <w:sz w:val="24"/>
          <w:szCs w:val="24"/>
        </w:rPr>
        <w:t xml:space="preserve"> июля</w:t>
      </w:r>
      <w:r w:rsidR="00B11880" w:rsidRPr="0009519E">
        <w:rPr>
          <w:b w:val="0"/>
          <w:bCs w:val="0"/>
          <w:sz w:val="24"/>
          <w:szCs w:val="24"/>
        </w:rPr>
        <w:t xml:space="preserve"> 201</w:t>
      </w:r>
      <w:r w:rsidR="003E5787" w:rsidRPr="0009519E">
        <w:rPr>
          <w:b w:val="0"/>
          <w:bCs w:val="0"/>
          <w:sz w:val="24"/>
          <w:szCs w:val="24"/>
        </w:rPr>
        <w:t>7</w:t>
      </w:r>
      <w:r w:rsidRPr="0009519E">
        <w:rPr>
          <w:b w:val="0"/>
          <w:bCs w:val="0"/>
          <w:sz w:val="24"/>
          <w:szCs w:val="24"/>
        </w:rPr>
        <w:t xml:space="preserve"> года</w:t>
      </w:r>
    </w:p>
    <w:p w:rsidR="00C92CF7" w:rsidRPr="0009519E" w:rsidRDefault="00C92CF7" w:rsidP="00C92CF7">
      <w:pPr>
        <w:pStyle w:val="ConsPlusNormal"/>
        <w:widowControl/>
        <w:ind w:firstLine="540"/>
        <w:rPr>
          <w:sz w:val="24"/>
          <w:szCs w:val="24"/>
        </w:rPr>
      </w:pPr>
    </w:p>
    <w:p w:rsidR="00366E87" w:rsidRPr="0009519E" w:rsidRDefault="00366E87" w:rsidP="00C92CF7">
      <w:pPr>
        <w:pStyle w:val="ConsPlusNormal"/>
        <w:widowControl/>
        <w:ind w:firstLine="540"/>
        <w:jc w:val="both"/>
        <w:rPr>
          <w:sz w:val="24"/>
          <w:szCs w:val="24"/>
        </w:rPr>
      </w:pPr>
    </w:p>
    <w:p w:rsidR="00C33DF1" w:rsidRPr="0009519E" w:rsidRDefault="00C92CF7" w:rsidP="00C33DF1">
      <w:pPr>
        <w:pStyle w:val="ConsPlusNormal"/>
        <w:widowControl/>
        <w:ind w:firstLine="709"/>
        <w:jc w:val="both"/>
        <w:rPr>
          <w:sz w:val="24"/>
          <w:szCs w:val="24"/>
        </w:rPr>
      </w:pPr>
      <w:r w:rsidRPr="0009519E">
        <w:rPr>
          <w:sz w:val="24"/>
          <w:szCs w:val="24"/>
        </w:rPr>
        <w:t>В соответствии с</w:t>
      </w:r>
      <w:r w:rsidR="007162F7" w:rsidRPr="0009519E">
        <w:rPr>
          <w:sz w:val="24"/>
          <w:szCs w:val="24"/>
        </w:rPr>
        <w:t xml:space="preserve"> пунктом 5 статьи 264.2</w:t>
      </w:r>
      <w:r w:rsidRPr="0009519E">
        <w:rPr>
          <w:sz w:val="24"/>
          <w:szCs w:val="24"/>
        </w:rPr>
        <w:t xml:space="preserve"> Бюджетн</w:t>
      </w:r>
      <w:r w:rsidR="007162F7" w:rsidRPr="0009519E">
        <w:rPr>
          <w:sz w:val="24"/>
          <w:szCs w:val="24"/>
        </w:rPr>
        <w:t>ого</w:t>
      </w:r>
      <w:r w:rsidRPr="0009519E">
        <w:rPr>
          <w:sz w:val="24"/>
          <w:szCs w:val="24"/>
        </w:rPr>
        <w:t xml:space="preserve"> кодекс</w:t>
      </w:r>
      <w:r w:rsidR="007162F7" w:rsidRPr="0009519E">
        <w:rPr>
          <w:sz w:val="24"/>
          <w:szCs w:val="24"/>
        </w:rPr>
        <w:t xml:space="preserve">а  </w:t>
      </w:r>
      <w:r w:rsidRPr="0009519E">
        <w:rPr>
          <w:sz w:val="24"/>
          <w:szCs w:val="24"/>
        </w:rPr>
        <w:t xml:space="preserve">Российской Федерации, ст. </w:t>
      </w:r>
      <w:r w:rsidR="00B11880" w:rsidRPr="0009519E">
        <w:rPr>
          <w:sz w:val="24"/>
          <w:szCs w:val="24"/>
        </w:rPr>
        <w:t>42</w:t>
      </w:r>
      <w:r w:rsidRPr="0009519E">
        <w:rPr>
          <w:sz w:val="24"/>
          <w:szCs w:val="24"/>
        </w:rPr>
        <w:t xml:space="preserve"> Устава Абанского района</w:t>
      </w:r>
      <w:r w:rsidR="00C33DF1" w:rsidRPr="0009519E">
        <w:rPr>
          <w:sz w:val="24"/>
          <w:szCs w:val="24"/>
        </w:rPr>
        <w:t>,</w:t>
      </w:r>
    </w:p>
    <w:p w:rsidR="00C92CF7" w:rsidRPr="0009519E" w:rsidRDefault="00C92CF7" w:rsidP="00C33DF1">
      <w:pPr>
        <w:pStyle w:val="ConsPlusNormal"/>
        <w:widowControl/>
        <w:ind w:firstLine="709"/>
        <w:jc w:val="both"/>
        <w:rPr>
          <w:sz w:val="24"/>
          <w:szCs w:val="24"/>
        </w:rPr>
      </w:pPr>
      <w:r w:rsidRPr="0009519E">
        <w:rPr>
          <w:sz w:val="24"/>
          <w:szCs w:val="24"/>
        </w:rPr>
        <w:t>П</w:t>
      </w:r>
      <w:r w:rsidR="00055DF6" w:rsidRPr="0009519E">
        <w:rPr>
          <w:sz w:val="24"/>
          <w:szCs w:val="24"/>
        </w:rPr>
        <w:t>ОСТАНОВЛЯЮ</w:t>
      </w:r>
      <w:r w:rsidRPr="0009519E">
        <w:rPr>
          <w:sz w:val="24"/>
          <w:szCs w:val="24"/>
        </w:rPr>
        <w:t>:</w:t>
      </w:r>
    </w:p>
    <w:p w:rsidR="00C92CF7" w:rsidRPr="0009519E" w:rsidRDefault="00C92CF7" w:rsidP="00C33DF1">
      <w:pPr>
        <w:pStyle w:val="ConsPlusNormal"/>
        <w:widowControl/>
        <w:ind w:firstLine="709"/>
        <w:jc w:val="both"/>
        <w:rPr>
          <w:sz w:val="24"/>
          <w:szCs w:val="24"/>
        </w:rPr>
      </w:pPr>
      <w:r w:rsidRPr="0009519E">
        <w:rPr>
          <w:sz w:val="24"/>
          <w:szCs w:val="24"/>
        </w:rPr>
        <w:t xml:space="preserve">1. Утвердить отчет об исполнении районного бюджета </w:t>
      </w:r>
      <w:r w:rsidR="00FD4FDA" w:rsidRPr="0009519E">
        <w:rPr>
          <w:sz w:val="24"/>
          <w:szCs w:val="24"/>
        </w:rPr>
        <w:t>по состоянию на 1 июля</w:t>
      </w:r>
      <w:r w:rsidR="00264AA0" w:rsidRPr="0009519E">
        <w:rPr>
          <w:sz w:val="24"/>
          <w:szCs w:val="24"/>
        </w:rPr>
        <w:t xml:space="preserve"> </w:t>
      </w:r>
      <w:r w:rsidRPr="0009519E">
        <w:rPr>
          <w:sz w:val="24"/>
          <w:szCs w:val="24"/>
        </w:rPr>
        <w:t>201</w:t>
      </w:r>
      <w:r w:rsidR="003E5787" w:rsidRPr="0009519E">
        <w:rPr>
          <w:sz w:val="24"/>
          <w:szCs w:val="24"/>
        </w:rPr>
        <w:t>7</w:t>
      </w:r>
      <w:r w:rsidRPr="0009519E">
        <w:rPr>
          <w:sz w:val="24"/>
          <w:szCs w:val="24"/>
        </w:rPr>
        <w:t xml:space="preserve"> года </w:t>
      </w:r>
      <w:r w:rsidR="00B11880" w:rsidRPr="0009519E">
        <w:rPr>
          <w:sz w:val="24"/>
          <w:szCs w:val="24"/>
        </w:rPr>
        <w:t>согласно приложению</w:t>
      </w:r>
      <w:r w:rsidRPr="0009519E">
        <w:rPr>
          <w:sz w:val="24"/>
          <w:szCs w:val="24"/>
        </w:rPr>
        <w:t>.</w:t>
      </w:r>
    </w:p>
    <w:p w:rsidR="007A73FF" w:rsidRPr="0009519E" w:rsidRDefault="007A73FF" w:rsidP="00C33DF1">
      <w:pPr>
        <w:autoSpaceDE w:val="0"/>
        <w:autoSpaceDN w:val="0"/>
        <w:adjustRightInd w:val="0"/>
        <w:ind w:firstLine="709"/>
        <w:jc w:val="both"/>
        <w:rPr>
          <w:rFonts w:ascii="Arial" w:hAnsi="Arial" w:cs="Arial"/>
        </w:rPr>
      </w:pPr>
      <w:r w:rsidRPr="0009519E">
        <w:rPr>
          <w:rFonts w:ascii="Arial" w:hAnsi="Arial" w:cs="Arial"/>
        </w:rPr>
        <w:t>2</w:t>
      </w:r>
      <w:r w:rsidR="00C92CF7" w:rsidRPr="0009519E">
        <w:rPr>
          <w:rFonts w:ascii="Arial" w:hAnsi="Arial" w:cs="Arial"/>
        </w:rPr>
        <w:t xml:space="preserve">. Опубликовать данное Постановление в газете </w:t>
      </w:r>
      <w:r w:rsidR="00C33DF1" w:rsidRPr="0009519E">
        <w:rPr>
          <w:rFonts w:ascii="Arial" w:hAnsi="Arial" w:cs="Arial"/>
        </w:rPr>
        <w:t>«</w:t>
      </w:r>
      <w:r w:rsidR="00C92CF7" w:rsidRPr="0009519E">
        <w:rPr>
          <w:rFonts w:ascii="Arial" w:hAnsi="Arial" w:cs="Arial"/>
        </w:rPr>
        <w:t>Красное знамя</w:t>
      </w:r>
      <w:r w:rsidR="00C33DF1" w:rsidRPr="0009519E">
        <w:rPr>
          <w:rFonts w:ascii="Arial" w:hAnsi="Arial" w:cs="Arial"/>
        </w:rPr>
        <w:t>»</w:t>
      </w:r>
      <w:r w:rsidRPr="0009519E">
        <w:rPr>
          <w:rFonts w:ascii="Arial" w:hAnsi="Arial" w:cs="Arial"/>
        </w:rPr>
        <w:t xml:space="preserve"> и разместить на официальном сайте администрации Абанского района.</w:t>
      </w:r>
    </w:p>
    <w:p w:rsidR="00C92CF7" w:rsidRPr="0009519E" w:rsidRDefault="007A73FF" w:rsidP="00C33DF1">
      <w:pPr>
        <w:pStyle w:val="ConsPlusNormal"/>
        <w:widowControl/>
        <w:ind w:firstLine="709"/>
        <w:jc w:val="both"/>
        <w:rPr>
          <w:sz w:val="24"/>
          <w:szCs w:val="24"/>
        </w:rPr>
      </w:pPr>
      <w:r w:rsidRPr="0009519E">
        <w:rPr>
          <w:sz w:val="24"/>
          <w:szCs w:val="24"/>
        </w:rPr>
        <w:t>3</w:t>
      </w:r>
      <w:r w:rsidR="00C92CF7" w:rsidRPr="0009519E">
        <w:rPr>
          <w:sz w:val="24"/>
          <w:szCs w:val="24"/>
        </w:rPr>
        <w:t xml:space="preserve">. Постановление вступает в силу </w:t>
      </w:r>
      <w:r w:rsidR="00264AA0" w:rsidRPr="0009519E">
        <w:rPr>
          <w:sz w:val="24"/>
          <w:szCs w:val="24"/>
        </w:rPr>
        <w:t xml:space="preserve">в день, следующий за днем </w:t>
      </w:r>
      <w:r w:rsidR="00C92CF7" w:rsidRPr="0009519E">
        <w:rPr>
          <w:sz w:val="24"/>
          <w:szCs w:val="24"/>
        </w:rPr>
        <w:t xml:space="preserve">его </w:t>
      </w:r>
      <w:r w:rsidR="00C33DF1" w:rsidRPr="0009519E">
        <w:rPr>
          <w:sz w:val="24"/>
          <w:szCs w:val="24"/>
        </w:rPr>
        <w:t>опубликования</w:t>
      </w:r>
      <w:r w:rsidR="00C92CF7" w:rsidRPr="0009519E">
        <w:rPr>
          <w:sz w:val="24"/>
          <w:szCs w:val="24"/>
        </w:rPr>
        <w:t>.</w:t>
      </w:r>
    </w:p>
    <w:p w:rsidR="00C92CF7" w:rsidRPr="0009519E" w:rsidRDefault="00C92CF7" w:rsidP="00C92CF7">
      <w:pPr>
        <w:tabs>
          <w:tab w:val="left" w:pos="1035"/>
        </w:tabs>
        <w:rPr>
          <w:rFonts w:ascii="Arial" w:hAnsi="Arial" w:cs="Arial"/>
        </w:rPr>
      </w:pPr>
    </w:p>
    <w:p w:rsidR="00051B10" w:rsidRPr="0009519E" w:rsidRDefault="00051B10" w:rsidP="00C92CF7">
      <w:pPr>
        <w:tabs>
          <w:tab w:val="left" w:pos="1035"/>
        </w:tabs>
        <w:rPr>
          <w:rFonts w:ascii="Arial" w:hAnsi="Arial" w:cs="Arial"/>
        </w:rPr>
      </w:pPr>
    </w:p>
    <w:p w:rsidR="00C92CF7" w:rsidRPr="0009519E" w:rsidRDefault="00C92CF7" w:rsidP="00C92CF7">
      <w:pPr>
        <w:rPr>
          <w:rFonts w:ascii="Arial" w:hAnsi="Arial" w:cs="Arial"/>
        </w:rPr>
      </w:pPr>
    </w:p>
    <w:p w:rsidR="00C92CF7" w:rsidRPr="0009519E" w:rsidRDefault="00C92CF7" w:rsidP="00C92CF7">
      <w:pPr>
        <w:tabs>
          <w:tab w:val="left" w:pos="6990"/>
        </w:tabs>
        <w:rPr>
          <w:rFonts w:ascii="Arial" w:hAnsi="Arial" w:cs="Arial"/>
        </w:rPr>
      </w:pPr>
      <w:r w:rsidRPr="0009519E">
        <w:rPr>
          <w:rFonts w:ascii="Arial" w:hAnsi="Arial" w:cs="Arial"/>
        </w:rPr>
        <w:t>Глава администрации Абанского района</w:t>
      </w:r>
      <w:r w:rsidRPr="0009519E">
        <w:rPr>
          <w:rFonts w:ascii="Arial" w:hAnsi="Arial" w:cs="Arial"/>
        </w:rPr>
        <w:tab/>
      </w:r>
      <w:r w:rsidR="00475A32" w:rsidRPr="0009519E">
        <w:rPr>
          <w:rFonts w:ascii="Arial" w:hAnsi="Arial" w:cs="Arial"/>
        </w:rPr>
        <w:t xml:space="preserve">  </w:t>
      </w:r>
      <w:r w:rsidRPr="0009519E">
        <w:rPr>
          <w:rFonts w:ascii="Arial" w:hAnsi="Arial" w:cs="Arial"/>
        </w:rPr>
        <w:t xml:space="preserve">  Г.В.Иванченко</w:t>
      </w:r>
    </w:p>
    <w:p w:rsidR="00C92CF7" w:rsidRPr="0009519E" w:rsidRDefault="00C92CF7" w:rsidP="00C92CF7">
      <w:pPr>
        <w:tabs>
          <w:tab w:val="left" w:pos="6990"/>
        </w:tabs>
        <w:rPr>
          <w:rFonts w:ascii="Arial" w:hAnsi="Arial" w:cs="Arial"/>
        </w:rPr>
      </w:pPr>
    </w:p>
    <w:p w:rsidR="00C92CF7" w:rsidRPr="0009519E" w:rsidRDefault="00C92CF7" w:rsidP="00C92CF7">
      <w:pPr>
        <w:tabs>
          <w:tab w:val="left" w:pos="6990"/>
        </w:tabs>
        <w:rPr>
          <w:rFonts w:ascii="Arial" w:hAnsi="Arial" w:cs="Arial"/>
        </w:rPr>
      </w:pPr>
    </w:p>
    <w:p w:rsidR="000F0864" w:rsidRDefault="000F0864" w:rsidP="00C92CF7">
      <w:pPr>
        <w:tabs>
          <w:tab w:val="left" w:pos="9234"/>
          <w:tab w:val="left" w:pos="9291"/>
        </w:tabs>
        <w:ind w:left="-57" w:right="823" w:firstLine="513"/>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Pr="000F0864" w:rsidRDefault="000F0864" w:rsidP="000F0864">
      <w:pPr>
        <w:rPr>
          <w:rFonts w:ascii="Arial" w:hAnsi="Arial" w:cs="Arial"/>
        </w:rPr>
      </w:pPr>
    </w:p>
    <w:p w:rsidR="000F0864" w:rsidRDefault="000F0864" w:rsidP="000F0864">
      <w:pPr>
        <w:rPr>
          <w:rFonts w:ascii="Arial" w:hAnsi="Arial" w:cs="Arial"/>
        </w:rPr>
      </w:pPr>
    </w:p>
    <w:p w:rsidR="00780601" w:rsidRDefault="00780601" w:rsidP="000F0864">
      <w:pPr>
        <w:rPr>
          <w:rFonts w:ascii="Arial" w:hAnsi="Arial" w:cs="Arial"/>
        </w:rPr>
      </w:pPr>
    </w:p>
    <w:p w:rsidR="000F0864" w:rsidRDefault="000F0864" w:rsidP="000F0864">
      <w:pPr>
        <w:rPr>
          <w:rFonts w:ascii="Arial" w:hAnsi="Arial" w:cs="Arial"/>
        </w:rPr>
      </w:pPr>
    </w:p>
    <w:p w:rsidR="000F0864" w:rsidRDefault="000F0864" w:rsidP="000F0864">
      <w:pPr>
        <w:rPr>
          <w:rFonts w:ascii="Arial" w:hAnsi="Arial" w:cs="Arial"/>
        </w:rPr>
        <w:sectPr w:rsidR="000F0864" w:rsidSect="000F0864">
          <w:pgSz w:w="11906" w:h="16838"/>
          <w:pgMar w:top="1134" w:right="851" w:bottom="1134" w:left="1701" w:header="709" w:footer="709" w:gutter="0"/>
          <w:cols w:space="708"/>
          <w:docGrid w:linePitch="360"/>
        </w:sectPr>
      </w:pPr>
    </w:p>
    <w:tbl>
      <w:tblPr>
        <w:tblW w:w="15758" w:type="dxa"/>
        <w:tblInd w:w="-601" w:type="dxa"/>
        <w:tblLayout w:type="fixed"/>
        <w:tblLook w:val="04A0"/>
      </w:tblPr>
      <w:tblGrid>
        <w:gridCol w:w="4253"/>
        <w:gridCol w:w="851"/>
        <w:gridCol w:w="3543"/>
        <w:gridCol w:w="1560"/>
        <w:gridCol w:w="2409"/>
        <w:gridCol w:w="1867"/>
        <w:gridCol w:w="1275"/>
      </w:tblGrid>
      <w:tr w:rsidR="000F0864" w:rsidRPr="000F0864" w:rsidTr="00B95E22">
        <w:trPr>
          <w:trHeight w:val="300"/>
        </w:trPr>
        <w:tc>
          <w:tcPr>
            <w:tcW w:w="10207" w:type="dxa"/>
            <w:gridSpan w:val="4"/>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b/>
                <w:bCs/>
              </w:rPr>
            </w:pP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1867"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364"/>
        </w:trPr>
        <w:tc>
          <w:tcPr>
            <w:tcW w:w="10207" w:type="dxa"/>
            <w:gridSpan w:val="4"/>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b/>
                <w:bCs/>
              </w:rPr>
            </w:pPr>
            <w:r w:rsidRPr="000F0864">
              <w:rPr>
                <w:rFonts w:ascii="Arial" w:hAnsi="Arial" w:cs="Arial"/>
                <w:b/>
                <w:bCs/>
              </w:rPr>
              <w:t>ОТЧЕТ ОБ ИСПОЛНЕНИИ БЮДЖЕТА</w:t>
            </w: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p>
        </w:tc>
        <w:tc>
          <w:tcPr>
            <w:tcW w:w="1867"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КОДЫ</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851"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354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1560"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  Форма по ОКУД</w:t>
            </w: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0503117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10207" w:type="dxa"/>
            <w:gridSpan w:val="4"/>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на 01.07.2017 г.</w:t>
            </w: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                   Дата</w:t>
            </w: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01.07.2017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851"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354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1560"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             по ОКПО</w:t>
            </w: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02280156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r w:rsidRPr="000F0864">
              <w:rPr>
                <w:rFonts w:ascii="Arial" w:hAnsi="Arial" w:cs="Arial"/>
              </w:rPr>
              <w:t>Наименование финансового органа:</w:t>
            </w:r>
          </w:p>
        </w:tc>
        <w:tc>
          <w:tcPr>
            <w:tcW w:w="5954" w:type="dxa"/>
            <w:gridSpan w:val="3"/>
            <w:tcBorders>
              <w:top w:val="nil"/>
              <w:left w:val="nil"/>
              <w:bottom w:val="single" w:sz="4" w:space="0" w:color="auto"/>
              <w:right w:val="nil"/>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Финансовое управление администрации Абанского района</w:t>
            </w: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    Глава по БК</w:t>
            </w: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902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r w:rsidRPr="000F0864">
              <w:rPr>
                <w:rFonts w:ascii="Arial" w:hAnsi="Arial" w:cs="Arial"/>
              </w:rPr>
              <w:t>Наименование публично-правового образования:</w:t>
            </w:r>
          </w:p>
        </w:tc>
        <w:tc>
          <w:tcPr>
            <w:tcW w:w="5954" w:type="dxa"/>
            <w:gridSpan w:val="3"/>
            <w:tcBorders>
              <w:top w:val="single" w:sz="4" w:space="0" w:color="auto"/>
              <w:left w:val="nil"/>
              <w:bottom w:val="single" w:sz="4" w:space="0" w:color="auto"/>
              <w:right w:val="nil"/>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Абанский район</w:t>
            </w: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по ОКТМО</w:t>
            </w: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 </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r w:rsidRPr="000F0864">
              <w:rPr>
                <w:rFonts w:ascii="Arial" w:hAnsi="Arial" w:cs="Arial"/>
              </w:rPr>
              <w:t>Периодичность: годовая</w:t>
            </w:r>
          </w:p>
        </w:tc>
        <w:tc>
          <w:tcPr>
            <w:tcW w:w="851"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354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1560"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p>
        </w:tc>
        <w:tc>
          <w:tcPr>
            <w:tcW w:w="1867" w:type="dxa"/>
            <w:tcBorders>
              <w:top w:val="nil"/>
              <w:left w:val="single" w:sz="8" w:space="0" w:color="auto"/>
              <w:bottom w:val="single" w:sz="4" w:space="0" w:color="auto"/>
              <w:right w:val="single" w:sz="8" w:space="0" w:color="auto"/>
            </w:tcBorders>
            <w:shd w:val="clear" w:color="auto" w:fill="auto"/>
            <w:noWrap/>
            <w:vAlign w:val="bottom"/>
            <w:hideMark/>
          </w:tcPr>
          <w:p w:rsidR="000F0864" w:rsidRPr="000F0864" w:rsidRDefault="000F0864">
            <w:pPr>
              <w:rPr>
                <w:rFonts w:ascii="Arial" w:hAnsi="Arial" w:cs="Arial"/>
              </w:rPr>
            </w:pPr>
            <w:r w:rsidRPr="000F0864">
              <w:rPr>
                <w:rFonts w:ascii="Arial" w:hAnsi="Arial" w:cs="Arial"/>
              </w:rPr>
              <w:t> </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r w:rsidRPr="000F0864">
              <w:rPr>
                <w:rFonts w:ascii="Arial" w:hAnsi="Arial" w:cs="Arial"/>
              </w:rPr>
              <w:t>Единица измерения: руб.</w:t>
            </w:r>
          </w:p>
        </w:tc>
        <w:tc>
          <w:tcPr>
            <w:tcW w:w="851"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3543"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1560" w:type="dxa"/>
            <w:tcBorders>
              <w:top w:val="nil"/>
              <w:left w:val="nil"/>
              <w:bottom w:val="nil"/>
              <w:right w:val="nil"/>
            </w:tcBorders>
            <w:shd w:val="clear" w:color="auto" w:fill="auto"/>
            <w:noWrap/>
            <w:vAlign w:val="bottom"/>
            <w:hideMark/>
          </w:tcPr>
          <w:p w:rsidR="000F0864" w:rsidRPr="000F0864" w:rsidRDefault="000F0864" w:rsidP="00B95E22">
            <w:pPr>
              <w:ind w:right="317"/>
              <w:rPr>
                <w:rFonts w:ascii="Arial" w:hAnsi="Arial" w:cs="Arial"/>
              </w:rPr>
            </w:pP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             по ОКЕИ</w:t>
            </w:r>
          </w:p>
        </w:tc>
        <w:tc>
          <w:tcPr>
            <w:tcW w:w="1867" w:type="dxa"/>
            <w:tcBorders>
              <w:top w:val="nil"/>
              <w:left w:val="single" w:sz="8" w:space="0" w:color="auto"/>
              <w:bottom w:val="single" w:sz="8" w:space="0" w:color="auto"/>
              <w:right w:val="single" w:sz="8" w:space="0" w:color="auto"/>
            </w:tcBorders>
            <w:shd w:val="clear" w:color="auto" w:fill="auto"/>
            <w:noWrap/>
            <w:vAlign w:val="bottom"/>
            <w:hideMark/>
          </w:tcPr>
          <w:p w:rsidR="000F0864" w:rsidRPr="000F0864" w:rsidRDefault="000F0864">
            <w:pPr>
              <w:jc w:val="center"/>
              <w:rPr>
                <w:rFonts w:ascii="Arial" w:hAnsi="Arial" w:cs="Arial"/>
              </w:rPr>
            </w:pPr>
            <w:r w:rsidRPr="000F0864">
              <w:rPr>
                <w:rFonts w:ascii="Arial" w:hAnsi="Arial" w:cs="Arial"/>
              </w:rPr>
              <w:t>383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05"/>
        </w:trPr>
        <w:tc>
          <w:tcPr>
            <w:tcW w:w="10207" w:type="dxa"/>
            <w:gridSpan w:val="4"/>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b/>
                <w:bCs/>
              </w:rPr>
            </w:pPr>
            <w:r w:rsidRPr="000F0864">
              <w:rPr>
                <w:rFonts w:ascii="Arial" w:hAnsi="Arial" w:cs="Arial"/>
                <w:b/>
                <w:bCs/>
              </w:rPr>
              <w:t xml:space="preserve">                                 1. Доходы бюджета</w:t>
            </w:r>
          </w:p>
        </w:tc>
        <w:tc>
          <w:tcPr>
            <w:tcW w:w="2409" w:type="dxa"/>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b/>
                <w:bCs/>
              </w:rPr>
            </w:pPr>
          </w:p>
        </w:tc>
        <w:tc>
          <w:tcPr>
            <w:tcW w:w="1867" w:type="dxa"/>
            <w:tcBorders>
              <w:top w:val="nil"/>
              <w:left w:val="nil"/>
              <w:bottom w:val="nil"/>
              <w:right w:val="nil"/>
            </w:tcBorders>
            <w:shd w:val="clear" w:color="auto" w:fill="auto"/>
            <w:noWrap/>
            <w:vAlign w:val="bottom"/>
            <w:hideMark/>
          </w:tcPr>
          <w:p w:rsidR="000F0864" w:rsidRPr="000F0864" w:rsidRDefault="000F0864">
            <w:pPr>
              <w:rPr>
                <w:rFonts w:ascii="Arial" w:hAnsi="Arial" w:cs="Arial"/>
                <w:b/>
                <w:bCs/>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83"/>
        </w:trPr>
        <w:tc>
          <w:tcPr>
            <w:tcW w:w="4253"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0F0864" w:rsidRPr="000F0864" w:rsidRDefault="000F0864" w:rsidP="00B95E22">
            <w:pPr>
              <w:ind w:right="317"/>
              <w:jc w:val="center"/>
              <w:rPr>
                <w:rFonts w:ascii="Arial" w:hAnsi="Arial" w:cs="Arial"/>
              </w:rPr>
            </w:pPr>
            <w:r w:rsidRPr="000F0864">
              <w:rPr>
                <w:rFonts w:ascii="Arial" w:hAnsi="Arial" w:cs="Arial"/>
              </w:rPr>
              <w:t xml:space="preserve"> Наименование показателя</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F0864" w:rsidRPr="000F0864" w:rsidRDefault="000F0864" w:rsidP="00B95E22">
            <w:pPr>
              <w:ind w:right="317"/>
              <w:jc w:val="center"/>
              <w:rPr>
                <w:rFonts w:ascii="Arial" w:hAnsi="Arial" w:cs="Arial"/>
              </w:rPr>
            </w:pPr>
            <w:r w:rsidRPr="000F0864">
              <w:rPr>
                <w:rFonts w:ascii="Arial" w:hAnsi="Arial" w:cs="Arial"/>
              </w:rPr>
              <w:t>Код строки</w:t>
            </w:r>
          </w:p>
        </w:tc>
        <w:tc>
          <w:tcPr>
            <w:tcW w:w="3543"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F0864" w:rsidRPr="000F0864" w:rsidRDefault="000F0864" w:rsidP="00B95E22">
            <w:pPr>
              <w:ind w:right="317"/>
              <w:jc w:val="center"/>
              <w:rPr>
                <w:rFonts w:ascii="Arial" w:hAnsi="Arial" w:cs="Arial"/>
              </w:rPr>
            </w:pPr>
            <w:r w:rsidRPr="000F0864">
              <w:rPr>
                <w:rFonts w:ascii="Arial" w:hAnsi="Arial" w:cs="Arial"/>
              </w:rPr>
              <w:t>Код дохода по бюджетной классификации</w:t>
            </w:r>
          </w:p>
        </w:tc>
        <w:tc>
          <w:tcPr>
            <w:tcW w:w="15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F0864" w:rsidRPr="000F0864" w:rsidRDefault="000F0864" w:rsidP="00B95E22">
            <w:pPr>
              <w:ind w:right="317"/>
              <w:jc w:val="center"/>
              <w:rPr>
                <w:rFonts w:ascii="Arial" w:hAnsi="Arial" w:cs="Arial"/>
              </w:rPr>
            </w:pPr>
            <w:r w:rsidRPr="000F0864">
              <w:rPr>
                <w:rFonts w:ascii="Arial" w:hAnsi="Arial" w:cs="Arial"/>
              </w:rPr>
              <w:t>Утвержденные бюджетные назначения</w:t>
            </w:r>
          </w:p>
        </w:tc>
        <w:tc>
          <w:tcPr>
            <w:tcW w:w="240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F0864" w:rsidRPr="000F0864" w:rsidRDefault="000F0864" w:rsidP="00B95E22">
            <w:pPr>
              <w:ind w:right="317"/>
              <w:jc w:val="center"/>
              <w:rPr>
                <w:rFonts w:ascii="Arial" w:hAnsi="Arial" w:cs="Arial"/>
              </w:rPr>
            </w:pPr>
            <w:r w:rsidRPr="000F0864">
              <w:rPr>
                <w:rFonts w:ascii="Arial" w:hAnsi="Arial" w:cs="Arial"/>
              </w:rPr>
              <w:t>Исполнено</w:t>
            </w:r>
          </w:p>
        </w:tc>
        <w:tc>
          <w:tcPr>
            <w:tcW w:w="1867"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0F0864" w:rsidRPr="000F0864" w:rsidRDefault="000F0864">
            <w:pPr>
              <w:jc w:val="center"/>
              <w:rPr>
                <w:rFonts w:ascii="Arial" w:hAnsi="Arial" w:cs="Arial"/>
              </w:rPr>
            </w:pPr>
            <w:r w:rsidRPr="000F0864">
              <w:rPr>
                <w:rFonts w:ascii="Arial" w:hAnsi="Arial" w:cs="Arial"/>
              </w:rPr>
              <w:t>Неисполненные назначения</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72"/>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0"/>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0"/>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0"/>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0"/>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6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3543"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2409" w:type="dxa"/>
            <w:vMerge/>
            <w:tcBorders>
              <w:top w:val="single" w:sz="8" w:space="0" w:color="auto"/>
              <w:left w:val="single" w:sz="4" w:space="0" w:color="auto"/>
              <w:bottom w:val="single" w:sz="4" w:space="0" w:color="000000"/>
              <w:right w:val="single" w:sz="4" w:space="0" w:color="auto"/>
            </w:tcBorders>
            <w:vAlign w:val="center"/>
            <w:hideMark/>
          </w:tcPr>
          <w:p w:rsidR="000F0864" w:rsidRPr="000F0864" w:rsidRDefault="000F0864" w:rsidP="00B95E22">
            <w:pPr>
              <w:ind w:right="317"/>
              <w:rPr>
                <w:rFonts w:ascii="Arial" w:hAnsi="Arial" w:cs="Arial"/>
              </w:rPr>
            </w:pPr>
          </w:p>
        </w:tc>
        <w:tc>
          <w:tcPr>
            <w:tcW w:w="1867" w:type="dxa"/>
            <w:vMerge/>
            <w:tcBorders>
              <w:top w:val="single" w:sz="8" w:space="0" w:color="auto"/>
              <w:left w:val="single" w:sz="4" w:space="0" w:color="auto"/>
              <w:bottom w:val="single" w:sz="4" w:space="0" w:color="000000"/>
              <w:right w:val="single" w:sz="8" w:space="0" w:color="auto"/>
            </w:tcBorders>
            <w:vAlign w:val="center"/>
            <w:hideMark/>
          </w:tcPr>
          <w:p w:rsidR="000F0864" w:rsidRPr="000F0864" w:rsidRDefault="000F0864">
            <w:pPr>
              <w:rPr>
                <w:rFonts w:ascii="Arial" w:hAnsi="Arial" w:cs="Arial"/>
              </w:rPr>
            </w:pP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2"/>
        </w:trPr>
        <w:tc>
          <w:tcPr>
            <w:tcW w:w="4253" w:type="dxa"/>
            <w:tcBorders>
              <w:top w:val="nil"/>
              <w:left w:val="single" w:sz="8" w:space="0" w:color="auto"/>
              <w:bottom w:val="single" w:sz="8" w:space="0" w:color="auto"/>
              <w:right w:val="single" w:sz="4" w:space="0" w:color="auto"/>
            </w:tcBorders>
            <w:shd w:val="clear" w:color="auto" w:fill="auto"/>
            <w:noWrap/>
            <w:vAlign w:val="center"/>
            <w:hideMark/>
          </w:tcPr>
          <w:p w:rsidR="000F0864" w:rsidRPr="000F0864" w:rsidRDefault="000F0864" w:rsidP="00B95E22">
            <w:pPr>
              <w:ind w:right="317"/>
              <w:jc w:val="center"/>
              <w:rPr>
                <w:rFonts w:ascii="Arial" w:hAnsi="Arial" w:cs="Arial"/>
              </w:rPr>
            </w:pPr>
            <w:r w:rsidRPr="000F0864">
              <w:rPr>
                <w:rFonts w:ascii="Arial" w:hAnsi="Arial" w:cs="Arial"/>
              </w:rPr>
              <w:t>1</w:t>
            </w:r>
          </w:p>
        </w:tc>
        <w:tc>
          <w:tcPr>
            <w:tcW w:w="851" w:type="dxa"/>
            <w:tcBorders>
              <w:top w:val="nil"/>
              <w:left w:val="nil"/>
              <w:bottom w:val="single" w:sz="8" w:space="0" w:color="auto"/>
              <w:right w:val="single" w:sz="4" w:space="0" w:color="auto"/>
            </w:tcBorders>
            <w:shd w:val="clear" w:color="auto" w:fill="auto"/>
            <w:noWrap/>
            <w:vAlign w:val="center"/>
            <w:hideMark/>
          </w:tcPr>
          <w:p w:rsidR="000F0864" w:rsidRPr="000F0864" w:rsidRDefault="000F0864" w:rsidP="00B95E22">
            <w:pPr>
              <w:ind w:right="317"/>
              <w:jc w:val="center"/>
              <w:rPr>
                <w:rFonts w:ascii="Arial" w:hAnsi="Arial" w:cs="Arial"/>
              </w:rPr>
            </w:pPr>
            <w:r w:rsidRPr="000F0864">
              <w:rPr>
                <w:rFonts w:ascii="Arial" w:hAnsi="Arial" w:cs="Arial"/>
              </w:rPr>
              <w:t>2</w:t>
            </w:r>
          </w:p>
        </w:tc>
        <w:tc>
          <w:tcPr>
            <w:tcW w:w="3543" w:type="dxa"/>
            <w:tcBorders>
              <w:top w:val="nil"/>
              <w:left w:val="nil"/>
              <w:bottom w:val="single" w:sz="8" w:space="0" w:color="auto"/>
              <w:right w:val="nil"/>
            </w:tcBorders>
            <w:shd w:val="clear" w:color="auto" w:fill="auto"/>
            <w:noWrap/>
            <w:vAlign w:val="center"/>
            <w:hideMark/>
          </w:tcPr>
          <w:p w:rsidR="000F0864" w:rsidRPr="000F0864" w:rsidRDefault="000F0864" w:rsidP="00B95E22">
            <w:pPr>
              <w:ind w:right="317"/>
              <w:jc w:val="center"/>
              <w:rPr>
                <w:rFonts w:ascii="Arial" w:hAnsi="Arial" w:cs="Arial"/>
              </w:rPr>
            </w:pPr>
            <w:r w:rsidRPr="000F0864">
              <w:rPr>
                <w:rFonts w:ascii="Arial" w:hAnsi="Arial" w:cs="Arial"/>
              </w:rPr>
              <w:t>3</w:t>
            </w: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0F0864" w:rsidRPr="000F0864" w:rsidRDefault="000F0864" w:rsidP="00B95E22">
            <w:pPr>
              <w:ind w:right="317"/>
              <w:jc w:val="center"/>
              <w:rPr>
                <w:rFonts w:ascii="Arial" w:hAnsi="Arial" w:cs="Arial"/>
              </w:rPr>
            </w:pPr>
            <w:r w:rsidRPr="000F0864">
              <w:rPr>
                <w:rFonts w:ascii="Arial" w:hAnsi="Arial" w:cs="Arial"/>
              </w:rPr>
              <w:t>4</w:t>
            </w:r>
          </w:p>
        </w:tc>
        <w:tc>
          <w:tcPr>
            <w:tcW w:w="2409" w:type="dxa"/>
            <w:tcBorders>
              <w:top w:val="nil"/>
              <w:left w:val="nil"/>
              <w:bottom w:val="single" w:sz="8" w:space="0" w:color="auto"/>
              <w:right w:val="nil"/>
            </w:tcBorders>
            <w:shd w:val="clear" w:color="auto" w:fill="auto"/>
            <w:noWrap/>
            <w:vAlign w:val="center"/>
            <w:hideMark/>
          </w:tcPr>
          <w:p w:rsidR="000F0864" w:rsidRPr="000F0864" w:rsidRDefault="000F0864" w:rsidP="00B95E22">
            <w:pPr>
              <w:ind w:right="317"/>
              <w:jc w:val="center"/>
              <w:rPr>
                <w:rFonts w:ascii="Arial" w:hAnsi="Arial" w:cs="Arial"/>
              </w:rPr>
            </w:pPr>
            <w:r w:rsidRPr="000F0864">
              <w:rPr>
                <w:rFonts w:ascii="Arial" w:hAnsi="Arial" w:cs="Arial"/>
              </w:rPr>
              <w:t>5</w:t>
            </w:r>
          </w:p>
        </w:tc>
        <w:tc>
          <w:tcPr>
            <w:tcW w:w="1867" w:type="dxa"/>
            <w:tcBorders>
              <w:top w:val="nil"/>
              <w:left w:val="single" w:sz="4" w:space="0" w:color="auto"/>
              <w:bottom w:val="single" w:sz="8" w:space="0" w:color="auto"/>
              <w:right w:val="single" w:sz="8" w:space="0" w:color="auto"/>
            </w:tcBorders>
            <w:shd w:val="clear" w:color="auto" w:fill="auto"/>
            <w:noWrap/>
            <w:vAlign w:val="center"/>
            <w:hideMark/>
          </w:tcPr>
          <w:p w:rsidR="000F0864" w:rsidRPr="000F0864" w:rsidRDefault="000F0864">
            <w:pPr>
              <w:jc w:val="center"/>
              <w:rPr>
                <w:rFonts w:ascii="Arial" w:hAnsi="Arial" w:cs="Arial"/>
              </w:rPr>
            </w:pPr>
            <w:r w:rsidRPr="000F0864">
              <w:rPr>
                <w:rFonts w:ascii="Arial" w:hAnsi="Arial" w:cs="Arial"/>
              </w:rPr>
              <w:t>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bookmarkStart w:id="0" w:name="RANGE!A19"/>
            <w:r w:rsidRPr="000F0864">
              <w:rPr>
                <w:rFonts w:ascii="Arial" w:hAnsi="Arial" w:cs="Arial"/>
              </w:rPr>
              <w:t>Доходы бюджета - всего</w:t>
            </w:r>
            <w:bookmarkEnd w:id="0"/>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single" w:sz="4" w:space="0" w:color="auto"/>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X</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779 728 594,21</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394 354 657,57</w:t>
            </w:r>
          </w:p>
        </w:tc>
        <w:tc>
          <w:tcPr>
            <w:tcW w:w="1867" w:type="dxa"/>
            <w:tcBorders>
              <w:top w:val="single" w:sz="4" w:space="0" w:color="auto"/>
              <w:left w:val="nil"/>
              <w:bottom w:val="single" w:sz="4" w:space="0" w:color="auto"/>
              <w:right w:val="single" w:sz="4"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385 373 936,64</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nil"/>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в том числе:</w:t>
            </w:r>
          </w:p>
        </w:tc>
        <w:tc>
          <w:tcPr>
            <w:tcW w:w="851" w:type="dxa"/>
            <w:tcBorders>
              <w:top w:val="nil"/>
              <w:left w:val="nil"/>
              <w:bottom w:val="nil"/>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 </w:t>
            </w:r>
          </w:p>
        </w:tc>
        <w:tc>
          <w:tcPr>
            <w:tcW w:w="3543" w:type="dxa"/>
            <w:tcBorders>
              <w:top w:val="nil"/>
              <w:left w:val="nil"/>
              <w:bottom w:val="nil"/>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 </w:t>
            </w:r>
          </w:p>
        </w:tc>
        <w:tc>
          <w:tcPr>
            <w:tcW w:w="1560" w:type="dxa"/>
            <w:tcBorders>
              <w:top w:val="nil"/>
              <w:left w:val="single" w:sz="4" w:space="0" w:color="auto"/>
              <w:bottom w:val="nil"/>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w:t>
            </w:r>
          </w:p>
        </w:tc>
        <w:tc>
          <w:tcPr>
            <w:tcW w:w="2409" w:type="dxa"/>
            <w:tcBorders>
              <w:top w:val="nil"/>
              <w:left w:val="nil"/>
              <w:bottom w:val="nil"/>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w:t>
            </w:r>
          </w:p>
        </w:tc>
        <w:tc>
          <w:tcPr>
            <w:tcW w:w="1867" w:type="dxa"/>
            <w:tcBorders>
              <w:top w:val="nil"/>
              <w:left w:val="nil"/>
              <w:bottom w:val="nil"/>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 </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НАЛОГОВЫЕ И НЕНАЛОГОВЫЕ ДОХОДЫ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000 10000000000000000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59 990 000,00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27 514 729,75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32 475 270,25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НАЛОГИ НА ПРИБЫЛЬ, ДОХОДЫ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29 223 000,00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11 770 864,09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17 452 135,91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прибыль организаций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182 10101000000000110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20 352,55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2 647,45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Налог на прибыль организаций, зачисляемый в бюджеты бюджетной системы Российской </w:t>
            </w:r>
            <w:r w:rsidRPr="000F0864">
              <w:rPr>
                <w:rFonts w:ascii="Arial" w:hAnsi="Arial" w:cs="Arial"/>
              </w:rPr>
              <w:lastRenderedPageBreak/>
              <w:t>Федерации по соответствующим ставкам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182 10101010000000110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20 352,55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2 647,45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182 10101012020000110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20 352,55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2 647,45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182 10101012021000110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20 257,46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182 10101012022100110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Налог на прибыль организаций (за исключением консолидированных групп налогоплательщиков), зачисляемый в бюджеты субъектов Российской </w:t>
            </w:r>
            <w:r w:rsidRPr="000F0864">
              <w:rPr>
                <w:rFonts w:ascii="Arial" w:hAnsi="Arial" w:cs="Arial"/>
              </w:rPr>
              <w:lastRenderedPageBreak/>
              <w:t>Федерации (суммы денежных взысканий (штрафов) по соответствующему платежу согласно законодательству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182 10101012023000110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96,25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182 10102000010000110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29 200 000,00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11 750 511,54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17 449 488,46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182 10102010010000110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29 020 100,00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11 624 183,54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17 395 916,46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182 10102010011000110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29 020 100,00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11 617 191,56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17 402 908,44</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182 10102010012100110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6 176,16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182 10102010013000110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815,83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w:t>
            </w:r>
            <w:r w:rsidRPr="000F0864">
              <w:rPr>
                <w:rFonts w:ascii="Arial" w:hAnsi="Arial" w:cs="Arial"/>
              </w:rPr>
              <w:lastRenderedPageBreak/>
              <w:t>Федерации (прочие поступления)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182 10102010014000110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-0,01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0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182 10102020010000110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12 190,10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7 309,90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4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w:t>
            </w:r>
            <w:r w:rsidRPr="000F0864">
              <w:rPr>
                <w:rFonts w:ascii="Arial" w:hAnsi="Arial" w:cs="Arial"/>
              </w:rPr>
              <w:lastRenderedPageBreak/>
              <w:t>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182 10102020011000110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10 998,89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8 501,11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2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182 10102020012100110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987,21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4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r w:rsidRPr="000F0864">
              <w:rPr>
                <w:rFonts w:ascii="Arial" w:hAnsi="Arial" w:cs="Arial"/>
              </w:rPr>
              <w:lastRenderedPageBreak/>
              <w:t>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182 10102020013000110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204,00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182 10102030010000110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125 600,00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81 452,63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44 147,37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182 10102030011000110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125 600,00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79 043,12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46 556,88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182 10102030012100110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356,31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182 10102030013000110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2 053,20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 Налогового кодекса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182 10102040010000110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34 800,00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32 685,27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2 114,73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2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w:t>
            </w:r>
            <w:r w:rsidRPr="000F0864">
              <w:rPr>
                <w:rFonts w:ascii="Arial" w:hAnsi="Arial" w:cs="Arial"/>
              </w:rPr>
              <w:lastRenderedPageBreak/>
              <w:t>(перерасчеты,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182 10102040011000110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34 800,00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32 685,27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2 114,73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НАЛОГИ НА ТОВАРЫ (РАБОТЫ, УСЛУГИ), РЕАЛИЗУЕМЫЕ НА ТЕРРИТОРИИ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277 300,00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116 378,19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160 921,81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Акцизы по подакцизным товарам (продукции), производимым на территории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100 10302000010000110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277 300,00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116 378,19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160 921,81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100 10302230010000110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110 600,00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45 959,49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64 640,51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уплаты акцизов на моторные масла для дизельных и (или) карбюраторных (</w:t>
            </w:r>
            <w:proofErr w:type="spellStart"/>
            <w:r w:rsidRPr="000F0864">
              <w:rPr>
                <w:rFonts w:ascii="Arial" w:hAnsi="Arial" w:cs="Arial"/>
              </w:rPr>
              <w:t>инжекторных</w:t>
            </w:r>
            <w:proofErr w:type="spellEnd"/>
            <w:r w:rsidRPr="000F0864">
              <w:rPr>
                <w:rFonts w:ascii="Arial" w:hAnsi="Arial" w:cs="Arial"/>
              </w:rPr>
              <w:t xml:space="preserve">) двигателей, подлежащие распределению между бюджетами субъектов Российской Федерации и местными бюджетами с учетом </w:t>
            </w:r>
            <w:r w:rsidRPr="000F0864">
              <w:rPr>
                <w:rFonts w:ascii="Arial" w:hAnsi="Arial" w:cs="Arial"/>
              </w:rPr>
              <w:lastRenderedPageBreak/>
              <w:t>установленных дифференцированных нормативов отчислений в местные бюджеты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100 10302240010000110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499,52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1 000,48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100 10302250010000110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188 900,00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79 241,31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109 658,69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100 10302260010000110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-9 322,13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НАЛОГИ НА СОВОКУПНЫЙ ДОХОД</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7 927 500,00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4 222 627,53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3 704 872,47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налог на вмененный доход для отдельных видов деятельности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182 10502000020000110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2 873 469,68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3 326 530,32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налог на вмененный доход для отдельных видов деятельности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182 10502010020000110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2 873 269,81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3 326 730,19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lastRenderedPageBreak/>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182 10502010021000110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2 888 007,43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3 311 992,57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налог на вмененный доход для отдельных видов деятельности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182 10502010022100110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-26 597,18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182 10502010023000110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11 859,56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налог на вмененный доход для отдельных видов деятельности (за налоговые периоды, истекшие до 1 января 2011 года)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182 10502020020000110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199,87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182 10502020021000110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0,49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182 10502020022100110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199,38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182 10503000010000110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1 722 000,00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1 342 790,85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379 209,15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182 10503010010000110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1 722 000,00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1 342 781,23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379 218,77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182 10503010011000110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1 722 000,00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1 340 360,80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381 639,20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182 10503010012100110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2 920,43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182 10503010013000110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 (за налоговые периоды, истекшие до 1 января 2011 года)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182 10503020010000110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9,62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Единый сельскохозяйственный налог (за налоговые периоды, истекшие до 1 января 2011 года) (пени по соответствующему платежу)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182 10503020012100110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9,62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Налог, взимаемый в связи с применением патентной системы налогообложения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182 10504000020000110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6 367,00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Налог, взимаемый в связи с применением патентной системы налогообложения, зачисляемый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182 10504020020000110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6 367,00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182 10504020021000110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6 367,00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ГОСУДАРСТВЕННАЯ ПОШЛИНА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182 10800000000000000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1 070 281,38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1 229 718,62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Государственная пошлина по делам, рассматриваемым в судах общей юрисдикции, мировыми судьями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182 10803000010000110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1 070 281,38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1 229 718,62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182 10803010010000110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1 070 281,38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1 229 718,62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Государственная пошлина по делам, рассматриваемым в судах общей юрисдикции, мировыми судьями (за исключением Верховного Суда </w:t>
            </w:r>
            <w:r w:rsidRPr="000F0864">
              <w:rPr>
                <w:rFonts w:ascii="Arial" w:hAnsi="Arial" w:cs="Arial"/>
              </w:rPr>
              <w:lastRenderedPageBreak/>
              <w:t>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182 10803010011000110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1 066 131,58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1 233 868,42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182 10803010014000110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4 149,80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ЗАДОЛЖЕННОСТЬ И ПЕРЕРАСЧЕТЫ ПО ОТМЕНЕННЫМ НАЛОГАМ, СБОРАМ И ИНЫМ ОБЯЗАТЕЛЬНЫМ ПЛАТЕЖАМ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182 10900000000000000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137,98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налоги и сборы (по отмененным местным налогам и сборам)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182 10907000000000110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137,98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182 10907030000000110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137,98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182 10907033050000110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137,98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lastRenderedPageBreak/>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182 10907033051000110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137,98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ИСПОЛЬЗОВАНИЯ ИМУЩЕСТВА, НАХОДЯЩЕГОСЯ В ГОСУДАРСТВЕННОЙ И МУНИЦИПАЛЬНОЙ СОБСТВЕННОСТИ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000 11100000000000000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10 772 000,00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5 570 606,30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5 201 393,70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000 11105000000000120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10 462 000,00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5 231 496,30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5 230 503,70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000 11105010000000120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2 162 000,00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1 092 471,95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1 069 528,05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000 11105013100000120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2 162 000,00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1 092 471,95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1 069 528,05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551 11105013100000120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-11 387,25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Pr="000F0864">
              <w:rPr>
                <w:rFonts w:ascii="Arial" w:hAnsi="Arial" w:cs="Arial"/>
              </w:rPr>
              <w:lastRenderedPageBreak/>
              <w:t>сельских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846 11105013100000120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194,92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901 11105013100000120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2 162 000,00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1 103 664,28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1 058 335,72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901 11105020000000120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86 686,92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w:t>
            </w:r>
            <w:r w:rsidRPr="000F0864">
              <w:rPr>
                <w:rFonts w:ascii="Arial" w:hAnsi="Arial" w:cs="Arial"/>
              </w:rPr>
              <w:lastRenderedPageBreak/>
              <w:t>автономных учреждений)</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901 11105025050000120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86 686,92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901 11105030000000120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80 159,48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901 11105035050000120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80 159,48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сдачи в аренду имущества, составляющего государственную (муниципальную) казну (за исключением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901 11105070000000120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3 972 177,95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4 327 822,05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Доходы от сдачи в аренду имущества, составляющего казну муниципальных районов </w:t>
            </w:r>
            <w:r w:rsidRPr="000F0864">
              <w:rPr>
                <w:rFonts w:ascii="Arial" w:hAnsi="Arial" w:cs="Arial"/>
              </w:rPr>
              <w:lastRenderedPageBreak/>
              <w:t>(за исключением земельных участков)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901 11105075050000120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8 300 000,00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3 972 177,95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4 327 822,05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Платежи от государственных и муниципальных унитарных предприятий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901 11107000000000120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339 110,00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901 11107010000000120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339 110,00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901 11107015050000120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339 110,00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ПЛАТЕЖИ ПРИ ПОЛЬЗОВАНИИ ПРИРОДНЫМИ РЕСУРСАМИ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134 882,14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85 117,86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негативное воздействие на окружающую среду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048 11201000010000120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134 882,14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85 117,86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выбросы загрязняющих веществ в атмосферный воздух стационарными объектами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048 11201010010000120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49 628,46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40 371,54</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w:t>
            </w:r>
            <w:r w:rsidRPr="000F0864">
              <w:rPr>
                <w:rFonts w:ascii="Arial" w:hAnsi="Arial" w:cs="Arial"/>
              </w:rPr>
              <w:lastRenderedPageBreak/>
              <w:t>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048 11201010016000120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49 628,46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Плата за выбросы загрязняющих веществ в атмосферный воздух передвижными объектами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048 11201020010000120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11,42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9 988,58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048 11201020016000120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11,42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9 988,58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сбросы загрязняющих веществ в водные объекты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048 11201030010000120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-197,13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497,13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048 11201030016000120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-197,13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497,13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Плата за размещение отходов производства и потребления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048 11201040010000120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119 700,00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85 439,39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34 260,61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w:t>
            </w:r>
            <w:r w:rsidRPr="000F0864">
              <w:rPr>
                <w:rFonts w:ascii="Arial" w:hAnsi="Arial" w:cs="Arial"/>
              </w:rPr>
              <w:lastRenderedPageBreak/>
              <w:t>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048 11201040016000120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69 700,00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85 439,39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ОТ ОКАЗАНИЯ ПЛАТНЫХ УСЛУГ (РАБОТ) И КОМПЕНСАЦИИ ЗАТРАТ ГОСУДАРСТВА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000 11300000000000000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6 555 200,00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2 293 117,30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4 262 082,70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оказания платных услуг (работ)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906 11301000000000130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6 295 200,00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2 200 172,71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4 095 027,29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доходы от оказания платных услуг (работ)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906 11301990000000130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6 295 200,00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2 200 172,71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4 095 027,29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доходы от оказания платных услуг (работ) получателями средств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906 11301995050000130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6 295 200,00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2 200 172,71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4 095 027,29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компенсации затрат государства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000 11302000000000130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92 944,59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167 055,41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поступающие в порядке возмещения расходов, понесенных в связи с эксплуатацией имущества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901 11302060000000130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88 467,54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166 532,46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поступающие в порядке возмещения расходов, понесенных в связи с эксплуатацией имущества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901 11302065050000130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88 467,54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166 532,46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доходы от компенсации затрат государства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911 11302990000000130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4 477,05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522,95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доходы от компенсации затрат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911 11302995050000130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4 477,05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522,95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ДОХОДЫ ОТ ПРОДАЖИ МАТЕРИАЛЬНЫХ И </w:t>
            </w:r>
            <w:r w:rsidRPr="000F0864">
              <w:rPr>
                <w:rFonts w:ascii="Arial" w:hAnsi="Arial" w:cs="Arial"/>
              </w:rPr>
              <w:lastRenderedPageBreak/>
              <w:t>НЕМАТЕРИАЛЬНЫХ АКТИВОВ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000 11400000000000000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1 660 000,00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1 105 696,63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554 303,37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901 11402000000000000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15 437,35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184 562,65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901 11402050050000410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15 437,35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184 562,65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w:t>
            </w:r>
            <w:r w:rsidRPr="000F0864">
              <w:rPr>
                <w:rFonts w:ascii="Arial" w:hAnsi="Arial" w:cs="Arial"/>
              </w:rPr>
              <w:lastRenderedPageBreak/>
              <w:t>предприятий, в том числе казенных), в части реализации основных средств по указанному имуществу</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901 11402053050000410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15 437,35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184 562,65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от продажи земельных участков, находящихся в государственной и муниципальной собственности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000 11406000000000430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1 460 000,00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1 090 259,28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369 740,72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продажи земельных участков, государственная собственность на которые не разграничена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000 11406010000000430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1 460 000,00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1 090 259,28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369 740,72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000 11406013100000430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1 460 000,00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1 090 259,28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369 740,72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901 11406013100000430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1 460 000,00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1 090 259,28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369 740,72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ШТРАФЫ, САНКЦИИ, ВОЗМЕЩЕНИЕ УЩЕРБА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825 000,00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1 007 267,37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законодательства о налогах и сборах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182 11603000000000140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2 749,37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250,63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Денежные взыскания (штрафы) за административные правонарушения в области </w:t>
            </w:r>
            <w:r w:rsidRPr="000F0864">
              <w:rPr>
                <w:rFonts w:ascii="Arial" w:hAnsi="Arial" w:cs="Arial"/>
              </w:rPr>
              <w:lastRenderedPageBreak/>
              <w:t>налогов и сборов, предусмотренные Кодексом Российской Федерации об административных правонарушениях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182 11603030010000140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2 749,37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250,63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182 11603030016000140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2 749,37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250,63</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188 11608000010000140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181 500,00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48 500,00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188 11608010010000140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181 500,00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48 500,00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188 11608010016000140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181 500,00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48 500,00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000 11625000000000140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земельного законодательства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000 11625060010000140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Денежные взыскания (штрафы) за нарушение земельного законодательства (федеральные государственные </w:t>
            </w:r>
            <w:r w:rsidRPr="000F0864">
              <w:rPr>
                <w:rFonts w:ascii="Arial" w:hAnsi="Arial" w:cs="Arial"/>
              </w:rPr>
              <w:lastRenderedPageBreak/>
              <w:t>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000 11625060016000140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081 11625060016000140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321 11625060016000140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30 000,00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188 11628000010000140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r w:rsidRPr="000F0864">
              <w:rPr>
                <w:rFonts w:ascii="Arial" w:hAnsi="Arial" w:cs="Arial"/>
              </w:rPr>
              <w:lastRenderedPageBreak/>
              <w:t>(федеральные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188 11628000016000140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Денежные взыскания (штрафы) за правонарушения в области дорожного движения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188 11630000010000140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9 150,00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1 850,00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денежные взыскания (штрафы) за правонарушения в области дорожного движения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188 11630030010000140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9 150,00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1 850,00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188 11630030016000140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9 150,00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1 850,00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Суммы по искам о возмещении вреда, причиненного окружающей среде</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000 11635000000000140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492 600,00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Суммы по искам о возмещении вреда, причиненного окружающей среде, подлежащие зачислению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000 11635030050000140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492 600,00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Суммы по искам о возмещении вреда, причиненного окружающей среде, подлежащие зачислению в бюджеты муниципальных </w:t>
            </w:r>
            <w:r w:rsidRPr="000F0864">
              <w:rPr>
                <w:rFonts w:ascii="Arial" w:hAnsi="Arial" w:cs="Arial"/>
              </w:rPr>
              <w:lastRenderedPageBreak/>
              <w:t>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030 11635030050000140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048 11635030056000140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492 600,00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000 11643000010000140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19 700,00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w:t>
            </w:r>
            <w:r w:rsidRPr="000F0864">
              <w:rPr>
                <w:rFonts w:ascii="Arial" w:hAnsi="Arial" w:cs="Arial"/>
              </w:rPr>
              <w:lastRenderedPageBreak/>
              <w:t>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000 11643000016000140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19 700,00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188 11643000016000140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19 700,00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поступления от денежных взысканий (штрафов) и иных сумм в возмещение ущерба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000 11690000000000140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219 068,00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273 932,00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поступления от денежных взысканий (штрафов) и иных сумм в возмещение ущерба, зачисляемые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000 11690050050000140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493 000,00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219 068,00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273 932,00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Прочие поступления от денежных взысканий (штрафов) и иных сумм в возмещение ущерба, зачисляемые в </w:t>
            </w:r>
            <w:r w:rsidRPr="000F0864">
              <w:rPr>
                <w:rFonts w:ascii="Arial" w:hAnsi="Arial" w:cs="Arial"/>
              </w:rPr>
              <w:lastRenderedPageBreak/>
              <w:t>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060 11690050050000140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Прочие поступления от денежных взысканий (штрафов) и иных сумм в возмещение ущерба, зачисляемые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069 11690050050000140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16 500,00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поступления от денежных взысканий (штрафов) и иных сумм в возмещение ущерба, зачисляемые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120 11690050050000140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18 500,00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поступления от денежных взысканий (штрафов) и иных сумм в возмещение ущерба, зачисляемые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901 11690050050000140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18 983,69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76 016,31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188 11690050056000140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350 000,00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180 584,31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169 415,69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Прочие поступления от денежных взысканий (штрафов) и иных сумм в возмещение ущерба, зачисляемые в бюджеты муниципальных районов (федеральные казенные учреждения)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177 11690050057000140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000 11700000000000000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222 870,84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7 129,16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000 11705000000000180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222 870,84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7 129,16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000 11705050050000180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222 870,84</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7 129,16</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901 11705050050000180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112 837,35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17 162,65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905 11705050050000180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4 474,12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911 11705050050000180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80 762,18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неналоговые доходы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918 11705050050000180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24 797,19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202,81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БЕЗВОЗМЕЗДНЫЕ ПОСТУПЛЕНИЯ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000 20000000000000000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719 738 594,21</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366 839 927,82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352 898 666,39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БЕЗВОЗМЕЗДНЫЕ ПОСТУПЛЕНИЯ ОТ ДРУГИХ БЮДЖЕТОВ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723 336 004,09</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370 499 278,79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352 836 725,30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Дотации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902 20210000000000151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287 574 700,00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146 114 200,00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141 460 500,00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Дотации на выравнивание бюджетной обеспеченности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902 20215001000000151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287 574 700,00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146 114 200,00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141 460 500,00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Дотации бюджетам муниципальных районов на выравнивание бюджетной обеспеченности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902 20215001050000151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287 574 700,00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146 114 200,00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141 460 500,00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Дотации бюджетам муниципальных районов на выравнивание бюджетной обеспеченности из регионального фонда финансовой поддержки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902 20215001052711151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287 574 700,00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146 114 200,00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141 460 500,00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бюджетной системы Российской Федерации (межбюджетные субсидии)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902 20220000000000151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40 259 250,00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7 399 750,00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32 859 500,00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на реализацию федеральных целевых программ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902 20220051000000151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255 600,00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реализацию федеральных целевых программ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902 20220051050000151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255 600,00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Субсидия бюджетам на поддержку отрасли культуры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902 20225519000000151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549 900,00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349 900,00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Субсидия бюджетам муниципальных районов на поддержку отрасли культуры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902 20225519050000151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549 900,00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349 900,00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Обеспечение развития и укрепления материально-технической базы муниципальных домов культуры, поддержка творческой </w:t>
            </w:r>
            <w:r w:rsidRPr="000F0864">
              <w:rPr>
                <w:rFonts w:ascii="Arial" w:hAnsi="Arial" w:cs="Arial"/>
              </w:rPr>
              <w:lastRenderedPageBreak/>
              <w:t>деятельности муниципальных театров в городах с численностью населения до 300 тысяч человек</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902 20225558050000151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277 800,00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Прочие субсидии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39 175 950,00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6 944 150,00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32 231 800,00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субсидии бюджетам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39 175 950,00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6 944 150,00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32 231 800,00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Субсидии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902 20229999051021151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2 446 000,00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2 446 000,00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персональные выплаты, установленные в целях повышения оплаты труда молодым специалистам, персональные выплаты, устанавливаемые с учетом опыта работы при наличии учетной степени, почетного звания, нагрудного знака (значка), по министерству финансов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902 20229999051031151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587 600,00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391 700,00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195 900,00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Субсидии бюджетам муниципальных районов на повышение </w:t>
            </w:r>
            <w:proofErr w:type="gramStart"/>
            <w:r w:rsidRPr="000F0864">
              <w:rPr>
                <w:rFonts w:ascii="Arial" w:hAnsi="Arial" w:cs="Arial"/>
              </w:rPr>
              <w:t xml:space="preserve">размеров оплаты </w:t>
            </w:r>
            <w:r w:rsidRPr="000F0864">
              <w:rPr>
                <w:rFonts w:ascii="Arial" w:hAnsi="Arial" w:cs="Arial"/>
              </w:rPr>
              <w:lastRenderedPageBreak/>
              <w:t>труда</w:t>
            </w:r>
            <w:proofErr w:type="gramEnd"/>
            <w:r w:rsidRPr="000F0864">
              <w:rPr>
                <w:rFonts w:ascii="Arial" w:hAnsi="Arial" w:cs="Arial"/>
              </w:rPr>
              <w:t xml:space="preserve"> специалистов по работе с молодежью, методистов муниципальных молодежных центров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902 20229999051043151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178 400,00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89 200,00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89 200,00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 xml:space="preserve">Субсидии бюджетам муниципальных районов для представления средств на повышение </w:t>
            </w:r>
            <w:proofErr w:type="gramStart"/>
            <w:r w:rsidRPr="000F0864">
              <w:rPr>
                <w:rFonts w:ascii="Arial" w:hAnsi="Arial" w:cs="Arial"/>
              </w:rPr>
              <w:t>размеров оплаты труда основного персонала библиотек</w:t>
            </w:r>
            <w:proofErr w:type="gramEnd"/>
            <w:r w:rsidRPr="000F0864">
              <w:rPr>
                <w:rFonts w:ascii="Arial" w:hAnsi="Arial" w:cs="Arial"/>
              </w:rPr>
              <w:t xml:space="preserve"> и музеев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902 20229999051044151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1 335 000,00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667 500,00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667 500,00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организацию отдыха детей в каникулярное время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902 20229999057397151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1 237 900,00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1 004 458,35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233 441,65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образований на проведение мероприятий, направленных на обеспечение безопасного участия детей в дорожном движении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902 20229999057398151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обеспечение первичных мер пожарной безопасности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902 20229999057412151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474 100,00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474 100,00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Субсидии бюджетам муниципальных районов на частичное финансирование (возмещение) расходов на содержание единых дежурно-диспетчерских служб муниципальных образований Красноярского края </w:t>
            </w:r>
            <w:proofErr w:type="gramStart"/>
            <w:r w:rsidRPr="000F0864">
              <w:rPr>
                <w:rFonts w:ascii="Arial" w:hAnsi="Arial" w:cs="Arial"/>
              </w:rPr>
              <w:t>в</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902 20229999057413151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1 051 900,00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438 291,65</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613 608,35</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Субсидии бюджетам муниципальных районов на государственную поддержку комплексного развития муниципальных учреждений культуры и образовательных организаций в области культуры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902 20229999057449151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627 800,00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поддержку деятельности муниципальных молодежных центров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902 20229999057456151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312 900,00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312 900,00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реализацию мероприятий, направленных на повышение безопасности дорожного движения,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902 20229999057492151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228 900,00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902 20229999057508151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3 300 850,00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1 120 000,00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2 180 850,00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районов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902 20229999057509151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15 445 800,00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Субсидии бюджетам муниципальных районов на </w:t>
            </w:r>
            <w:r w:rsidRPr="000F0864">
              <w:rPr>
                <w:rFonts w:ascii="Arial" w:hAnsi="Arial" w:cs="Arial"/>
              </w:rPr>
              <w:lastRenderedPageBreak/>
              <w:t xml:space="preserve">организацию и проведение </w:t>
            </w:r>
            <w:proofErr w:type="spellStart"/>
            <w:r w:rsidRPr="000F0864">
              <w:rPr>
                <w:rFonts w:ascii="Arial" w:hAnsi="Arial" w:cs="Arial"/>
              </w:rPr>
              <w:t>акарицидных</w:t>
            </w:r>
            <w:proofErr w:type="spellEnd"/>
            <w:r w:rsidRPr="000F0864">
              <w:rPr>
                <w:rFonts w:ascii="Arial" w:hAnsi="Arial" w:cs="Arial"/>
              </w:rPr>
              <w:t xml:space="preserve"> обработок мест массового отдыха населения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902 20229999057555151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Субсидии бюджетам муниципальных районов на развитие инфраструктуры общеобразовательных организаций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902 20229999057563151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2 577 800,00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7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Субсидии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0F0864">
              <w:rPr>
                <w:rFonts w:ascii="Arial" w:hAnsi="Arial" w:cs="Arial"/>
              </w:rPr>
              <w:t>электросетевого</w:t>
            </w:r>
            <w:proofErr w:type="spellEnd"/>
            <w:r w:rsidRPr="000F0864">
              <w:rPr>
                <w:rFonts w:ascii="Arial" w:hAnsi="Arial" w:cs="Arial"/>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902 20229999057571151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5 860 000,00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Субсидии бюджетам муниципальных образований края для реализации проектов по благоустройству территорий поселений, городских округов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902 20229999057741151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970 000,00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902 20229999057840151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2 475 000,00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902 20230000000000151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386 999 486,72</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215 024 750,62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171 974 736,10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местным бюджетам на выполнение передаваемых полномочий субъектов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319 611 800,00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179 965 439,99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139 646 360,01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выполнение передаваемых полномочий субъектов Российской Федерации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319 611 800,00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179 965 439,99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139 646 360,01</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0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Субвенции бюджетам муниципальных районов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w:t>
            </w:r>
            <w:r w:rsidRPr="000F0864">
              <w:rPr>
                <w:rFonts w:ascii="Arial" w:hAnsi="Arial" w:cs="Arial"/>
              </w:rPr>
              <w:lastRenderedPageBreak/>
              <w:t>обслуживания граждан в Красноярском крае»)</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902 20230024050151151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22 778 600,00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10 349 646,00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12 428 954,00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обеспечение бесплатного проезда детей и лиц, сопровождающих организованные</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902 20230024050640151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87 300,00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43 650,00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43 650,00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0F0864">
              <w:rPr>
                <w:rFonts w:ascii="Arial" w:hAnsi="Arial" w:cs="Arial"/>
              </w:rPr>
              <w:t>контроля за</w:t>
            </w:r>
            <w:proofErr w:type="gramEnd"/>
            <w:r w:rsidRPr="000F0864">
              <w:rPr>
                <w:rFonts w:ascii="Arial" w:hAnsi="Arial" w:cs="Arial"/>
              </w:rPr>
              <w:t xml:space="preserve"> их выполнением по министерству экономического развития и инвестиционной политики и внешних связей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902 20230024057429151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26 700,00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14 700,00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7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lastRenderedPageBreak/>
              <w:t>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902 20230024057513151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7 240 600,00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3 618 739,00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3 621 861,00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выполнение государственных полномочий по созданию и обеспечению деятельности административных комиссий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902 20230024057514151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66 900,00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902 20230024057517151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3 202 100,00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1 555 000,00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1 647 100,00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выполнение отдельных государственных полномочий по организации проведения мероприятий по отлову и содержанию безнадзорных животных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902 20230024057518151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240 000,00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осуществление государственных полномочий в области архивного дела, переданных органам местного самоуправления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902 20230024057519151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249 600,00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119 210,00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130 390,00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902 20230024057552151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1 081 800,00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652 315,00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429 485,00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0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 xml:space="preserve">Субвенции бюджетам муниципальных районов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w:t>
            </w:r>
            <w:r w:rsidRPr="000F0864">
              <w:rPr>
                <w:rFonts w:ascii="Arial" w:hAnsi="Arial" w:cs="Arial"/>
              </w:rPr>
              <w:lastRenderedPageBreak/>
              <w:t>муниципальных образовательных организациях, реализующих образовательную программу дошкольного образования, без взимания родительской платы</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902 20230024057554151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229 200,00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90 180,00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139 020,00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33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902 20230024057564151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201 282 500,00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120 753 054,86</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80 529 445,14</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902 20230024057566151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21 694 900,00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10 681 792,00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11 013 108,00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реализацию отдельных мер по обеспечению ограничения платы граждан за коммунальные услуги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902 20230024057570151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164 300,00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Субвенции бюджетам муниципальных районов на компенсацию выпадающих доходов </w:t>
            </w:r>
            <w:proofErr w:type="spellStart"/>
            <w:r w:rsidRPr="000F0864">
              <w:rPr>
                <w:rFonts w:ascii="Arial" w:hAnsi="Arial" w:cs="Arial"/>
              </w:rPr>
              <w:t>энергоснабжающих</w:t>
            </w:r>
            <w:proofErr w:type="spellEnd"/>
            <w:r w:rsidRPr="000F0864">
              <w:rPr>
                <w:rFonts w:ascii="Arial" w:hAnsi="Arial" w:cs="Arial"/>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902 20230024057577151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6 612 100,00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2 380 356,00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4 231 744,00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31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902 20230024057588151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33 040 500,00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18 901 847,13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14 138 652,87</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902 20230024057601151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21 147 000,00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10 573 800,00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10 573 200,00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902 20230024057604151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467 700,00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233 850,00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233 850,00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902 20230029000000151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2 750 200,00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1 375 140,00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1 375 060,00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3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902 20230029050000151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2 750 200,00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1 375 140,00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1 375 060,00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Субвенции бюджетам муниципальных образований на предоставление жилых помещений детям-сиротам и детям, оставшимся без попечения родителей, лицам из </w:t>
            </w:r>
            <w:r w:rsidRPr="000F0864">
              <w:rPr>
                <w:rFonts w:ascii="Arial" w:hAnsi="Arial" w:cs="Arial"/>
              </w:rPr>
              <w:lastRenderedPageBreak/>
              <w:t>их числа по договорам найма специализированных жилых помещений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902 20235082000000151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7 136 800,00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1 019 450,00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6 117 350,00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902 20235082050000151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7 136 800,00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1 019 450,00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6 117 350,00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на 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902 20235118000000151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1 046 900,00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466 398,00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580 502,00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902 20235118050000151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1 046 900,00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466 398,00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580 502,00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Субвенции бюджетам муниципальных образований на содействие достижению целевых показателей реализации региональных программ развития агропромышленного комплекса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902 20235543000000151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1 830 986,72</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1 098 592,03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732 394,69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Субвенции бюджетам муниципальных районов на содействие достижению </w:t>
            </w:r>
            <w:r w:rsidRPr="000F0864">
              <w:rPr>
                <w:rFonts w:ascii="Arial" w:hAnsi="Arial" w:cs="Arial"/>
              </w:rPr>
              <w:lastRenderedPageBreak/>
              <w:t>целевых показателей реализации региональных программ развития агропромышленного комплекса</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902 20235543050000151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1 830 986,72</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1 098 592,03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732 394,69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Прочие субвенции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902 20239999000000151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54 622 800,00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31 099 730,60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23 523 069,40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субвенции бюджетам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902 20239999050000151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54 622 800,00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31 099 730,60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23 523 069,40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31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proofErr w:type="gramStart"/>
            <w:r w:rsidRPr="000F0864">
              <w:rPr>
                <w:rFonts w:ascii="Arial" w:hAnsi="Arial" w:cs="Arial"/>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902 20239999057408151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23 781 300,00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13 631 407,62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10 149 892,38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4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902 20239999057409151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30 841 500,00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17 468 322,98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13 373 177,02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Иные межбюджетные трансферты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902 20240000000000151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8 502 567,37</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1 960 578,17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6 541 989,20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7 985 799,77</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1 752 351,77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6 233 448,00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12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7 985 799,77</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1 752 351,77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6 233 448,00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Межбюджетные трансферты по передаваемым полномочиям на </w:t>
            </w:r>
            <w:proofErr w:type="spellStart"/>
            <w:r w:rsidRPr="000F0864">
              <w:rPr>
                <w:rFonts w:ascii="Arial" w:hAnsi="Arial" w:cs="Arial"/>
              </w:rPr>
              <w:t>организцию</w:t>
            </w:r>
            <w:proofErr w:type="spellEnd"/>
            <w:r w:rsidRPr="000F0864">
              <w:rPr>
                <w:rFonts w:ascii="Arial" w:hAnsi="Arial" w:cs="Arial"/>
              </w:rPr>
              <w:t xml:space="preserve"> тепло, водоснабжение населения в границах поселения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902 20240014050602151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5 755 930,77</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755 930,77</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5 000 000,00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Межбюджетные трансферты бюджету муниципального района, передаваемые на осуществление полномочий по участию в профилактике терроризма и экстремизма, а также минимизации и (или) ликвидации последствий проявления терроризма в границах Поселения, участию в предупреждении и ликвидации последствий чрезвычайных ситуаций в границах Поселения по Соглашениям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902 20240014050604151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423 425,00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226 305,48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197 119,52</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8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Межбюджетные трансферты бюджету муниципального района, передаваемые на осуществление полномочий по обеспечению проживающих в поселении и нуждающихся в </w:t>
            </w:r>
            <w:r w:rsidRPr="000F0864">
              <w:rPr>
                <w:rFonts w:ascii="Arial" w:hAnsi="Arial" w:cs="Arial"/>
              </w:rPr>
              <w:lastRenderedPageBreak/>
              <w:t>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902 20240014050605151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958 990,00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223 107,02</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735 882,98</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 xml:space="preserve">Межбюджетные трансферты бюджету муниципального района, передаваемые на осуществление полномочий по </w:t>
            </w:r>
            <w:proofErr w:type="gramStart"/>
            <w:r w:rsidRPr="000F0864">
              <w:rPr>
                <w:rFonts w:ascii="Arial" w:hAnsi="Arial" w:cs="Arial"/>
              </w:rPr>
              <w:t>контролю за</w:t>
            </w:r>
            <w:proofErr w:type="gramEnd"/>
            <w:r w:rsidRPr="000F0864">
              <w:rPr>
                <w:rFonts w:ascii="Arial" w:hAnsi="Arial" w:cs="Arial"/>
              </w:rPr>
              <w:t xml:space="preserve"> исполнением бюджета поселения по Соглашениям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902 20240014050606151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847 454,00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547 008,50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300 445,50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межбюджетные трансферты, передаваемые бюджетам</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902 20249999000000151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516 767,60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208 226,40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308 541,20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межбюджетные трансферты, передаваемые бюджетам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902 20249999050000151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516 767,60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208 226,40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308 541,20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Поддержка отрасли культуры</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902 20249999055519151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200 000,00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Прочие межбюджетные трансферты передаваемые бюджетам муниципальных районов на реализацию проектов подготовки учителей на вакантные должности в общеобразовательных организациях</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902 20249999057550151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316 767,60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208 226,40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108 541,20</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25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ПРОЧИЕ БЕЗВОЗМЕЗДНЫЕ </w:t>
            </w:r>
            <w:r w:rsidRPr="000F0864">
              <w:rPr>
                <w:rFonts w:ascii="Arial" w:hAnsi="Arial" w:cs="Arial"/>
              </w:rPr>
              <w:lastRenderedPageBreak/>
              <w:t>ПОСТУПЛЕНИЯ</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w:t>
            </w:r>
            <w:r w:rsidRPr="000F0864">
              <w:rPr>
                <w:rFonts w:ascii="Arial" w:hAnsi="Arial" w:cs="Arial"/>
              </w:rPr>
              <w:lastRenderedPageBreak/>
              <w:t>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906 20700000000000000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 xml:space="preserve">430 </w:t>
            </w:r>
            <w:r w:rsidRPr="000F0864">
              <w:rPr>
                <w:rFonts w:ascii="Arial" w:hAnsi="Arial" w:cs="Arial"/>
              </w:rPr>
              <w:lastRenderedPageBreak/>
              <w:t>483,00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lastRenderedPageBreak/>
              <w:t>368 541,91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61 941,09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45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Прочие безвозмездные поступления в бюджеты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906 20705000050000180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430 483,00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368 541,91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61 941,09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Поступления от денежных пожертвований, предоставляемых физическими лицами получателям средств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906 20705020050000180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430 483,00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368 541,91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61 941,09</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15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000 21800000000000000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бюджетов бюджетной системы Российской Федерации от возврата организациями остатков 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000 21800000000000180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бюджетов муниципальных районов от возврата организациями остатков 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000 21805000050000180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367 811,31</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 xml:space="preserve">Доходы бюджетов муниципальных районов от возврата бюджетными учреждениями остатков </w:t>
            </w:r>
            <w:r w:rsidRPr="000F0864">
              <w:rPr>
                <w:rFonts w:ascii="Arial" w:hAnsi="Arial" w:cs="Arial"/>
              </w:rPr>
              <w:lastRenderedPageBreak/>
              <w:t>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lastRenderedPageBreak/>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000 21805010050000180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367 656,88</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367 656,88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lastRenderedPageBreak/>
              <w:t>Доходы бюджетов муниципальных районов от возврата бюджетными учреждениями остатков 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905 21805010050000180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363 239,38</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363 239,38</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бюджетов муниципальных районов от возврата бюджетными учреждениями остатков 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906 21805010050000180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4 417,50</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4 417,50</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Доходы бюджетов муниципальных районов от возврата автономными учреждениями остатков субсидий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906 21805020050000180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154,43</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154,43</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675"/>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ВОЗВРАТ ОСТАТКОВ СУБСИДИЙ, СУБВЕНЦИЙ И ИНЫХ МЕЖБЮДЖЕТНЫХ ТРАНСФЕРТОВ, ИМЕЮЩИХ ЦЕЛЕВОЕ НАЗНАЧЕНИЕ, ПРОШЛЫХ ЛЕТ</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902 21900000000000000</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-4 395 704,19</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-4 395 704,19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r w:rsidR="000F0864" w:rsidRPr="000F0864" w:rsidTr="00B95E22">
        <w:trPr>
          <w:trHeight w:val="900"/>
        </w:trPr>
        <w:tc>
          <w:tcPr>
            <w:tcW w:w="4253" w:type="dxa"/>
            <w:tcBorders>
              <w:top w:val="nil"/>
              <w:left w:val="single" w:sz="4" w:space="0" w:color="auto"/>
              <w:bottom w:val="single" w:sz="4" w:space="0" w:color="auto"/>
              <w:right w:val="single" w:sz="8" w:space="0" w:color="auto"/>
            </w:tcBorders>
            <w:shd w:val="clear" w:color="auto" w:fill="auto"/>
            <w:vAlign w:val="bottom"/>
            <w:hideMark/>
          </w:tcPr>
          <w:p w:rsidR="000F0864" w:rsidRPr="000F0864" w:rsidRDefault="000F0864" w:rsidP="00B95E22">
            <w:pPr>
              <w:ind w:right="317"/>
              <w:rPr>
                <w:rFonts w:ascii="Arial" w:hAnsi="Arial" w:cs="Arial"/>
              </w:rPr>
            </w:pPr>
            <w:r w:rsidRPr="000F0864">
              <w:rPr>
                <w:rFonts w:ascii="Arial" w:hAnsi="Arial" w:cs="Arial"/>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1" w:type="dxa"/>
            <w:tcBorders>
              <w:top w:val="nil"/>
              <w:left w:val="nil"/>
              <w:bottom w:val="single" w:sz="4" w:space="0" w:color="auto"/>
              <w:right w:val="single" w:sz="4" w:space="0" w:color="auto"/>
            </w:tcBorders>
            <w:shd w:val="clear" w:color="auto" w:fill="auto"/>
            <w:vAlign w:val="bottom"/>
            <w:hideMark/>
          </w:tcPr>
          <w:p w:rsidR="000F0864" w:rsidRPr="000F0864" w:rsidRDefault="000F0864" w:rsidP="00B95E22">
            <w:pPr>
              <w:ind w:right="317"/>
              <w:jc w:val="center"/>
              <w:rPr>
                <w:rFonts w:ascii="Arial" w:hAnsi="Arial" w:cs="Arial"/>
              </w:rPr>
            </w:pPr>
            <w:r w:rsidRPr="000F0864">
              <w:rPr>
                <w:rFonts w:ascii="Arial" w:hAnsi="Arial" w:cs="Arial"/>
              </w:rPr>
              <w:t>010</w:t>
            </w:r>
          </w:p>
        </w:tc>
        <w:tc>
          <w:tcPr>
            <w:tcW w:w="3543" w:type="dxa"/>
            <w:tcBorders>
              <w:top w:val="nil"/>
              <w:left w:val="nil"/>
              <w:bottom w:val="single" w:sz="4" w:space="0" w:color="auto"/>
              <w:right w:val="nil"/>
            </w:tcBorders>
            <w:shd w:val="clear" w:color="auto" w:fill="auto"/>
            <w:noWrap/>
            <w:vAlign w:val="bottom"/>
            <w:hideMark/>
          </w:tcPr>
          <w:p w:rsidR="000F0864" w:rsidRPr="000F0864" w:rsidRDefault="000F0864" w:rsidP="00B95E22">
            <w:pPr>
              <w:ind w:right="317"/>
              <w:jc w:val="center"/>
              <w:rPr>
                <w:rFonts w:ascii="Arial" w:hAnsi="Arial" w:cs="Arial"/>
              </w:rPr>
            </w:pPr>
            <w:r w:rsidRPr="000F0864">
              <w:rPr>
                <w:rFonts w:ascii="Arial" w:hAnsi="Arial" w:cs="Arial"/>
              </w:rPr>
              <w:t>902 21900000050000151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-4 395 704,19</w:t>
            </w:r>
          </w:p>
        </w:tc>
        <w:tc>
          <w:tcPr>
            <w:tcW w:w="2409" w:type="dxa"/>
            <w:tcBorders>
              <w:top w:val="nil"/>
              <w:left w:val="nil"/>
              <w:bottom w:val="single" w:sz="4" w:space="0" w:color="auto"/>
              <w:right w:val="single" w:sz="4" w:space="0" w:color="auto"/>
            </w:tcBorders>
            <w:shd w:val="clear" w:color="auto" w:fill="auto"/>
            <w:noWrap/>
            <w:vAlign w:val="bottom"/>
            <w:hideMark/>
          </w:tcPr>
          <w:p w:rsidR="000F0864" w:rsidRPr="000F0864" w:rsidRDefault="000F0864" w:rsidP="00B95E22">
            <w:pPr>
              <w:ind w:right="317"/>
              <w:jc w:val="right"/>
              <w:rPr>
                <w:rFonts w:ascii="Arial" w:hAnsi="Arial" w:cs="Arial"/>
              </w:rPr>
            </w:pPr>
            <w:r w:rsidRPr="000F0864">
              <w:rPr>
                <w:rFonts w:ascii="Arial" w:hAnsi="Arial" w:cs="Arial"/>
              </w:rPr>
              <w:t>-4 395 704,19</w:t>
            </w:r>
          </w:p>
        </w:tc>
        <w:tc>
          <w:tcPr>
            <w:tcW w:w="1867" w:type="dxa"/>
            <w:tcBorders>
              <w:top w:val="nil"/>
              <w:left w:val="nil"/>
              <w:bottom w:val="single" w:sz="4" w:space="0" w:color="auto"/>
              <w:right w:val="single" w:sz="8" w:space="0" w:color="auto"/>
            </w:tcBorders>
            <w:shd w:val="clear" w:color="auto" w:fill="auto"/>
            <w:noWrap/>
            <w:vAlign w:val="bottom"/>
            <w:hideMark/>
          </w:tcPr>
          <w:p w:rsidR="000F0864" w:rsidRPr="000F0864" w:rsidRDefault="000F0864">
            <w:pPr>
              <w:jc w:val="right"/>
              <w:rPr>
                <w:rFonts w:ascii="Arial" w:hAnsi="Arial" w:cs="Arial"/>
              </w:rPr>
            </w:pPr>
            <w:r w:rsidRPr="000F0864">
              <w:rPr>
                <w:rFonts w:ascii="Arial" w:hAnsi="Arial" w:cs="Arial"/>
              </w:rPr>
              <w:t>-</w:t>
            </w:r>
          </w:p>
        </w:tc>
        <w:tc>
          <w:tcPr>
            <w:tcW w:w="1275" w:type="dxa"/>
            <w:tcBorders>
              <w:top w:val="nil"/>
              <w:left w:val="nil"/>
              <w:bottom w:val="nil"/>
              <w:right w:val="nil"/>
            </w:tcBorders>
            <w:shd w:val="clear" w:color="auto" w:fill="auto"/>
            <w:noWrap/>
            <w:vAlign w:val="bottom"/>
            <w:hideMark/>
          </w:tcPr>
          <w:p w:rsidR="000F0864" w:rsidRPr="000F0864" w:rsidRDefault="000F0864">
            <w:pPr>
              <w:rPr>
                <w:rFonts w:ascii="Arial" w:hAnsi="Arial" w:cs="Arial"/>
              </w:rPr>
            </w:pPr>
          </w:p>
        </w:tc>
      </w:tr>
    </w:tbl>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tbl>
      <w:tblPr>
        <w:tblW w:w="14743" w:type="dxa"/>
        <w:tblInd w:w="-34" w:type="dxa"/>
        <w:tblLayout w:type="fixed"/>
        <w:tblLook w:val="04A0"/>
      </w:tblPr>
      <w:tblGrid>
        <w:gridCol w:w="4800"/>
        <w:gridCol w:w="952"/>
        <w:gridCol w:w="4280"/>
        <w:gridCol w:w="1592"/>
        <w:gridCol w:w="1418"/>
        <w:gridCol w:w="1701"/>
      </w:tblGrid>
      <w:tr w:rsidR="0023260E" w:rsidRPr="0023260E" w:rsidTr="0023260E">
        <w:trPr>
          <w:trHeight w:val="255"/>
        </w:trPr>
        <w:tc>
          <w:tcPr>
            <w:tcW w:w="4800"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952"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4280"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592"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418"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701"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r>
      <w:tr w:rsidR="0023260E" w:rsidRPr="0023260E" w:rsidTr="0023260E">
        <w:trPr>
          <w:trHeight w:val="300"/>
        </w:trPr>
        <w:tc>
          <w:tcPr>
            <w:tcW w:w="11624" w:type="dxa"/>
            <w:gridSpan w:val="4"/>
            <w:tcBorders>
              <w:top w:val="nil"/>
              <w:left w:val="nil"/>
              <w:bottom w:val="nil"/>
              <w:right w:val="nil"/>
            </w:tcBorders>
            <w:shd w:val="clear" w:color="auto" w:fill="auto"/>
            <w:noWrap/>
            <w:vAlign w:val="bottom"/>
            <w:hideMark/>
          </w:tcPr>
          <w:p w:rsidR="0023260E" w:rsidRPr="0023260E" w:rsidRDefault="0023260E" w:rsidP="0023260E">
            <w:pPr>
              <w:tabs>
                <w:tab w:val="left" w:pos="4623"/>
              </w:tabs>
              <w:ind w:left="176" w:hanging="176"/>
              <w:jc w:val="center"/>
              <w:rPr>
                <w:rFonts w:ascii="Arial" w:hAnsi="Arial" w:cs="Arial"/>
                <w:b/>
                <w:bCs/>
              </w:rPr>
            </w:pPr>
            <w:r w:rsidRPr="0023260E">
              <w:rPr>
                <w:rFonts w:ascii="Arial" w:hAnsi="Arial" w:cs="Arial"/>
                <w:b/>
                <w:bCs/>
              </w:rPr>
              <w:t xml:space="preserve">                          2. Расходы бюджета</w:t>
            </w:r>
          </w:p>
        </w:tc>
        <w:tc>
          <w:tcPr>
            <w:tcW w:w="1418" w:type="dxa"/>
            <w:tcBorders>
              <w:top w:val="nil"/>
              <w:left w:val="nil"/>
              <w:bottom w:val="nil"/>
              <w:right w:val="nil"/>
            </w:tcBorders>
            <w:shd w:val="clear" w:color="auto" w:fill="auto"/>
            <w:noWrap/>
            <w:vAlign w:val="bottom"/>
            <w:hideMark/>
          </w:tcPr>
          <w:p w:rsidR="0023260E" w:rsidRPr="0023260E" w:rsidRDefault="0023260E">
            <w:pPr>
              <w:jc w:val="center"/>
              <w:rPr>
                <w:rFonts w:ascii="Arial" w:hAnsi="Arial" w:cs="Arial"/>
                <w:b/>
                <w:bCs/>
              </w:rPr>
            </w:pPr>
          </w:p>
        </w:tc>
        <w:tc>
          <w:tcPr>
            <w:tcW w:w="1701"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Форма 0503117  с.2</w:t>
            </w:r>
          </w:p>
        </w:tc>
      </w:tr>
      <w:tr w:rsidR="0023260E" w:rsidRPr="0023260E" w:rsidTr="0023260E">
        <w:trPr>
          <w:trHeight w:val="270"/>
        </w:trPr>
        <w:tc>
          <w:tcPr>
            <w:tcW w:w="4800"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952"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4280"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592"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418"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c>
          <w:tcPr>
            <w:tcW w:w="1701" w:type="dxa"/>
            <w:tcBorders>
              <w:top w:val="nil"/>
              <w:left w:val="nil"/>
              <w:bottom w:val="nil"/>
              <w:right w:val="nil"/>
            </w:tcBorders>
            <w:shd w:val="clear" w:color="auto" w:fill="auto"/>
            <w:noWrap/>
            <w:vAlign w:val="bottom"/>
            <w:hideMark/>
          </w:tcPr>
          <w:p w:rsidR="0023260E" w:rsidRPr="0023260E" w:rsidRDefault="0023260E">
            <w:pPr>
              <w:rPr>
                <w:rFonts w:ascii="Arial" w:hAnsi="Arial" w:cs="Arial"/>
              </w:rPr>
            </w:pPr>
          </w:p>
        </w:tc>
      </w:tr>
      <w:tr w:rsidR="0023260E" w:rsidRPr="0023260E" w:rsidTr="0023260E">
        <w:trPr>
          <w:trHeight w:val="276"/>
        </w:trPr>
        <w:tc>
          <w:tcPr>
            <w:tcW w:w="4800"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 xml:space="preserve"> Наименование показателя</w:t>
            </w:r>
          </w:p>
        </w:tc>
        <w:tc>
          <w:tcPr>
            <w:tcW w:w="952" w:type="dxa"/>
            <w:vMerge w:val="restart"/>
            <w:tcBorders>
              <w:top w:val="single" w:sz="8" w:space="0" w:color="auto"/>
              <w:left w:val="single" w:sz="4" w:space="0" w:color="auto"/>
              <w:bottom w:val="nil"/>
              <w:right w:val="single" w:sz="4" w:space="0" w:color="auto"/>
            </w:tcBorders>
            <w:shd w:val="clear" w:color="auto" w:fill="auto"/>
            <w:vAlign w:val="center"/>
            <w:hideMark/>
          </w:tcPr>
          <w:p w:rsidR="0023260E" w:rsidRPr="0023260E" w:rsidRDefault="0023260E">
            <w:pPr>
              <w:jc w:val="center"/>
              <w:rPr>
                <w:rFonts w:ascii="Arial" w:hAnsi="Arial" w:cs="Arial"/>
              </w:rPr>
            </w:pPr>
            <w:r w:rsidRPr="0023260E">
              <w:rPr>
                <w:rFonts w:ascii="Arial" w:hAnsi="Arial" w:cs="Arial"/>
              </w:rPr>
              <w:t>Код строки</w:t>
            </w:r>
          </w:p>
        </w:tc>
        <w:tc>
          <w:tcPr>
            <w:tcW w:w="4280" w:type="dxa"/>
            <w:vMerge w:val="restart"/>
            <w:tcBorders>
              <w:top w:val="single" w:sz="8" w:space="0" w:color="auto"/>
              <w:left w:val="single" w:sz="4" w:space="0" w:color="auto"/>
              <w:bottom w:val="nil"/>
              <w:right w:val="nil"/>
            </w:tcBorders>
            <w:shd w:val="clear" w:color="auto" w:fill="auto"/>
            <w:vAlign w:val="center"/>
            <w:hideMark/>
          </w:tcPr>
          <w:p w:rsidR="0023260E" w:rsidRPr="0023260E" w:rsidRDefault="0023260E">
            <w:pPr>
              <w:jc w:val="center"/>
              <w:rPr>
                <w:rFonts w:ascii="Arial" w:hAnsi="Arial" w:cs="Arial"/>
              </w:rPr>
            </w:pPr>
            <w:r w:rsidRPr="0023260E">
              <w:rPr>
                <w:rFonts w:ascii="Arial" w:hAnsi="Arial" w:cs="Arial"/>
              </w:rPr>
              <w:t>Код расхода по бюджетной классификации</w:t>
            </w:r>
          </w:p>
        </w:tc>
        <w:tc>
          <w:tcPr>
            <w:tcW w:w="1592" w:type="dxa"/>
            <w:vMerge w:val="restart"/>
            <w:tcBorders>
              <w:top w:val="single" w:sz="8" w:space="0" w:color="auto"/>
              <w:left w:val="single" w:sz="4" w:space="0" w:color="auto"/>
              <w:bottom w:val="nil"/>
              <w:right w:val="single" w:sz="4" w:space="0" w:color="auto"/>
            </w:tcBorders>
            <w:shd w:val="clear" w:color="auto" w:fill="auto"/>
            <w:vAlign w:val="center"/>
            <w:hideMark/>
          </w:tcPr>
          <w:p w:rsidR="0023260E" w:rsidRPr="0023260E" w:rsidRDefault="0023260E">
            <w:pPr>
              <w:jc w:val="center"/>
              <w:rPr>
                <w:rFonts w:ascii="Arial" w:hAnsi="Arial" w:cs="Arial"/>
              </w:rPr>
            </w:pPr>
            <w:r w:rsidRPr="0023260E">
              <w:rPr>
                <w:rFonts w:ascii="Arial" w:hAnsi="Arial" w:cs="Arial"/>
              </w:rPr>
              <w:t>Утвержденные бюджетные назначения</w:t>
            </w:r>
          </w:p>
        </w:tc>
        <w:tc>
          <w:tcPr>
            <w:tcW w:w="1418"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Исполнено</w:t>
            </w:r>
          </w:p>
        </w:tc>
        <w:tc>
          <w:tcPr>
            <w:tcW w:w="1701" w:type="dxa"/>
            <w:vMerge w:val="restart"/>
            <w:tcBorders>
              <w:top w:val="single" w:sz="8" w:space="0" w:color="auto"/>
              <w:left w:val="single" w:sz="4" w:space="0" w:color="auto"/>
              <w:bottom w:val="nil"/>
              <w:right w:val="single" w:sz="8" w:space="0" w:color="auto"/>
            </w:tcBorders>
            <w:shd w:val="clear" w:color="auto" w:fill="auto"/>
            <w:vAlign w:val="center"/>
            <w:hideMark/>
          </w:tcPr>
          <w:p w:rsidR="0023260E" w:rsidRPr="0023260E" w:rsidRDefault="0023260E">
            <w:pPr>
              <w:jc w:val="center"/>
              <w:rPr>
                <w:rFonts w:ascii="Arial" w:hAnsi="Arial" w:cs="Arial"/>
              </w:rPr>
            </w:pPr>
            <w:r w:rsidRPr="0023260E">
              <w:rPr>
                <w:rFonts w:ascii="Arial" w:hAnsi="Arial" w:cs="Arial"/>
              </w:rPr>
              <w:t>Неисполненные назначения</w:t>
            </w:r>
          </w:p>
        </w:tc>
      </w:tr>
      <w:tr w:rsidR="0023260E" w:rsidRPr="0023260E" w:rsidTr="0023260E">
        <w:trPr>
          <w:trHeight w:val="276"/>
        </w:trPr>
        <w:tc>
          <w:tcPr>
            <w:tcW w:w="4800" w:type="dxa"/>
            <w:vMerge/>
            <w:tcBorders>
              <w:top w:val="single" w:sz="8" w:space="0" w:color="auto"/>
              <w:left w:val="single" w:sz="8" w:space="0" w:color="auto"/>
              <w:bottom w:val="nil"/>
              <w:right w:val="single" w:sz="4" w:space="0" w:color="auto"/>
            </w:tcBorders>
            <w:vAlign w:val="center"/>
            <w:hideMark/>
          </w:tcPr>
          <w:p w:rsidR="0023260E" w:rsidRPr="0023260E" w:rsidRDefault="0023260E">
            <w:pPr>
              <w:rPr>
                <w:rFonts w:ascii="Arial" w:hAnsi="Arial" w:cs="Arial"/>
              </w:rPr>
            </w:pPr>
          </w:p>
        </w:tc>
        <w:tc>
          <w:tcPr>
            <w:tcW w:w="95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4280" w:type="dxa"/>
            <w:vMerge/>
            <w:tcBorders>
              <w:top w:val="single" w:sz="8" w:space="0" w:color="auto"/>
              <w:left w:val="single" w:sz="4" w:space="0" w:color="auto"/>
              <w:bottom w:val="nil"/>
              <w:right w:val="nil"/>
            </w:tcBorders>
            <w:vAlign w:val="center"/>
            <w:hideMark/>
          </w:tcPr>
          <w:p w:rsidR="0023260E" w:rsidRPr="0023260E" w:rsidRDefault="0023260E">
            <w:pPr>
              <w:rPr>
                <w:rFonts w:ascii="Arial" w:hAnsi="Arial" w:cs="Arial"/>
              </w:rPr>
            </w:pPr>
          </w:p>
        </w:tc>
        <w:tc>
          <w:tcPr>
            <w:tcW w:w="159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418"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701" w:type="dxa"/>
            <w:vMerge/>
            <w:tcBorders>
              <w:top w:val="single" w:sz="8" w:space="0" w:color="auto"/>
              <w:left w:val="single" w:sz="4" w:space="0" w:color="auto"/>
              <w:bottom w:val="nil"/>
              <w:right w:val="single" w:sz="8" w:space="0" w:color="auto"/>
            </w:tcBorders>
            <w:vAlign w:val="center"/>
            <w:hideMark/>
          </w:tcPr>
          <w:p w:rsidR="0023260E" w:rsidRPr="0023260E" w:rsidRDefault="0023260E">
            <w:pPr>
              <w:rPr>
                <w:rFonts w:ascii="Arial" w:hAnsi="Arial" w:cs="Arial"/>
              </w:rPr>
            </w:pPr>
          </w:p>
        </w:tc>
      </w:tr>
      <w:tr w:rsidR="0023260E" w:rsidRPr="0023260E" w:rsidTr="0023260E">
        <w:trPr>
          <w:trHeight w:val="276"/>
        </w:trPr>
        <w:tc>
          <w:tcPr>
            <w:tcW w:w="4800" w:type="dxa"/>
            <w:vMerge/>
            <w:tcBorders>
              <w:top w:val="single" w:sz="8" w:space="0" w:color="auto"/>
              <w:left w:val="single" w:sz="8" w:space="0" w:color="auto"/>
              <w:bottom w:val="nil"/>
              <w:right w:val="single" w:sz="4" w:space="0" w:color="auto"/>
            </w:tcBorders>
            <w:vAlign w:val="center"/>
            <w:hideMark/>
          </w:tcPr>
          <w:p w:rsidR="0023260E" w:rsidRPr="0023260E" w:rsidRDefault="0023260E">
            <w:pPr>
              <w:rPr>
                <w:rFonts w:ascii="Arial" w:hAnsi="Arial" w:cs="Arial"/>
              </w:rPr>
            </w:pPr>
          </w:p>
        </w:tc>
        <w:tc>
          <w:tcPr>
            <w:tcW w:w="95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4280" w:type="dxa"/>
            <w:vMerge/>
            <w:tcBorders>
              <w:top w:val="single" w:sz="8" w:space="0" w:color="auto"/>
              <w:left w:val="single" w:sz="4" w:space="0" w:color="auto"/>
              <w:bottom w:val="nil"/>
              <w:right w:val="nil"/>
            </w:tcBorders>
            <w:vAlign w:val="center"/>
            <w:hideMark/>
          </w:tcPr>
          <w:p w:rsidR="0023260E" w:rsidRPr="0023260E" w:rsidRDefault="0023260E">
            <w:pPr>
              <w:rPr>
                <w:rFonts w:ascii="Arial" w:hAnsi="Arial" w:cs="Arial"/>
              </w:rPr>
            </w:pPr>
          </w:p>
        </w:tc>
        <w:tc>
          <w:tcPr>
            <w:tcW w:w="159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418"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701" w:type="dxa"/>
            <w:vMerge/>
            <w:tcBorders>
              <w:top w:val="single" w:sz="8" w:space="0" w:color="auto"/>
              <w:left w:val="single" w:sz="4" w:space="0" w:color="auto"/>
              <w:bottom w:val="nil"/>
              <w:right w:val="single" w:sz="8" w:space="0" w:color="auto"/>
            </w:tcBorders>
            <w:vAlign w:val="center"/>
            <w:hideMark/>
          </w:tcPr>
          <w:p w:rsidR="0023260E" w:rsidRPr="0023260E" w:rsidRDefault="0023260E">
            <w:pPr>
              <w:rPr>
                <w:rFonts w:ascii="Arial" w:hAnsi="Arial" w:cs="Arial"/>
              </w:rPr>
            </w:pPr>
          </w:p>
        </w:tc>
      </w:tr>
      <w:tr w:rsidR="0023260E" w:rsidRPr="0023260E" w:rsidTr="0023260E">
        <w:trPr>
          <w:trHeight w:val="276"/>
        </w:trPr>
        <w:tc>
          <w:tcPr>
            <w:tcW w:w="4800" w:type="dxa"/>
            <w:vMerge/>
            <w:tcBorders>
              <w:top w:val="single" w:sz="8" w:space="0" w:color="auto"/>
              <w:left w:val="single" w:sz="8" w:space="0" w:color="auto"/>
              <w:bottom w:val="nil"/>
              <w:right w:val="single" w:sz="4" w:space="0" w:color="auto"/>
            </w:tcBorders>
            <w:vAlign w:val="center"/>
            <w:hideMark/>
          </w:tcPr>
          <w:p w:rsidR="0023260E" w:rsidRPr="0023260E" w:rsidRDefault="0023260E">
            <w:pPr>
              <w:rPr>
                <w:rFonts w:ascii="Arial" w:hAnsi="Arial" w:cs="Arial"/>
              </w:rPr>
            </w:pPr>
          </w:p>
        </w:tc>
        <w:tc>
          <w:tcPr>
            <w:tcW w:w="95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4280" w:type="dxa"/>
            <w:vMerge/>
            <w:tcBorders>
              <w:top w:val="single" w:sz="8" w:space="0" w:color="auto"/>
              <w:left w:val="single" w:sz="4" w:space="0" w:color="auto"/>
              <w:bottom w:val="nil"/>
              <w:right w:val="nil"/>
            </w:tcBorders>
            <w:vAlign w:val="center"/>
            <w:hideMark/>
          </w:tcPr>
          <w:p w:rsidR="0023260E" w:rsidRPr="0023260E" w:rsidRDefault="0023260E">
            <w:pPr>
              <w:rPr>
                <w:rFonts w:ascii="Arial" w:hAnsi="Arial" w:cs="Arial"/>
              </w:rPr>
            </w:pPr>
          </w:p>
        </w:tc>
        <w:tc>
          <w:tcPr>
            <w:tcW w:w="159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418"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701" w:type="dxa"/>
            <w:vMerge/>
            <w:tcBorders>
              <w:top w:val="single" w:sz="8" w:space="0" w:color="auto"/>
              <w:left w:val="single" w:sz="4" w:space="0" w:color="auto"/>
              <w:bottom w:val="nil"/>
              <w:right w:val="single" w:sz="8" w:space="0" w:color="auto"/>
            </w:tcBorders>
            <w:vAlign w:val="center"/>
            <w:hideMark/>
          </w:tcPr>
          <w:p w:rsidR="0023260E" w:rsidRPr="0023260E" w:rsidRDefault="0023260E">
            <w:pPr>
              <w:rPr>
                <w:rFonts w:ascii="Arial" w:hAnsi="Arial" w:cs="Arial"/>
              </w:rPr>
            </w:pPr>
          </w:p>
        </w:tc>
      </w:tr>
      <w:tr w:rsidR="0023260E" w:rsidRPr="0023260E" w:rsidTr="0023260E">
        <w:trPr>
          <w:trHeight w:val="276"/>
        </w:trPr>
        <w:tc>
          <w:tcPr>
            <w:tcW w:w="4800" w:type="dxa"/>
            <w:vMerge/>
            <w:tcBorders>
              <w:top w:val="single" w:sz="8" w:space="0" w:color="auto"/>
              <w:left w:val="single" w:sz="8" w:space="0" w:color="auto"/>
              <w:bottom w:val="nil"/>
              <w:right w:val="single" w:sz="4" w:space="0" w:color="auto"/>
            </w:tcBorders>
            <w:vAlign w:val="center"/>
            <w:hideMark/>
          </w:tcPr>
          <w:p w:rsidR="0023260E" w:rsidRPr="0023260E" w:rsidRDefault="0023260E">
            <w:pPr>
              <w:rPr>
                <w:rFonts w:ascii="Arial" w:hAnsi="Arial" w:cs="Arial"/>
              </w:rPr>
            </w:pPr>
          </w:p>
        </w:tc>
        <w:tc>
          <w:tcPr>
            <w:tcW w:w="95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4280" w:type="dxa"/>
            <w:vMerge/>
            <w:tcBorders>
              <w:top w:val="single" w:sz="8" w:space="0" w:color="auto"/>
              <w:left w:val="single" w:sz="4" w:space="0" w:color="auto"/>
              <w:bottom w:val="nil"/>
              <w:right w:val="nil"/>
            </w:tcBorders>
            <w:vAlign w:val="center"/>
            <w:hideMark/>
          </w:tcPr>
          <w:p w:rsidR="0023260E" w:rsidRPr="0023260E" w:rsidRDefault="0023260E">
            <w:pPr>
              <w:rPr>
                <w:rFonts w:ascii="Arial" w:hAnsi="Arial" w:cs="Arial"/>
              </w:rPr>
            </w:pPr>
          </w:p>
        </w:tc>
        <w:tc>
          <w:tcPr>
            <w:tcW w:w="159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418"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701" w:type="dxa"/>
            <w:vMerge/>
            <w:tcBorders>
              <w:top w:val="single" w:sz="8" w:space="0" w:color="auto"/>
              <w:left w:val="single" w:sz="4" w:space="0" w:color="auto"/>
              <w:bottom w:val="nil"/>
              <w:right w:val="single" w:sz="8" w:space="0" w:color="auto"/>
            </w:tcBorders>
            <w:vAlign w:val="center"/>
            <w:hideMark/>
          </w:tcPr>
          <w:p w:rsidR="0023260E" w:rsidRPr="0023260E" w:rsidRDefault="0023260E">
            <w:pPr>
              <w:rPr>
                <w:rFonts w:ascii="Arial" w:hAnsi="Arial" w:cs="Arial"/>
              </w:rPr>
            </w:pPr>
          </w:p>
        </w:tc>
      </w:tr>
      <w:tr w:rsidR="0023260E" w:rsidRPr="0023260E" w:rsidTr="0023260E">
        <w:trPr>
          <w:trHeight w:val="276"/>
        </w:trPr>
        <w:tc>
          <w:tcPr>
            <w:tcW w:w="4800" w:type="dxa"/>
            <w:vMerge/>
            <w:tcBorders>
              <w:top w:val="single" w:sz="8" w:space="0" w:color="auto"/>
              <w:left w:val="single" w:sz="8" w:space="0" w:color="auto"/>
              <w:bottom w:val="nil"/>
              <w:right w:val="single" w:sz="4" w:space="0" w:color="auto"/>
            </w:tcBorders>
            <w:vAlign w:val="center"/>
            <w:hideMark/>
          </w:tcPr>
          <w:p w:rsidR="0023260E" w:rsidRPr="0023260E" w:rsidRDefault="0023260E">
            <w:pPr>
              <w:rPr>
                <w:rFonts w:ascii="Arial" w:hAnsi="Arial" w:cs="Arial"/>
              </w:rPr>
            </w:pPr>
          </w:p>
        </w:tc>
        <w:tc>
          <w:tcPr>
            <w:tcW w:w="95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4280" w:type="dxa"/>
            <w:vMerge/>
            <w:tcBorders>
              <w:top w:val="single" w:sz="8" w:space="0" w:color="auto"/>
              <w:left w:val="single" w:sz="4" w:space="0" w:color="auto"/>
              <w:bottom w:val="nil"/>
              <w:right w:val="nil"/>
            </w:tcBorders>
            <w:vAlign w:val="center"/>
            <w:hideMark/>
          </w:tcPr>
          <w:p w:rsidR="0023260E" w:rsidRPr="0023260E" w:rsidRDefault="0023260E">
            <w:pPr>
              <w:rPr>
                <w:rFonts w:ascii="Arial" w:hAnsi="Arial" w:cs="Arial"/>
              </w:rPr>
            </w:pPr>
          </w:p>
        </w:tc>
        <w:tc>
          <w:tcPr>
            <w:tcW w:w="1592"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418" w:type="dxa"/>
            <w:vMerge/>
            <w:tcBorders>
              <w:top w:val="single" w:sz="8" w:space="0" w:color="auto"/>
              <w:left w:val="single" w:sz="4" w:space="0" w:color="auto"/>
              <w:bottom w:val="nil"/>
              <w:right w:val="single" w:sz="4" w:space="0" w:color="auto"/>
            </w:tcBorders>
            <w:vAlign w:val="center"/>
            <w:hideMark/>
          </w:tcPr>
          <w:p w:rsidR="0023260E" w:rsidRPr="0023260E" w:rsidRDefault="0023260E">
            <w:pPr>
              <w:rPr>
                <w:rFonts w:ascii="Arial" w:hAnsi="Arial" w:cs="Arial"/>
              </w:rPr>
            </w:pPr>
          </w:p>
        </w:tc>
        <w:tc>
          <w:tcPr>
            <w:tcW w:w="1701" w:type="dxa"/>
            <w:vMerge/>
            <w:tcBorders>
              <w:top w:val="single" w:sz="8" w:space="0" w:color="auto"/>
              <w:left w:val="single" w:sz="4" w:space="0" w:color="auto"/>
              <w:bottom w:val="nil"/>
              <w:right w:val="single" w:sz="8" w:space="0" w:color="auto"/>
            </w:tcBorders>
            <w:vAlign w:val="center"/>
            <w:hideMark/>
          </w:tcPr>
          <w:p w:rsidR="0023260E" w:rsidRPr="0023260E" w:rsidRDefault="0023260E">
            <w:pPr>
              <w:rPr>
                <w:rFonts w:ascii="Arial" w:hAnsi="Arial" w:cs="Arial"/>
              </w:rPr>
            </w:pPr>
          </w:p>
        </w:tc>
      </w:tr>
      <w:tr w:rsidR="0023260E" w:rsidRPr="0023260E" w:rsidTr="0023260E">
        <w:trPr>
          <w:trHeight w:val="270"/>
        </w:trPr>
        <w:tc>
          <w:tcPr>
            <w:tcW w:w="4800" w:type="dxa"/>
            <w:tcBorders>
              <w:top w:val="nil"/>
              <w:left w:val="single" w:sz="8" w:space="0" w:color="auto"/>
              <w:bottom w:val="single" w:sz="8" w:space="0" w:color="auto"/>
              <w:right w:val="single" w:sz="4"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1</w:t>
            </w:r>
          </w:p>
        </w:tc>
        <w:tc>
          <w:tcPr>
            <w:tcW w:w="952" w:type="dxa"/>
            <w:tcBorders>
              <w:top w:val="nil"/>
              <w:left w:val="nil"/>
              <w:bottom w:val="single" w:sz="8" w:space="0" w:color="auto"/>
              <w:right w:val="single" w:sz="4"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2</w:t>
            </w:r>
          </w:p>
        </w:tc>
        <w:tc>
          <w:tcPr>
            <w:tcW w:w="4280" w:type="dxa"/>
            <w:tcBorders>
              <w:top w:val="nil"/>
              <w:left w:val="nil"/>
              <w:bottom w:val="single" w:sz="8" w:space="0" w:color="auto"/>
              <w:right w:val="nil"/>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3</w:t>
            </w:r>
          </w:p>
        </w:tc>
        <w:tc>
          <w:tcPr>
            <w:tcW w:w="1592" w:type="dxa"/>
            <w:tcBorders>
              <w:top w:val="nil"/>
              <w:left w:val="single" w:sz="4" w:space="0" w:color="auto"/>
              <w:bottom w:val="single" w:sz="8" w:space="0" w:color="auto"/>
              <w:right w:val="single" w:sz="4"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4</w:t>
            </w:r>
          </w:p>
        </w:tc>
        <w:tc>
          <w:tcPr>
            <w:tcW w:w="1418" w:type="dxa"/>
            <w:tcBorders>
              <w:top w:val="nil"/>
              <w:left w:val="nil"/>
              <w:bottom w:val="single" w:sz="8" w:space="0" w:color="auto"/>
              <w:right w:val="nil"/>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5</w:t>
            </w:r>
          </w:p>
        </w:tc>
        <w:tc>
          <w:tcPr>
            <w:tcW w:w="1701" w:type="dxa"/>
            <w:tcBorders>
              <w:top w:val="nil"/>
              <w:left w:val="single" w:sz="4" w:space="0" w:color="auto"/>
              <w:bottom w:val="single" w:sz="8" w:space="0" w:color="auto"/>
              <w:right w:val="single" w:sz="8" w:space="0" w:color="auto"/>
            </w:tcBorders>
            <w:shd w:val="clear" w:color="auto" w:fill="auto"/>
            <w:noWrap/>
            <w:vAlign w:val="center"/>
            <w:hideMark/>
          </w:tcPr>
          <w:p w:rsidR="0023260E" w:rsidRPr="0023260E" w:rsidRDefault="0023260E">
            <w:pPr>
              <w:jc w:val="center"/>
              <w:rPr>
                <w:rFonts w:ascii="Arial" w:hAnsi="Arial" w:cs="Arial"/>
              </w:rPr>
            </w:pPr>
            <w:r w:rsidRPr="0023260E">
              <w:rPr>
                <w:rFonts w:ascii="Arial" w:hAnsi="Arial" w:cs="Arial"/>
              </w:rPr>
              <w:t>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bookmarkStart w:id="1" w:name="RANGE!A13"/>
            <w:r w:rsidRPr="0023260E">
              <w:rPr>
                <w:rFonts w:ascii="Arial" w:hAnsi="Arial" w:cs="Arial"/>
                <w:b/>
                <w:bCs/>
              </w:rPr>
              <w:t>Расходы бюджета - всего</w:t>
            </w:r>
            <w:bookmarkEnd w:id="1"/>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proofErr w:type="spellStart"/>
            <w:r w:rsidRPr="0023260E">
              <w:rPr>
                <w:rFonts w:ascii="Arial" w:hAnsi="Arial" w:cs="Arial"/>
                <w:b/>
                <w:bCs/>
              </w:rPr>
              <w:t>x</w:t>
            </w:r>
            <w:proofErr w:type="spellEnd"/>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787 139 825,20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383 027 740,15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404 112 085,05</w:t>
            </w:r>
          </w:p>
        </w:tc>
      </w:tr>
      <w:tr w:rsidR="0023260E" w:rsidRPr="0023260E" w:rsidTr="0023260E">
        <w:trPr>
          <w:trHeight w:val="255"/>
        </w:trPr>
        <w:tc>
          <w:tcPr>
            <w:tcW w:w="4800" w:type="dxa"/>
            <w:tcBorders>
              <w:top w:val="nil"/>
              <w:left w:val="single" w:sz="4" w:space="0" w:color="auto"/>
              <w:bottom w:val="nil"/>
              <w:right w:val="single" w:sz="8" w:space="0" w:color="auto"/>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в том числе:</w:t>
            </w:r>
          </w:p>
        </w:tc>
        <w:tc>
          <w:tcPr>
            <w:tcW w:w="952" w:type="dxa"/>
            <w:tcBorders>
              <w:top w:val="nil"/>
              <w:left w:val="nil"/>
              <w:bottom w:val="nil"/>
              <w:right w:val="single" w:sz="4" w:space="0" w:color="auto"/>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c>
          <w:tcPr>
            <w:tcW w:w="4280" w:type="dxa"/>
            <w:tcBorders>
              <w:top w:val="nil"/>
              <w:left w:val="nil"/>
              <w:bottom w:val="nil"/>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w:t>
            </w:r>
          </w:p>
        </w:tc>
        <w:tc>
          <w:tcPr>
            <w:tcW w:w="1592" w:type="dxa"/>
            <w:tcBorders>
              <w:top w:val="nil"/>
              <w:left w:val="single" w:sz="4" w:space="0" w:color="auto"/>
              <w:bottom w:val="nil"/>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 </w:t>
            </w:r>
          </w:p>
        </w:tc>
        <w:tc>
          <w:tcPr>
            <w:tcW w:w="1418" w:type="dxa"/>
            <w:tcBorders>
              <w:top w:val="nil"/>
              <w:left w:val="nil"/>
              <w:bottom w:val="nil"/>
              <w:right w:val="single" w:sz="4" w:space="0" w:color="auto"/>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c>
          <w:tcPr>
            <w:tcW w:w="1701" w:type="dxa"/>
            <w:tcBorders>
              <w:top w:val="nil"/>
              <w:left w:val="nil"/>
              <w:bottom w:val="nil"/>
              <w:right w:val="single" w:sz="8" w:space="0" w:color="auto"/>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901 0100 0000000000 000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34 650 288,85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17 022 393,12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17 627 895,73</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15 448 940,80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7 888 893,20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7 560 047,60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2 286 857,27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1 145 990,61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1 140 866,66</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2 085 125,27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1 092 365,98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992 759,29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1 589 957,78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808 275,18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781 682,60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12 000,00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480 167,49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281 090,80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199 076,69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140 652,00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38 354,63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102 297,37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140 652,00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38 354,63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102 297,37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61 080,00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15 270,00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45 810,00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61 080,00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15 270,00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45 810,00</w:t>
            </w:r>
          </w:p>
        </w:tc>
      </w:tr>
      <w:tr w:rsidR="0023260E" w:rsidRPr="0023260E" w:rsidTr="0023260E">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426 190,00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168 814,82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257 375,18</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3260E">
              <w:rPr>
                <w:rFonts w:ascii="Arial" w:hAnsi="Arial" w:cs="Arial"/>
              </w:rPr>
              <w:lastRenderedPageBreak/>
              <w:t>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416 990,00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168 814,82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248 175,18</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320 269,00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130 076,23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190 192,77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96 721,00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38 738,59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57 982,41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901 0104 0440006050 244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427 025,32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107 040,02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319 985,30</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427 025,32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107 040,02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319 985,30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327 976,44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87 789,73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240 186,71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99 048,88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19 250,29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79 798,59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Субвенции на осуществление государственных полномочий в области архивного дела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249 600,00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88 317,50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161 282,50</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202 263,37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87 351,50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114 911,87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155 348,21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63 664,50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91 683,71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46 915,16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23 687,00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23 228,16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47 336,63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46 370,63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901 0104 0830075190 244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47 336,63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46 370,63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2 385 863,48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1 406 135,38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979 728,10</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1 576 810,48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802 097,07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774 713,41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1 207 227,71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585 524,30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621 703,41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364 582,77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216 572,77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148 010,00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616 072,00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411 988,94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204 083,06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616 072,00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411 988,94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204 083,06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192 981,00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192 049,37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931,63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прочих налогов, сборов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901 0104 2220002460 852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164 858,00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164 858,00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901 0104 2220002460 853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28 123,00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27 191,37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931,63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Глава местной администрации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901 0104 7210000000 000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949 791,03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505 950,21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443 840,82</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901 0104 7210000000 100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949 791,03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505 950,21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443 840,82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901 0104 7210000000 121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725 645,95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382 503,15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343 142,80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901 0104 7210000000 122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901 0104 7210000000 129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219 145,08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123 447,06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95 698,02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7 805 788,70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4 030 004,96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3 775 783,74</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4 062 771,81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2 241 216,89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1 821 554,92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3 115 800,16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1 685 248,41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1 430 551,75</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940 971,65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555 968,48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385 003,17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3 687 616,89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1 753 441,70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1 934 175,19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3 687 616,89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1 753 441,70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1 934 175,19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55 400,00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35 346,37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20 053,63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55 400,00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35 346,37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20 053,63</w:t>
            </w:r>
          </w:p>
        </w:tc>
      </w:tr>
      <w:tr w:rsidR="0023260E" w:rsidRPr="0023260E" w:rsidTr="0023260E">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Осуществление части полномочий по участию в профилактике терроризма и экстремизма, а также в минимизации и (или) ликвидации последствий проявлений терроризма и экстремизма в границах Поселения, участию в предупреждении и ликвидации последствий чрезвычайных ситуаций в границах Поселения по Соглашениям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901 0104 7220006040 000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423 425,00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216 194,65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207 230,35</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901 0104 7220006040 100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423 425,00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216 194,65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207 230,35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901 0104 7220006040 121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325 211,00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177 929,52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147 281,48</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901 0104 7220006040 129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98 214,00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38 265,13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59 948,87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467 700,00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210 845,23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256 854,77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3260E">
              <w:rPr>
                <w:rFonts w:ascii="Arial" w:hAnsi="Arial" w:cs="Arial"/>
              </w:rPr>
              <w:lastRenderedPageBreak/>
              <w:t>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416 937,48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170 345,23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246 592,25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320 228,48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133 688,80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186 539,68</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96 709,00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36 656,43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60 052,57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50 762,52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10 262,52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901 0104 7220076040 244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50 762,52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10 262,52</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23260E">
              <w:rPr>
                <w:rFonts w:ascii="Arial" w:hAnsi="Arial" w:cs="Arial"/>
              </w:rPr>
              <w:t>контроля за</w:t>
            </w:r>
            <w:proofErr w:type="gramEnd"/>
            <w:r w:rsidRPr="0023260E">
              <w:rPr>
                <w:rFonts w:ascii="Arial" w:hAnsi="Arial" w:cs="Arial"/>
              </w:rPr>
              <w:t xml:space="preserve"> их выполнением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26 700,00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9 599,82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17 100,18</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25 016,25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9 599,82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15 416,43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19 213,71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7 372,00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11 841,71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Взносы по обязательному социальному страхованию на выплаты денежного </w:t>
            </w:r>
            <w:r w:rsidRPr="0023260E">
              <w:rPr>
                <w:rFonts w:ascii="Arial" w:hAnsi="Arial" w:cs="Arial"/>
              </w:rPr>
              <w:lastRenderedPageBreak/>
              <w:t>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5 802,54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2 227,82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3 574,72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1 683,75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901 0104 9990074290 244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1 683,75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проведения выборов и референдумов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901 0107 0000000000 000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338 826,24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Проведение выборов и референдумов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901 0107 9990001070 000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338 826,24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901 0107 9990001070 800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338 826,24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Специальные расходы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901 0107 9990001070 880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338 826,24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18 862 521,81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9 133 499,92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9 729 021,89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прочих обязательств государства носящий разовый характер, в том числе проведение государственной экспертизы.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33 375,43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96 624,57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33 375,43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96 624,57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33 375,43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96 624,57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Изготовление проектно-сметной документации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901 0113 0410003060 244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Мероприятия по проведению ремонта объектов коммунального хозяйства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901 0113 0410013640 000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242 365,00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635,00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901 0113 0410013640 200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242 365,00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635,00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901 0113 0410013640 244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242 365,00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635,00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901 0113 0510000110 000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73 900,00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901 0113 0510000110 200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73 900,00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901 0113 0510000110 244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73 900,00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4 932 430,62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2 463 957,75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2 468 472,87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4 358 154,62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2 125 567,24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2 232 587,38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3 345 356,85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1 611 342,96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1 734 013,89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учреждений,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901 0113 0840009910 112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1 010 297,77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514 224,28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496 073,49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572 276,00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337 826,55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234 449,45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572 276,00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337 826,55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234 449,45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563,96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1 436,04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901 0113 0840009910 853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563,96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1 436,04</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Оформление права муниципальной собственности Абанского района на объекты недвижимого имущества и эффективное управление, распоряжение этим имуществом и его использование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Оформление права муниципальной собственности Абанского района на земельные участки и доли в праве общей собственности на земельные участки, отнесенные к муниципальной собственности Абанского района и рациональное их использование.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901 0113 2210002050 200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901 0113 2210002050 244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Подготовка проектов по корректировке </w:t>
            </w:r>
            <w:r w:rsidRPr="0023260E">
              <w:rPr>
                <w:rFonts w:ascii="Arial" w:hAnsi="Arial" w:cs="Arial"/>
              </w:rPr>
              <w:lastRenderedPageBreak/>
              <w:t>границ</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901 0113 9990003080 000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901 0113 9990003080 200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901 0113 9990003080 244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11 083 492,08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5 842 346,82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5 241 145,26</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9 058 650,73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4 999 915,66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4 058 735,07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6 916 014,38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3 748 761,91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3 167 252,47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учреждений,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901 0113 9990009910 112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54 000,00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2 088 636,35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1 251 153,75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837 482,60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2 008 341,35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833 928,96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1 174 412,39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2 008 341,35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833 928,96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1 174 412,39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8 502,20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7 997,80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прочих налогов, сборов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901 0113 9990009910 852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1 002,20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7 997,80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23260E">
              <w:rPr>
                <w:rFonts w:ascii="Arial" w:hAnsi="Arial" w:cs="Arial"/>
              </w:rPr>
              <w:t>размера оплаты труда</w:t>
            </w:r>
            <w:proofErr w:type="gramEnd"/>
            <w:r w:rsidRPr="0023260E">
              <w:rPr>
                <w:rFonts w:ascii="Arial" w:hAnsi="Arial" w:cs="Arial"/>
              </w:rPr>
              <w:t>)</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901 0113 9990010210 000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1 224 699,11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476 454,92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748 244,19</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901 0113 9990010210 100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1 224 699,11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476 454,92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748 244,19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901 0113 9990010210 111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940 629,12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368 618,95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572 010,17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901 0113 9990010210 119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284 069,99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107 835,97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176 234,02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НАЦИОНАЛЬНАЯ БЕЗОПАСНОСТЬ И ПРАВООХРАНИТЕЛЬНАЯ ДЕЯТЕЛЬНОСТЬ</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901 0300 0000000000 000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3 157 797,70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973 184,83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2 184 612,87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Защита населения и территории от чрезвычайных ситуаций природного и техногенного характера, гражданская оборона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3 082 797,70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973 184,83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2 109 612,87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2 029 845,80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809 153,16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1 220 692,64</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1 934 969,80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765 509,32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1 169 460,48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1 486 151,92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598 801,98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887 349,94</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448 817,88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166 707,34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282 110,54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92 876,00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43 143,84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49 732,16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92 876,00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43 143,84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49 732,16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901 0309 0540009910 853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1 500,00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частичное финансирование (возмещение) расходов на содержание единых дежурно-диспетчерских служб</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901 0309 7410074130 000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162 979,77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888 920,23</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901 0309 7410074130 100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162 979,77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888 920,23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901 0309 7410074130 111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807 910,90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126 452,20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681 458,70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901 0309 7410074130 119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243 989,10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36 527,57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207 461,53</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на частичное финансирование (возмещение) расходов на содержание единых дежурно-диспетчерских служб за счет </w:t>
            </w:r>
            <w:r w:rsidRPr="0023260E">
              <w:rPr>
                <w:rFonts w:ascii="Arial" w:hAnsi="Arial" w:cs="Arial"/>
              </w:rPr>
              <w:lastRenderedPageBreak/>
              <w:t>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74100S4130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1 051,90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74100S4130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1 051,90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1 051,90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74100S4130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807,91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807,91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0309 74100S4130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243,99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243,99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национальной безопасности и правоохранительной деятельности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901 0314 0510000110 200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901 0314 0510000110 244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Оснащение добровольной народной дружины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901 0314 0520014030 000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901 0314 0520014030 200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901 0314 0520014030 244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901 0314 0530014020 000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901 0314 0530014020 200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901 0314 0530014020 244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НАЦИОНАЛЬНАЯ ЭКОНОМИКА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901 0400 0000000000 000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22 899 317,30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8 162 142,80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14 737 174,50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Сельское хозяйство и рыболовство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5 033 086,72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1 701 638,80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3 331 447,92</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возмещение части затрат на уплату процентов по кредитам и (или) займам, полученным на развитие малых форм хозяйствования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14100R543Б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1 830 986,72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333 880,05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1 497 106,67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14100R543Б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1 830 986,72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333 880,05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1 497 106,67</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14100R543Б 814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1 830 986,72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333 880,05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1 497 106,67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выполнение отдельных государственных полномочий по решению вопросов поддержки сельскохозяйственного производства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3 202 100,00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1 367 758,75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1 834 341,25</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2 167 687,40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993 858,75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1 173 828,65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1 601 142,40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775 414,91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825 727,49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483 545,00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218 443,84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265 101,16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1 034 412,60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373 900,00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660 512,60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901 0405 1420075170 244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1 034 412,60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373 900,00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660 512,60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Транспорт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901 0408 0000000000 000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16 709 000,00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6 460 504,00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10 248 496,00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901 0408 1210004080 000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16 709 000,00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6 460 504,00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10 248 496,00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901 0408 1210004080 800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 xml:space="preserve">16 709 </w:t>
            </w:r>
            <w:r w:rsidRPr="0023260E">
              <w:rPr>
                <w:rFonts w:ascii="Arial" w:hAnsi="Arial" w:cs="Arial"/>
              </w:rPr>
              <w:lastRenderedPageBreak/>
              <w:t>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lastRenderedPageBreak/>
              <w:t xml:space="preserve">6 460 </w:t>
            </w:r>
            <w:r w:rsidRPr="0023260E">
              <w:rPr>
                <w:rFonts w:ascii="Arial" w:hAnsi="Arial" w:cs="Arial"/>
              </w:rPr>
              <w:lastRenderedPageBreak/>
              <w:t>504,00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lastRenderedPageBreak/>
              <w:t xml:space="preserve">10 248 </w:t>
            </w:r>
            <w:r w:rsidRPr="0023260E">
              <w:rPr>
                <w:rFonts w:ascii="Arial" w:hAnsi="Arial" w:cs="Arial"/>
              </w:rPr>
              <w:lastRenderedPageBreak/>
              <w:t>496,00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901 0408 1210004080 814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16 709 000,00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6 460 504,00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10 248 496,00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Дорожное хозяйство (дорожные фонды)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901 0409 0000000000 000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867 230,58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901 0409 1220004090 000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867 230,58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901 0409 1220004090 200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867 230,58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901 0409 1220004090 244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867 230,58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национальной экономики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06100S6070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06100S6070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06100S6070 814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Организация и проведение мероприятий по отлову, учету, </w:t>
            </w:r>
            <w:r w:rsidRPr="0023260E">
              <w:rPr>
                <w:rFonts w:ascii="Arial" w:hAnsi="Arial" w:cs="Arial"/>
              </w:rPr>
              <w:lastRenderedPageBreak/>
              <w:t>содержанию и иному обращению с безнадзорными домашними животными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901 0412 1490075180 000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901 0412 1490075180 200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901 0412 1490075180 244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ЖИЛИЩНО-КОММУНАЛЬНОЕ ХОЗЯЙСТВО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901 0500 0000000000 000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12 550 958,27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2 889 568,58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9 661 389,69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Жилищное хозяйство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18 627,50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3 474,78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15 152,72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прочих обязательств по многоквартирным домам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901 0501 9990003050 000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18 627,50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3 474,78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15 152,72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901 0501 9990003050 200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3 463,64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14 536,36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901 0501 9990003050 244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3 463,64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14 536,36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901 0501 9990003050 800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627,50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11,14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616,36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901 0501 9990003050 853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627,50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11,14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616,36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Коммунальное хозяйство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6 776 400,00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2 380 356,00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4 396 044,00</w:t>
            </w:r>
          </w:p>
        </w:tc>
      </w:tr>
      <w:tr w:rsidR="0023260E" w:rsidRPr="0023260E" w:rsidTr="0023260E">
        <w:trPr>
          <w:trHeight w:val="13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Субвенции на компенсацию выпадающих доходов </w:t>
            </w:r>
            <w:proofErr w:type="spellStart"/>
            <w:r w:rsidRPr="0023260E">
              <w:rPr>
                <w:rFonts w:ascii="Arial" w:hAnsi="Arial" w:cs="Arial"/>
              </w:rPr>
              <w:t>энергоснабжающих</w:t>
            </w:r>
            <w:proofErr w:type="spellEnd"/>
            <w:r w:rsidRPr="0023260E">
              <w:rPr>
                <w:rFonts w:ascii="Arial" w:hAnsi="Arial" w:cs="Arial"/>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901 0502 0420075770 000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6 612 100,00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2 380 356,00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4 231 744,00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901 0502 0420075770 800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6 612 100,00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2 380 356,00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4 231 744,00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901 0502 0420075770 814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6 612 100,00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2 380 356,00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4 231 744,00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реализацию отдельных мер по обеспечению ограничения платы граждан за коммунальные услуги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901 0502 0430075700 000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164 300,00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901 0502 0430075700 800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164 300,00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901 0502 0430075700 814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164 300,00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жилищно-коммунального хозяйства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5 755 930,77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505 737,80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5 250 192,97</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Осуществление полномочий по организации </w:t>
            </w:r>
            <w:proofErr w:type="spellStart"/>
            <w:proofErr w:type="gramStart"/>
            <w:r w:rsidRPr="0023260E">
              <w:rPr>
                <w:rFonts w:ascii="Arial" w:hAnsi="Arial" w:cs="Arial"/>
              </w:rPr>
              <w:t>тепло-водоснабжения</w:t>
            </w:r>
            <w:proofErr w:type="spellEnd"/>
            <w:proofErr w:type="gramEnd"/>
            <w:r w:rsidRPr="0023260E">
              <w:rPr>
                <w:rFonts w:ascii="Arial" w:hAnsi="Arial" w:cs="Arial"/>
              </w:rPr>
              <w:t xml:space="preserve"> в части проведения проектных работ, государственной экспертизы проектно-сметной документации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901 0505 0410006020 000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615 958,77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505 737,80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110 220,97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901 0505 0410006020 200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615 958,77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505 737,80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110 220,97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901 0505 0410006020 244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615 958,77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505 737,80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110 220,97</w:t>
            </w:r>
          </w:p>
        </w:tc>
      </w:tr>
      <w:tr w:rsidR="0023260E" w:rsidRPr="0023260E" w:rsidTr="0023260E">
        <w:trPr>
          <w:trHeight w:val="22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 xml:space="preserve">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23260E">
              <w:rPr>
                <w:rFonts w:ascii="Arial" w:hAnsi="Arial" w:cs="Arial"/>
              </w:rPr>
              <w:t>электросетевого</w:t>
            </w:r>
            <w:proofErr w:type="spellEnd"/>
            <w:r w:rsidRPr="0023260E">
              <w:rPr>
                <w:rFonts w:ascii="Arial" w:hAnsi="Arial" w:cs="Arial"/>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901 0505 0410075710 000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901 0505 0410075710 200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услуг в целях капитального ремонта государственного (муниципального) имущества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901 0505 0410075710 243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5 000 000,00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4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 xml:space="preserve">Осуществление полномочий на осуществление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23260E">
              <w:rPr>
                <w:rFonts w:ascii="Arial" w:hAnsi="Arial" w:cs="Arial"/>
              </w:rPr>
              <w:t>электросетевого</w:t>
            </w:r>
            <w:proofErr w:type="spellEnd"/>
            <w:r w:rsidRPr="0023260E">
              <w:rPr>
                <w:rFonts w:ascii="Arial" w:hAnsi="Arial" w:cs="Arial"/>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w:t>
            </w:r>
            <w:r w:rsidRPr="0023260E">
              <w:rPr>
                <w:rFonts w:ascii="Arial" w:hAnsi="Arial" w:cs="Arial"/>
              </w:rPr>
              <w:lastRenderedPageBreak/>
              <w:t>теплоснабжения, электроснабжения, водоснабжения, водоотведения и очистки сточных вод за счет средств местного бюджета</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04100S5710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139 972,00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04100S5710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139 972,00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услуг в целях капитального ремонта государственного (муниципального) имущества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0505 04100S5710 243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139 972,00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ЗДРАВООХРАНЕНИЕ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901 0900 0000000000 000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67 201,83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здравоохранения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67 201,83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на организацию и проведение </w:t>
            </w:r>
            <w:proofErr w:type="spellStart"/>
            <w:r w:rsidRPr="0023260E">
              <w:rPr>
                <w:rFonts w:ascii="Arial" w:hAnsi="Arial" w:cs="Arial"/>
              </w:rPr>
              <w:t>акарицидных</w:t>
            </w:r>
            <w:proofErr w:type="spellEnd"/>
            <w:r w:rsidRPr="0023260E">
              <w:rPr>
                <w:rFonts w:ascii="Arial" w:hAnsi="Arial" w:cs="Arial"/>
              </w:rPr>
              <w:t xml:space="preserve"> обработок мест массового отдыха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901 0909 9990075550 000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901 0909 9990075550 200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901 0909 9990075550 244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на организацию и проведение </w:t>
            </w:r>
            <w:proofErr w:type="spellStart"/>
            <w:r w:rsidRPr="0023260E">
              <w:rPr>
                <w:rFonts w:ascii="Arial" w:hAnsi="Arial" w:cs="Arial"/>
              </w:rPr>
              <w:t>акарицидных</w:t>
            </w:r>
            <w:proofErr w:type="spellEnd"/>
            <w:r w:rsidRPr="0023260E">
              <w:rPr>
                <w:rFonts w:ascii="Arial" w:hAnsi="Arial" w:cs="Arial"/>
              </w:rPr>
              <w:t xml:space="preserve"> обработок мест массового отдыха населения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99900S5550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7 201,83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99900S5550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7 201,83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0909 99900S5550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7 201,83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СОЦИАЛЬНАЯ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901 1000 0000000000 000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8 169 600,00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262 223,15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7 907 376,85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Пенсионное обеспечение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262 223,15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237 776,85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Доплаты к пенсиям государственных (муниципальных) служащих</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901 1001 9990010010 000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262 223,15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237 776,85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901 1001 9990010010 300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262 223,15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237 776,85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пенсии, социальные доплаты к пенсиям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901 1001 9990010010 312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262 223,15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237 776,85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532 800,00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предоставление социальных выплат молодым семьям на приобретение (строительство) жилья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04500L0200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04500L0200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гражданам на приобретение жилья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04500L0200 322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социальных выплат молодым семьям на приобретение (строительство) жилья за счет средств федерального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04504R0200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04504R0200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гражданам на приобретение жилья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04504R0200 322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социальных выплат молодым семьям на приобретение (строительство) жилья за счет сре</w:t>
            </w:r>
            <w:proofErr w:type="gramStart"/>
            <w:r w:rsidRPr="0023260E">
              <w:rPr>
                <w:rFonts w:ascii="Arial" w:hAnsi="Arial" w:cs="Arial"/>
              </w:rPr>
              <w:t>дств кр</w:t>
            </w:r>
            <w:proofErr w:type="gramEnd"/>
            <w:r w:rsidRPr="0023260E">
              <w:rPr>
                <w:rFonts w:ascii="Arial" w:hAnsi="Arial" w:cs="Arial"/>
              </w:rPr>
              <w:t>аевого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04510R0200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158 400,00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Социальное обеспечение и иные </w:t>
            </w:r>
            <w:r w:rsidRPr="0023260E">
              <w:rPr>
                <w:rFonts w:ascii="Arial" w:hAnsi="Arial" w:cs="Arial"/>
              </w:rPr>
              <w:lastRenderedPageBreak/>
              <w:t>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04510R0200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158 400,00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гражданам на приобретение жилья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1003 04510R0200 322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158 400,00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Охрана семьи и детства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901 1004 0000000000 000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7 136 800,00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1004 02400R0820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7 136 800,00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Капитальные вложения в объекты государственной (муниципальной) собственности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1004 02400R0820 400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7 136 800,00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Бюджетные инвестиции на приобретение объектов недвижимого имущества в государственную (муниципальную) собственность</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1004 02400R0820 412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7 136 800,00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ФИЗИЧЕСКАЯ КУЛЬТУРА И СПОРТ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901 1100 0000000000 000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166 178,00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Массовый спорт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901 1102 0000000000 000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166 178,00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устройство плоскостных спортивных сооружений в сельской местности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1102 09100S4200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166 178,00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Капитальные вложения в объекты государственной (муниципальной) собственности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1102 09100S4200 400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166 178,00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Бюджетные инвестиции в объекты капитального строительства государственной (муниципальной) собственности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901 1102 09100S4200 414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166 178,00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902 0100 0000000000 000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7 962 454,44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3 366 663,39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4 595 791,05</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Обеспечение деятельности финансовых, налоговых и таможенных </w:t>
            </w:r>
            <w:r w:rsidRPr="0023260E">
              <w:rPr>
                <w:rFonts w:ascii="Arial" w:hAnsi="Arial" w:cs="Arial"/>
              </w:rPr>
              <w:lastRenderedPageBreak/>
              <w:t>органов и органов финансового (финансово-бюджетного) надзора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6 426 938,89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3 172 955,39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3 253 983,50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5 579 484,89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2 725 262,48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2 854 222,41</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4 757 732,95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2 493 118,51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2 264 614,44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3 623 619,01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1 909 940,26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1 713 678,75</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39 781,00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8 325,03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31 455,97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1 094 332,94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574 853,22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519 479,72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821 750,18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232 142,21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589 607,97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821 750,18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232 142,21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589 607,97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Осуществление части полномочий по осуществлению полномочий по </w:t>
            </w:r>
            <w:proofErr w:type="gramStart"/>
            <w:r w:rsidRPr="0023260E">
              <w:rPr>
                <w:rFonts w:ascii="Arial" w:hAnsi="Arial" w:cs="Arial"/>
              </w:rPr>
              <w:t>контролю за</w:t>
            </w:r>
            <w:proofErr w:type="gramEnd"/>
            <w:r w:rsidRPr="0023260E">
              <w:rPr>
                <w:rFonts w:ascii="Arial" w:hAnsi="Arial" w:cs="Arial"/>
              </w:rPr>
              <w:t xml:space="preserve"> исполнением бюджета </w:t>
            </w:r>
            <w:r w:rsidRPr="0023260E">
              <w:rPr>
                <w:rFonts w:ascii="Arial" w:hAnsi="Arial" w:cs="Arial"/>
              </w:rPr>
              <w:lastRenderedPageBreak/>
              <w:t>поселения по Соглашениям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902 0106 1820006060 000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847 454,00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447 692,91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399 761,09</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902 0106 1820006060 100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847 454,00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447 692,91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399 761,09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902 0106 1820006060 121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650 886,33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345 636,72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305 249,61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902 0106 1820006060 129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196 567,67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102 056,19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94 511,48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Резервные фонды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27 449,00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Резервные фонды местных администраций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902 0111 9990007050 000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27 449,00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902 0111 9990007050 500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902 0111 9990007050 540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152 551,00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902 0111 9990007050 800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27 449,00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Резервные средства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902 0111 9990007050 870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27 449,00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1 355 515,55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1 314 358,55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Мероприятия разового характера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902 0113 9980000000 000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1 247 458,55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902 0113 9980000000 800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1 247 458,55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Резервные средства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902 0113 9980000000 870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1 247 458,55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прочих обязательств государства носящий разовый характер</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902 0113 9990003040 000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902 0113 9990003040 800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902 0113 9990003040 831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41 157,00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выполнение государственных полномочий по созданию и обеспечению деятельности административных комиссий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902 0113 9990075140 000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902 0113 9990075140 500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902 0113 9990075140 530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НАЦИОНАЛЬНАЯ ОБОРОНА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902 0200 0000000000 000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1 046 900,00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466 398,00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580 502,00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Мобилизационная и вневойсковая подготовка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902 0203 0000000000 000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1 046 900,00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466 398,00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580 502,00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первичного воинского учета на территориях, где отсутствуют военные комиссариаты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902 0203 9990051180 000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1 046 900,00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466 398,00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580 502,00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902 0203 9990051180 500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1 046 900,00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466 398,00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580 502,00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902 0203 9990051180 530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1 046 900,00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466 398,00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580 502,00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НАЦИОНАЛЬНАЯ БЕЗОПАСНОСТЬ И ПРАВООХРАНИТЕЛЬНАЯ ДЕЯТЕЛЬНОСТЬ</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902 0300 0000000000 000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474 100,00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474 100,00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пожарной безопасности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902 0310 0000000000 000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обеспечение первичных мер пожарной безопасности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902 0310 9990074120 000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902 0310 9990074120 500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902 0310 9990074120 540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474 100,00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НАЦИОНАЛЬНАЯ ЭКОНОМИКА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902 0400 0000000000 000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18 975 550,00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1 120 000,00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17 855 550,00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Дорожное хозяйство (дорожные фонды)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18 975 550,00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1 120 000,00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17 855 550,00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реализацию мероприятий, направленных на повышение безопасности дорожного движения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902 0409 9990074920 000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228 900,00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902 0409 9990074920 500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228 900,00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902 0409 9990074920 540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228 900,00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содержание автомобильных дорог общего пользования местного значения за счет средств дорожного фонда Красноярского края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3 300 850,00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1 120 000,00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2 180 850,00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902 0409 9990075080 500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3 300 850,00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1 120 000,00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2 180 850,00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902 0409 9990075080 540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3 300 850,00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1 120 000,00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2 180 850,00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15 445 800,00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902 0409 9990075090 500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15 445 800,00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902 0409 9990075090 540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15 445 800,00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ЖИЛИЩНО-КОММУНАЛЬНОЕ ХОЗЯЙСТВО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902 0500 0000000000 000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6 830 000,00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Благоустройство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Межбюджетные трансферты для реализации проектов по благоустройству территорий поселений, городских округов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902 0503 9990077410 000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902 0503 9990077410 500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902 0503 9990077410 540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жилищно-коммунального хозяйства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902 0505 0000000000 000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2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23260E">
              <w:rPr>
                <w:rFonts w:ascii="Arial" w:hAnsi="Arial" w:cs="Arial"/>
              </w:rPr>
              <w:t>электросетевого</w:t>
            </w:r>
            <w:proofErr w:type="spellEnd"/>
            <w:r w:rsidRPr="0023260E">
              <w:rPr>
                <w:rFonts w:ascii="Arial" w:hAnsi="Arial" w:cs="Arial"/>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902 0505 9990075710 000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902 0505 9990075710 500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902 0505 9990075710 540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5 860 000,00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902 0700 0000000000 000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5 320 777,74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2 359 026,30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2 961 751,44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Дошкольное 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797 276,56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348 232,96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449 043,60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полномочий в части организации тепло-, электроснабжения муниципальных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902 0701 1890006010 000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797 276,56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348 232,96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449 043,60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902 0701 1890006010 500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797 276,56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348 232,96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449 043,60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902 0701 1890006010 540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797 276,56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348 232,96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449 043,60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Общее 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4 523 501,18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2 010 793,34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2 512 707,84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полномочий в части организации тепло-, электроснабжения муниципальных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902 0702 1890006010 000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4 523 501,18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2 010 793,34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2 512 707,84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902 0702 1890006010 500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4 523 501,18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2 010 793,34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2 512 707,84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902 0702 1890006010 540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4 523 501,18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2 010 793,34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2 512 707,84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КУЛЬТУРА, КИНЕМАТОГРАФИЯ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902 0800 0000000000 000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3 586 191,26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1 534 832,59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2 051 358,67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Культура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902 0801 0000000000 000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3 586 191,26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1 534 832,59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2 051 358,67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полномочий в части организации тепло-, электроснабжения муниципальных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902 0801 1890006010 000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3 586 191,26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1 534 832,59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2 051 358,67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902 0801 1890006010 500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3 586 191,26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1 534 832,59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2 051 358,67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902 0801 1890006010 540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3 586 191,26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1 534 832,59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2 051 358,67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СОЦИАЛЬНАЯ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902 1000 0000000000 000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255 600,00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255 600,00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902 1003 0000000000 000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социальных выплат молодым семьям на приобретение (строительство) жилья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1003 99900R0200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1003 99900R0200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1003 99900R0200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ОБСЛУЖИВАНИЕ ГОСУДАРСТВЕННОГО И МУНИЦИПАЛЬНОГО ДОЛГА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902 1300 0000000000 000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1 073,50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1 073,50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Обслуживание государственного внутреннего и муниципального долга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902 1301 0000000000 000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Выполнение прочих обязательств государства носящий разовый характер</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902 1301 1820003040 000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Обслуживание государственного (муниципального) долга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902 1301 1820003040 700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Обслуживание муниципального долга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902 1301 1820003040 730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МЕЖБЮДЖЕТНЫЕ ТРАНСФЕРТЫ ОБЩЕГО ХАРАКТЕРА БЮДЖЕТАМ БЮДЖЕТНОЙ СИСТЕМЫ РОССИЙСКОЙ ФЕДЕРАЦИИ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902 1400 0000000000 000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73 460 975,16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38 749 083,00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34 711 892,16</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Дотации на выравнивание бюджетной обеспеченности субъектов Российской Федерации и муниципальных образований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45 134 710,00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23 196 703,79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21 938 006,21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Выравнивание бюджетной обеспеченности поселений за счёт собственных средств районного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902 1401 1810001010 000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23 987 710,00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12 622 903,79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11 364 806,21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902 1401 1810001010 500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23 987 710,00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12 622 903,79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11 364 806,21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Дотации на выравнивание бюджетной обеспеченности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902 1401 1810001010 511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23 987 710,00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12 622 903,79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11 364 806,21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Выравнивание бюджетной обеспеченности поселений за счет сре</w:t>
            </w:r>
            <w:proofErr w:type="gramStart"/>
            <w:r w:rsidRPr="0023260E">
              <w:rPr>
                <w:rFonts w:ascii="Arial" w:hAnsi="Arial" w:cs="Arial"/>
              </w:rPr>
              <w:t>дств кр</w:t>
            </w:r>
            <w:proofErr w:type="gramEnd"/>
            <w:r w:rsidRPr="0023260E">
              <w:rPr>
                <w:rFonts w:ascii="Arial" w:hAnsi="Arial" w:cs="Arial"/>
              </w:rPr>
              <w:t>аевого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902 1401 1810076010 000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21 147 000,00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10 573 800,00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10 573 200,00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902 1401 1810076010 500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21 147 000,00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10 573 800,00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10 573 200,00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Дотации на выравнивание бюджетной обеспеченности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902 1401 1810076010 511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21 147 000,00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10 573 800,00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10 573 200,00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Прочие межбюджетные трансферты общего характера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28 326 265,16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15 552 379,21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12 773 885,95</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 на обеспечение сбалансированности бюджетов поселений муниципального района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902 1403 1810003010 000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27 927 265,16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15 153 379,21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12 773 885,95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902 1403 1810003010 500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27 927 265,16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15 153 379,21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12 773 885,95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902 1403 1810003010 540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27 927 265,16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15 153 379,21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12 773 885,95</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23260E">
              <w:rPr>
                <w:rFonts w:ascii="Arial" w:hAnsi="Arial" w:cs="Arial"/>
              </w:rPr>
              <w:t>размера оплаты труда</w:t>
            </w:r>
            <w:proofErr w:type="gramEnd"/>
            <w:r w:rsidRPr="0023260E">
              <w:rPr>
                <w:rFonts w:ascii="Arial" w:hAnsi="Arial" w:cs="Arial"/>
              </w:rPr>
              <w:t>)</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902 1403 9990010210 000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902 1403 9990010210 500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межбюджетные трансферты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902 1403 9990010210 540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399 000,00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905 0700 0000000000 000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15 460 333,74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8 343 100,00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7 117 233,74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Дополнительное образование детей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12 291 118,15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6 682 000,00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5 609 118,15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905 0703 0820009910 000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4 187 995,32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2 384 000,00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1 803 995,32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905 0703 0820009910 600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4 187 995,32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2 384 000,00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1 803 995,32</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905 0703 0820009910 611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4 187 995,32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2 384 000,00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1 803 995,32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905 0703 0910000110 600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905 0703 0910000110 612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905 0703 0920009910 000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7 978 122,83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4 298 000,00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3 680 122,83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905 0703 0920009910 600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7 978 122,83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4 298 000,00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3 680 122,83</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905 0703 0920009910 611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7 978 122,83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4 298 000,00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3 680 122,83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Молодежная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3 169 215,59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1 661 100,00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1 508 115,59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2 750 250,59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1 348 200,00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1 402 050,59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2 750 250,59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1 348 200,00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1 402 050,59</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2 750 250,59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1 348 200,00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1 402 050,59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Проведение обследования технического состояния строительных конструкций, зданий учреждений культуры, образовательных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905 0707 1010012290 000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44 775,00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905 0707 1010012290 600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44 775,00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905 0707 1010012290 612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44 775,00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на поддержку деятельности муниципальных молодежных центров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905 0707 1010074560 000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905 0707 1010074560 600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905 0707 1010074560 612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312 900,00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Развитие системы патриотического воспитания в рамках деятельности муниципальных молодежных центров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10100S4540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10100S4540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поддержку деятельности муниципальных молодежных центров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10100S4560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0707 10100S4560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КУЛЬТУРА, КИНЕМАТОГРАФИЯ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905 0800 0000000000 000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59 555 784,47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28 955 834,33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30 599 950,14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Культура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57 932 560,59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28 423 420,66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29 509 139,93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266 668,00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266 668,00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бюджетным учреждениям на </w:t>
            </w:r>
            <w:r w:rsidRPr="0023260E">
              <w:rPr>
                <w:rFonts w:ascii="Arial" w:hAnsi="Arial" w:cs="Arial"/>
              </w:rPr>
              <w:lastRenderedPageBreak/>
              <w:t>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266 668,00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Изготовление технического паспорта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905 0801 0810003100 000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905 0801 0810003100 600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905 0801 0810003100 612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18 189 223,30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9 067 400,00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9 121 823,30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18 189 223,30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9 067 400,00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9 121 823,30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18 189 223,30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9 067 400,00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9 121 823,30</w:t>
            </w:r>
          </w:p>
        </w:tc>
      </w:tr>
      <w:tr w:rsidR="0023260E" w:rsidRPr="0023260E" w:rsidTr="0023260E">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муниципальным бюджетным учреждениям культуры и муниципальным образовательным учреждениям на проведение капитального и текущего ремонтов, включая приобретение материальных запасов, приобретение строительных материалов, основных средств, а также оплату работ (услуг) по договорам возмездного оказания услуг</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905 0801 0810012280 000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459 055,00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905 0801 0810012280 600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459 055,00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905 0801 0810012280 612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459 055,00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Поддержка отрасли культуры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08100L5190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08100L5190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08100L5190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Поддержка отрасли культуры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08100R5190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749 900,00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08100R5190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749 900,00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08100R5190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749 900,00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Поддержка отрасли культуры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08100S5190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08100S5190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08100S5190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130 800,00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237 229,00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36 428 664,54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18 765 592,91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17 663 071,63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36 428 664,54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18 765 592,91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17 663 071,63</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36 428 664,54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18 765 592,91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17 663 071,63</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Проведение обследования технического состояния строительных конструкций, зданий учреждений культуры, образовательных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905 0801 0820012290 000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905 0801 0820012290 600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905 0801 0820012290 612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33 208,75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на иные цели - приобретение основных средств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905 0801 0820062020 000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905 0801 0820062020 600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905 0801 0820062020 612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319 990,00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Государственная поддержка комплексного развития муниципальных учреждений культуры и образовательных организаций в области культуры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905 0801 0820074490 000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905 0801 0820074490 600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905 0801 0820074490 612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08200R5580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08200R5580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08200R5580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3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spellStart"/>
            <w:proofErr w:type="gramStart"/>
            <w:r w:rsidRPr="0023260E">
              <w:rPr>
                <w:rFonts w:ascii="Arial" w:hAnsi="Arial" w:cs="Arial"/>
              </w:rPr>
              <w:t>C</w:t>
            </w:r>
            <w:proofErr w:type="gramEnd"/>
            <w:r w:rsidRPr="0023260E">
              <w:rPr>
                <w:rFonts w:ascii="Arial" w:hAnsi="Arial" w:cs="Arial"/>
              </w:rPr>
              <w:t>убсидии</w:t>
            </w:r>
            <w:proofErr w:type="spellEnd"/>
            <w:r w:rsidRPr="0023260E">
              <w:rPr>
                <w:rFonts w:ascii="Arial" w:hAnsi="Arial" w:cs="Arial"/>
              </w:rPr>
              <w:t xml:space="preserve"> на разработку и корректировку проектно-сметной документации, капитальный ремонт и реконструкцию, в том числе замену инженерного оборудования и выполнение мероприятий по обеспечению пожарной безопасности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08200S4490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157 122,00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08200S4490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157 122,00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08200S4490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157 122,00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08200S5580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Предоставление субсидий бюджетным, </w:t>
            </w:r>
            <w:r w:rsidRPr="0023260E">
              <w:rPr>
                <w:rFonts w:ascii="Arial" w:hAnsi="Arial" w:cs="Arial"/>
              </w:rPr>
              <w:lastRenderedPageBreak/>
              <w:t>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08200S5580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0801 08200S5580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культуры, кинематографии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1 623 223,88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532 413,67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1 090 810,21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1 623 223,88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532 413,67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1 090 810,21</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1 597 583,88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526 715,08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1 070 868,80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1 246 508,72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388 078,75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858 429,97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345 075,16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138 636,33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206 438,83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24 840,00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5 348,59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19 491,41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24 840,00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5 348,59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19 491,41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905 0804 0840002460 853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ФИЗИЧЕСКАЯ КУЛЬТУРА И СПОРТ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905 1100 0000000000 000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878 000,00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377 202,75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500 797,25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Массовый спорт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377 202,75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500 797,25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Деятельность спортивных клубов по месту жительства в Абанском районе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112 500,00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265 500,00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112 500,00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265 500,00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378 000,00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112 500,00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265 500,00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Проведение спортивно-массовых мероприятий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264 702,75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235 297,25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905 1102 0910012620 200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264 702,75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235 297,25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905 1102 0910012620 244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264 702,75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235 297,25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906 0700 0000000000 000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454 376 622,34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242 784 222,91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211 592 399,43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Дошкольное 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94 095 980,90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44 234 905,56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49 861 075,34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Исполнение судебных актов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906 0701 0210001110 000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50 300,00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10 300,00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906 0701 0210001110 600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50 300,00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бюджетным учреждениям на </w:t>
            </w:r>
            <w:r w:rsidRPr="0023260E">
              <w:rPr>
                <w:rFonts w:ascii="Arial" w:hAnsi="Arial" w:cs="Arial"/>
              </w:rPr>
              <w:lastRenderedPageBreak/>
              <w:t>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906 0701 0210001110 612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50 300,00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Изготовление проектно-сметной документации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906 0701 0210003060 000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906 0701 0210003060 200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услуг в целях капитального ремонта государственного (муниципального) имущества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906 0701 0210003060 243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24 718 673,08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10 338 986,71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14 379 686,37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7 615 083,52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3 747 210,77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3 867 872,75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5 848 758,52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2 791 856,73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3 056 901,79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1 766 325,00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955 354,04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810 970,96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6 040 901,56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2 477 819,27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3 563 082,29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6 040 901,56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2 477 819,27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3 563 082,29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11 022 360,76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4 076 556,86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6 945 803,90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11 022 360,76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4 076 556,86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6 945 803,90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40 327,24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37 399,81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2 927,43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прочих налогов, сборов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906 0701 0210009910 852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2 800,00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35 927,24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35 799,81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127,43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питанием детей в образовательных учреждениях за счет средств родительской платы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6 246 309,62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1 942 726,92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4 303 582,70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6 246 309,62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1 942 726,92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4 303 582,70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906 0701 0210009990 244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6 246 309,62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1 942 726,92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4 303 582,70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23260E">
              <w:rPr>
                <w:rFonts w:ascii="Arial" w:hAnsi="Arial" w:cs="Arial"/>
              </w:rPr>
              <w:t>размера оплаты труда</w:t>
            </w:r>
            <w:proofErr w:type="gramEnd"/>
            <w:r w:rsidRPr="0023260E">
              <w:rPr>
                <w:rFonts w:ascii="Arial" w:hAnsi="Arial" w:cs="Arial"/>
              </w:rPr>
              <w:t>)</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906 0701 0210010210 000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5 688 598,20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2 477 752,95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3 210 845,25</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906 0701 0210010210 100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5 688 598,20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2 477 752,95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3 210 845,25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906 0701 0210010210 111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4 369 123,19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1 840 264,09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2 528 859,10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906 0701 0210010210 119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1 319 475,01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637 488,86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681 986,15</w:t>
            </w:r>
          </w:p>
        </w:tc>
      </w:tr>
      <w:tr w:rsidR="0023260E" w:rsidRPr="0023260E" w:rsidTr="0023260E">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23 781 300,00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12 020 952,47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11 760 347,53</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14 941 149,47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7 004 929,30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7 936 220,17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11 475 537,23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5 438 929,31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6 036 607,92</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Взносы по обязательному социальному страхованию на выплаты по оплате </w:t>
            </w:r>
            <w:r w:rsidRPr="0023260E">
              <w:rPr>
                <w:rFonts w:ascii="Arial" w:hAnsi="Arial" w:cs="Arial"/>
              </w:rPr>
              <w:lastRenderedPageBreak/>
              <w:t>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3 465 612,24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1 565 999,99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1 899 612,25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765 327,85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227 560,62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537 767,23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765 327,85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227 560,62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537 767,23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8 047 522,68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4 771 173,72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3 276 348,96</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7 945 922,68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4 714 573,72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3 231 348,96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101 600,00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56 600,00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45 000,00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17 288,83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10 011,17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906 0701 0210074080 853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17 288,83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10 011,17</w:t>
            </w:r>
          </w:p>
        </w:tc>
      </w:tr>
      <w:tr w:rsidR="0023260E" w:rsidRPr="0023260E" w:rsidTr="0023260E">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 xml:space="preserve">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w:t>
            </w:r>
            <w:r w:rsidRPr="0023260E">
              <w:rPr>
                <w:rFonts w:ascii="Arial" w:hAnsi="Arial" w:cs="Arial"/>
              </w:rPr>
              <w:lastRenderedPageBreak/>
              <w:t>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33 040 500,00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17 374 186,51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15 666 313,49</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20 865 756,80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10 531 466,64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10 334 290,16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16 023 161,89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8 167 513,08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7 855 648,81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учреждений,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906 0701 0210075880 112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4 838 994,91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2 363 953,56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2 475 041,35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551 766,69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193 526,87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358 239,82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551 766,69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193 526,87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358 239,82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11 622 976,51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6 649 193,00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4 973 783,51</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11 394 222,51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6 420 439,00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4 973 783,51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906 0701 0210075880 612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228 754,00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228 754,00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Общее образование</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328 250 039,53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181 829 990,28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146 420 049,25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Приобретение </w:t>
            </w:r>
            <w:proofErr w:type="spellStart"/>
            <w:r w:rsidRPr="0023260E">
              <w:rPr>
                <w:rFonts w:ascii="Arial" w:hAnsi="Arial" w:cs="Arial"/>
              </w:rPr>
              <w:t>тахографов</w:t>
            </w:r>
            <w:proofErr w:type="spellEnd"/>
            <w:r w:rsidRPr="0023260E">
              <w:rPr>
                <w:rFonts w:ascii="Arial" w:hAnsi="Arial" w:cs="Arial"/>
              </w:rPr>
              <w:t xml:space="preserve">, </w:t>
            </w:r>
            <w:proofErr w:type="gramStart"/>
            <w:r w:rsidRPr="0023260E">
              <w:rPr>
                <w:rFonts w:ascii="Arial" w:hAnsi="Arial" w:cs="Arial"/>
              </w:rPr>
              <w:t>устанавливаемых</w:t>
            </w:r>
            <w:proofErr w:type="gramEnd"/>
            <w:r w:rsidRPr="0023260E">
              <w:rPr>
                <w:rFonts w:ascii="Arial" w:hAnsi="Arial" w:cs="Arial"/>
              </w:rPr>
              <w:t xml:space="preserve"> на транспортные средства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906 0702 0210000100 600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906 0702 0210000100 622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Изготовление проектно-сметной документации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186 683,80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146 683,80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186 683,80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146 683,80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услуг в целях капитального ремонта государственного (муниципального) имущества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906 0702 0210003060 243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120 754,48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65 929,32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25 929,32</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Разработка проекта нормативов образования отходов и лимитов на их размещение, оформление паспорта отходов, проведение анализа состава отходов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653 768,10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45 828,40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607 939,70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546 732,57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16 042,37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530 690,20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546 732,57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16 042,37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530 690,20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107 035,53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29 786,03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77 249,50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906 0702 0210003090 612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107 035,53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29 786,03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77 249,50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76 951 397,57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38 724 956,90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38 226 440,67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16 013 780,46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8 257 855,74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7 755 924,72</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12 299 370,35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6 106 970,97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6 192 399,38</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3 714 410,11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2 150 884,77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1 563 525,34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20 266 650,39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11 425 902,77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8 840 747,62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20 266 650,39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11 425 902,77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8 840 747,62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40 467 730,86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18 954 690,39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21 513 040,47</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23 427 747,41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10 640 938,39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12 786 809,02</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906 0702 0210009910 621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17 039 983,45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8 313 752,00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8 726 231,45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203 235,86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86 508,00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116 727,86</w:t>
            </w:r>
          </w:p>
        </w:tc>
      </w:tr>
      <w:tr w:rsidR="0023260E" w:rsidRPr="0023260E" w:rsidTr="0023260E">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906 0702 0210009910 831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6 208,00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6 208,00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прочих налогов, сборов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906 0702 0210009910 852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4 400,00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5 600,00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187 027,86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75 900,00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111 127,86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Обеспечение питанием детей в образовательных учреждениях за счет средств родительской платы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1 246 540,38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483 497,69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763 042,69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1 246 540,38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483 497,69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763 042,69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906 0702 0210009990 244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1 246 540,38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483 497,69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763 042,69</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23260E">
              <w:rPr>
                <w:rFonts w:ascii="Arial" w:hAnsi="Arial" w:cs="Arial"/>
              </w:rPr>
              <w:t>размера оплаты труда</w:t>
            </w:r>
            <w:proofErr w:type="gramEnd"/>
            <w:r w:rsidRPr="0023260E">
              <w:rPr>
                <w:rFonts w:ascii="Arial" w:hAnsi="Arial" w:cs="Arial"/>
              </w:rPr>
              <w:t>)</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906 0702 0210010210 000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11 148 807,91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5 572 072,35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5 576 735,56</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906 0702 0210010210 100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11 148 807,91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5 572 072,35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5 576 735,56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906 0702 0210010210 111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8 562 832,49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4 159 794,42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4 403 038,07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906 0702 0210010210 119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2 585 975,42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1 412 277,93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1 173 697,49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Приобретение и установка систем видеонаблюдения для муниципальных учреждений культуры и муниципальных образовательных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906 0702 0210012230 000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Закупка товаров, работ и услуг для обеспечения государственных </w:t>
            </w:r>
            <w:r w:rsidRPr="0023260E">
              <w:rPr>
                <w:rFonts w:ascii="Arial" w:hAnsi="Arial" w:cs="Arial"/>
              </w:rPr>
              <w:lastRenderedPageBreak/>
              <w:t>(муниципальных)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906 0702 0210012230 200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906 0702 0210012230 244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62 670,97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30 841 500,00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16 474 959,03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14 366 540,97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12 624 398,94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7 437 188,35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5 187 210,59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9 696 159,39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5 723 156,98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3 973 002,41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2 928 239,55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1 714 031,37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1 214 208,18</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1 022 797,33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349 644,47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673 152,86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1 022 797,33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349 644,47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673 152,86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17 153 303,73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8 657 673,00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8 495 630,73</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10 717 923,45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5 574 673,00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5 143 250,45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934 000,00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584 000,00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906 0702 0210074090 621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5 331 150,28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2 683 000,00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2 648 150,28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170 230,00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120 230,00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30 453,21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10 546,79</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906 0702 0210074090 853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30 453,21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10 546,79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развитие инфраструктуры общеобразовательных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2 577 800,00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1 419 950,00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1 419 950,00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1 157 850,00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691 550,00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906 0702 0210075630 622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466 300,00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31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201 282 500,00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120 364 576,94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80 917 923,06</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109 493 673,80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66 993 110,94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42 500 562,86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83 684 270,22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51 540 660,01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32 143 610,21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учреждений,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906 0702 0210075640 112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308 335,00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107 041,40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201 293,60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25 501 068,58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15 345 409,53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10 155 659,05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4 717 701,75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1 672 329,92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3 045 371,83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4 717 701,75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1 672 329,92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3 045 371,83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87 071 124,45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51 699 136,08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35 371 988,37</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59 892 017,85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36 281 467,74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23 610 550,11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1 464 956,26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476 600,00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988 356,26</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906 0702 0210075640 621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25 051 998,63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14 278 916,63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10 773 082,00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906 0702 0210075640 622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662 151,71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662 151,71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906 0702 0210078400 000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906 0702 0210078400 600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906 0702 0210078400 622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Развитие инфраструктуры общеобразовательных учреждений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02100S5630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369 853,20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02100S5630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369 853,20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услуг в целях капитального ремонта государственного (муниципального) имущества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02100S5630 243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112 073,20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02100S5630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257 780,00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02100S8400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24 750,00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02100S8400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24 750,00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02100S8400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24 750,00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Реализация проектов подготовки учителей на вакантные должности в общеобразовательных организациях</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906 0702 0220075500 000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316 767,60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19 428,00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297 339,60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906 0702 0220075500 300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316 767,60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19 428,00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297 339,60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906 0702 0220075500 360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316 767,60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19 428,00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297 339,60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Дополнительное образование детей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12 155 709,12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7 020 359,83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5 135 349,29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Устранение предписаний надзорных органов, в том числе оплата штрафов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906 0703 0210000110 000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906 0703 0210000110 600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906 0703 0210000110 612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40 000,00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Исполнение судебных актов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906 0703 0210001110 000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906 0703 0210001110 600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906 0703 0210001110 612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45 356,24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11 471 906,88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6 336 557,59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5 135 349,29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906 0703 0210009910 600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11 471 906,88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6 336 557,59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5 135 349,29</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906 0703 0210009910 611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11 471 906,88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6 336 557,59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5 135 349,29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Проведение капитального ремонта зданий по приведению их в соответствии с требованиями надзорных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906 0703 0210013610 000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906 0703 0210013610 600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906 0703 0210013610 612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598 446,00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Молодежная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1 784 969,00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410 004,00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1 374 965,00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организацию отдыха детей в каникулярное время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1 237 900,00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410 004,00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827 896,00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594 496,00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594 496,00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233 400,00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Приобретение товаров, работ, услуг в пользу граждан в целях их социального </w:t>
            </w:r>
            <w:r w:rsidRPr="0023260E">
              <w:rPr>
                <w:rFonts w:ascii="Arial" w:hAnsi="Arial" w:cs="Arial"/>
              </w:rPr>
              <w:lastRenderedPageBreak/>
              <w:t>обеспечения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906 0707 0230073970 323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233 400,00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410 004,00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410 004,00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307 503,00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307 503,00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906 0707 0230073970 622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102 501,00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102 501,00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Организация отдыха детей в каникулярное время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547 069,00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254 797,00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254 797,00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116 586,00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Приобретение товаров, работ, услуг в пользу граждан в целях их социального обеспечения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323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116 586,00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175 686,00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131 764,50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автономным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0707 02300S3970 622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43 921,50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образования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18 089 923,79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9 288 963,24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8 800 960,55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Организация и осуществление деятельности по опеке и </w:t>
            </w:r>
            <w:r w:rsidRPr="0023260E">
              <w:rPr>
                <w:rFonts w:ascii="Arial" w:hAnsi="Arial" w:cs="Arial"/>
              </w:rPr>
              <w:lastRenderedPageBreak/>
              <w:t>попечительству в отношении несовершеннолетних</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1 081 800,00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477 088,60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604 711,40</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854 025,00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432 488,60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421 536,40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640 457,00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323 360,73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317 096,27</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20 150,00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13 798,00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6 352,00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193 418,00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95 329,87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98 088,13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227 775,00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183 175,00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906 0709 0240075520 244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227 775,00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183 175,00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4 536 185,66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2 139 077,41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2 397 108,25</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3260E">
              <w:rPr>
                <w:rFonts w:ascii="Arial" w:hAnsi="Arial" w:cs="Arial"/>
              </w:rPr>
              <w:lastRenderedPageBreak/>
              <w:t>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2 689 548,90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1 537 413,05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1 152 135,85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2 027 303,30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1 189 867,50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837 435,80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7 600,00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42 400,00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612 245,60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339 945,55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272 300,05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1 841 836,76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599 336,90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1 242 499,86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1 841 836,76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599 336,90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1 242 499,86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2 327,46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2 472,54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4 800,00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2 327,46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2 472,54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(оказание услуг) подведомственных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12 283 084,41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6 575 072,18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5 708 012,23</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11 768 530,06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6 382 681,49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5 385 848,57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8 557 808,16</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4 631 679,41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3 926 128,75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выплаты персоналу учреждений,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10 533,00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9 467,00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2 584 458,04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1 436 180,25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1 148 277,79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454 119,71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223 884,27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230 235,44</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4 500,00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10 500,00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137 144,15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75 904,56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61 239,59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513 154,35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191 643,22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321 511,13</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513 154,35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191 643,22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321 511,13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747,47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652,53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906 0709 0250009910 853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747,47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652,53</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23260E">
              <w:rPr>
                <w:rFonts w:ascii="Arial" w:hAnsi="Arial" w:cs="Arial"/>
              </w:rPr>
              <w:t>размера оплаты труда</w:t>
            </w:r>
            <w:proofErr w:type="gramEnd"/>
            <w:r w:rsidRPr="0023260E">
              <w:rPr>
                <w:rFonts w:ascii="Arial" w:hAnsi="Arial" w:cs="Arial"/>
              </w:rPr>
              <w:t>)</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906 0709 0250010210 000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182 253,72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97 725,05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84 528,67</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906 0709 0250010210 100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182 253,72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97 725,05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84 528,67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906 0709 0250010210 121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139 979,78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72 738,44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67 241,34</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906 0709 0250010210 129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42 273,94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24 986,61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17 287,33</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проведение мероприятий</w:t>
            </w:r>
            <w:proofErr w:type="gramStart"/>
            <w:r w:rsidRPr="0023260E">
              <w:rPr>
                <w:rFonts w:ascii="Arial" w:hAnsi="Arial" w:cs="Arial"/>
              </w:rPr>
              <w:t xml:space="preserve"> ,</w:t>
            </w:r>
            <w:proofErr w:type="gramEnd"/>
            <w:r w:rsidRPr="0023260E">
              <w:rPr>
                <w:rFonts w:ascii="Arial" w:hAnsi="Arial" w:cs="Arial"/>
              </w:rPr>
              <w:t xml:space="preserve"> направленных на обеспечение безопасного участия детей в дорожном движении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906 0709 0290073980 000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906 0709 0290073980 200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906 0709 0290073980 244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на проведение мероприятий</w:t>
            </w:r>
            <w:proofErr w:type="gramStart"/>
            <w:r w:rsidRPr="0023260E">
              <w:rPr>
                <w:rFonts w:ascii="Arial" w:hAnsi="Arial" w:cs="Arial"/>
              </w:rPr>
              <w:t xml:space="preserve"> ,</w:t>
            </w:r>
            <w:proofErr w:type="gramEnd"/>
            <w:r w:rsidRPr="0023260E">
              <w:rPr>
                <w:rFonts w:ascii="Arial" w:hAnsi="Arial" w:cs="Arial"/>
              </w:rPr>
              <w:t xml:space="preserve"> направленных на обеспечение безопасного участия детей в дорожном движении за счет средств местного бюджета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02900S3980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02900S3980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Прочая закупка товаров, работ и услуг для обеспечения государственных </w:t>
            </w:r>
            <w:r w:rsidRPr="0023260E">
              <w:rPr>
                <w:rFonts w:ascii="Arial" w:hAnsi="Arial" w:cs="Arial"/>
              </w:rPr>
              <w:lastRenderedPageBreak/>
              <w:t>(муниципальных)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0709 02900S3980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lastRenderedPageBreak/>
              <w:t>СОЦИАЛЬНАЯ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906 1000 0000000000 000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24 674 300,00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9 912 711,47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14 761 588,53</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21 924 100,00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8 690 212,65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13 233 887,35</w:t>
            </w:r>
          </w:p>
        </w:tc>
      </w:tr>
      <w:tr w:rsidR="0023260E" w:rsidRPr="0023260E" w:rsidTr="0023260E">
        <w:trPr>
          <w:trHeight w:val="18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proofErr w:type="gramStart"/>
            <w:r w:rsidRPr="0023260E">
              <w:rPr>
                <w:rFonts w:ascii="Arial" w:hAnsi="Arial" w:cs="Arial"/>
              </w:rPr>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roofErr w:type="gramEnd"/>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906 1003 0210075540 000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229 200,00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62 417,95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166 782,05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906 1003 0210075540 200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47 462,95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110 137,05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906 1003 0210075540 244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47 462,95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110 137,05</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906 1003 0210075540 600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71 600,00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14 955,00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56 645,00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иные цели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906 1003 0210075540 612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71 600,00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14 955,00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56 645,00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w:t>
            </w:r>
            <w:r w:rsidRPr="0023260E">
              <w:rPr>
                <w:rFonts w:ascii="Arial" w:hAnsi="Arial" w:cs="Arial"/>
              </w:rPr>
              <w:lastRenderedPageBreak/>
              <w:t>взимания платы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21 694 900,00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8 627 794,70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13 067 105,30</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1 273 805,14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906 1003 0210075660 111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978 344,95</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по оплате труда работников и иные выплаты работникам учреждений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906 1003 0210075660 119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295 460,19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9 910 387,70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4 435 073,38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5 475 314,32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9 910 387,70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4 435 073,38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5 475 314,32</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32 355,84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15 675,15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16 680,69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Пособия, компенсации и иные социальные выплаты гражданам, кроме публичных нормативных обязательств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906 1003 0210075660 321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32 355,84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15 675,15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16 680,69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10 478 351,32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4 177 046,17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6 301 305,15</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w:t>
            </w:r>
            <w:r w:rsidRPr="0023260E">
              <w:rPr>
                <w:rFonts w:ascii="Arial" w:hAnsi="Arial" w:cs="Arial"/>
              </w:rPr>
              <w:lastRenderedPageBreak/>
              <w:t>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8 454 618,84</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3 080 783,30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5 373 835,54</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906 1003 0210075660 621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2 023 732,48</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1 096 262,87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927 469,61</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Охрана семьи и детства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2 750 200,00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1 222 498,82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1 527 701,18</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Субвенции на выплату и доставку компенсации родительской платы за </w:t>
            </w:r>
            <w:proofErr w:type="gramStart"/>
            <w:r w:rsidRPr="0023260E">
              <w:rPr>
                <w:rFonts w:ascii="Arial" w:hAnsi="Arial" w:cs="Arial"/>
              </w:rPr>
              <w:t>присмотр</w:t>
            </w:r>
            <w:proofErr w:type="gramEnd"/>
            <w:r w:rsidRPr="0023260E">
              <w:rPr>
                <w:rFonts w:ascii="Arial" w:hAnsi="Arial" w:cs="Arial"/>
              </w:rPr>
              <w:t xml:space="preserve"> и уход за детьми в образовательных организациях края, реализующих образовательную программу дошкольного образования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906 1004 0210075560 000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2 750 200,00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1 222 498,82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1 527 701,18</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906 1004 0210075560 200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12 009,98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41 890,02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906 1004 0210075560 244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53 900,00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12 009,98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41 890,02</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и иные выплаты населению</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906 1004 0210075560 300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2 696 300,00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1 210 488,84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1 485 811,16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Пособия, компенсации и иные социальные выплаты гражданам, кроме публичных нормативных обязательств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906 1004 0210075560 321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2 696 300,00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1 210 488,84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1 485 811,16</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СОЦИАЛЬНАЯ ПОЛИТИКА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911 1000 0000000000 000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30 106 500,00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13 745 380,82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16 361 119,18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обслуживание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22 778 600,00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10 349 646,00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12 428 954,00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Субвенции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911 1002 0320001510 000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22 778 600,00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10 349 646,00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12 428 954,00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Предоставление субсидий бюджетным, автономным учреждениям и иным некоммерческим организациям</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911 1002 0320001510 600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22 778 600,00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10 349 646,00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12 428 954,00</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911 1002 0320001510 611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22 778 600,00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10 349 646,00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12 428 954,00</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Социальное обеспечение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Субвенции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911 1003 0310006400 000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911 1003 0310006400 200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911 1003 0310006400 244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87 300,00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в области социальной политики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7 240 600,00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3 395 734,82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3 844 865,18</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Осуществление государственных полномочий по организации деятельности органов управления системой социальной защиты населения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7 240 600,00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3 395 734,82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3 844 865,18</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6 214 358,00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3 079 514,86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3 134 843,14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4 763 332,00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2 349 102,36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2 414 229,64</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12 500,00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1 649,00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10 851,00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1 438 526,00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728 763,50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709 762,50</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1 023 042,00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316 219,96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706 822,04</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1 023 042,00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316 219,96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706 822,04</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прочих налогов, сборов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911 1006 0330075130 852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3 200,00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b/>
                <w:bCs/>
              </w:rPr>
            </w:pPr>
            <w:r w:rsidRPr="0023260E">
              <w:rPr>
                <w:rFonts w:ascii="Arial" w:hAnsi="Arial" w:cs="Arial"/>
                <w:b/>
                <w:bCs/>
              </w:rPr>
              <w:t>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b/>
                <w:bCs/>
              </w:rPr>
            </w:pPr>
            <w:r w:rsidRPr="0023260E">
              <w:rPr>
                <w:rFonts w:ascii="Arial" w:hAnsi="Arial" w:cs="Arial"/>
                <w:b/>
                <w:bCs/>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b/>
                <w:bCs/>
              </w:rPr>
            </w:pPr>
            <w:r w:rsidRPr="0023260E">
              <w:rPr>
                <w:rFonts w:ascii="Arial" w:hAnsi="Arial" w:cs="Arial"/>
                <w:b/>
                <w:bCs/>
              </w:rPr>
              <w:t xml:space="preserve">918 0100 0000000000 000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2 513 320,60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1 272 998,61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b/>
                <w:bCs/>
              </w:rPr>
            </w:pPr>
            <w:r w:rsidRPr="0023260E">
              <w:rPr>
                <w:rFonts w:ascii="Arial" w:hAnsi="Arial" w:cs="Arial"/>
                <w:b/>
                <w:bCs/>
              </w:rPr>
              <w:t>1 240 321,99</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Функционирование высшего должностного лица субъекта Российской Федерации и муниципального образования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907 388,17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448 589,75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458 798,42</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Глава муниципального образования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918 0102 7110000000 000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907 388,17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448 589,75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458 798,42</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918 0102 7110000000 100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907 388,17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448 589,75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458 798,42</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Фонд оплаты труда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918 0102 7110000000 121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691 926,40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335 708,94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356 217,46</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918 0102 7110000000 122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918 0102 7110000000 129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208 961,77</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112 880,81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96 080,96</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1 081 879,11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585 703,90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496 175,21</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1 081 879,11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585 703,90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496 175,21</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765 230,11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486 480,15</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278 749,96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Фонд оплаты труда государственных </w:t>
            </w:r>
            <w:r w:rsidRPr="0023260E">
              <w:rPr>
                <w:rFonts w:ascii="Arial" w:hAnsi="Arial" w:cs="Arial"/>
              </w:rPr>
              <w:lastRenderedPageBreak/>
              <w:t>(муниципальных)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582 742,20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327 578,31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255 163,89</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6 500,00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1 283,00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5 217,00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175 987,91</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157 618,84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18 369,07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314 149,00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97 828,83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216 320,17</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314 149,00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97 828,83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216 320,17</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Иные бюджетные ассигнования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918 0103 7310002460 800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1 394,92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1 105,08</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Уплата иных платежей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918 0103 7310002460 853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2 500,00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1 394,92</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1 105,08</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Обеспечение деятельности финансовых, налоговых и таможенных органов и органов финансового (финансово-бюджетного) надзора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506 763,32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238 704,96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268 058,36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Выполнение функций государственными органами, органами местного самоуправления</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918 0106 7510002460 000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506 763,32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238 704,96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268 058,36</w:t>
            </w:r>
          </w:p>
        </w:tc>
      </w:tr>
      <w:tr w:rsidR="0023260E" w:rsidRPr="0023260E" w:rsidTr="0023260E">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918 0106 7510002460 100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506 763,32</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238 704,96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268 058,36</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 xml:space="preserve">Фонд оплаты труда государственных </w:t>
            </w:r>
            <w:r w:rsidRPr="0023260E">
              <w:rPr>
                <w:rFonts w:ascii="Arial" w:hAnsi="Arial" w:cs="Arial"/>
              </w:rPr>
              <w:lastRenderedPageBreak/>
              <w:t>(муниципальных)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lastRenderedPageBreak/>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918 0106 7510002460 121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386 914,99</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176 566,68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210 348,31</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lastRenderedPageBreak/>
              <w:t>Иные выплаты персоналу государственных (муниципальных) органов, за исключением фонда оплаты труда</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918 0106 7510002460 122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3 000,00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2 683,00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317,00</w:t>
            </w:r>
          </w:p>
        </w:tc>
      </w:tr>
      <w:tr w:rsidR="0023260E" w:rsidRPr="0023260E" w:rsidTr="0023260E">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918 0106 7510002460 129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116 848,33</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59 455,28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57 393,05</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общегосударственные вопросы</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918 0113 0000000000 000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Другие вопросы по организации проведению мероприятий</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918 0113 7310003020 000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918 0113 7310003020 200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46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r w:rsidRPr="0023260E">
              <w:rPr>
                <w:rFonts w:ascii="Arial" w:hAnsi="Arial" w:cs="Arial"/>
              </w:rPr>
              <w:t>Прочая закупка товаров, работ и услуг для обеспечения государственных (муниципальных) нужд</w:t>
            </w:r>
          </w:p>
        </w:tc>
        <w:tc>
          <w:tcPr>
            <w:tcW w:w="952" w:type="dxa"/>
            <w:tcBorders>
              <w:top w:val="nil"/>
              <w:left w:val="nil"/>
              <w:bottom w:val="single" w:sz="4"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200</w:t>
            </w:r>
          </w:p>
        </w:tc>
        <w:tc>
          <w:tcPr>
            <w:tcW w:w="4280" w:type="dxa"/>
            <w:tcBorders>
              <w:top w:val="nil"/>
              <w:left w:val="nil"/>
              <w:bottom w:val="single" w:sz="4"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xml:space="preserve">918 0113 7310003020 244 </w:t>
            </w:r>
          </w:p>
        </w:tc>
        <w:tc>
          <w:tcPr>
            <w:tcW w:w="1592" w:type="dxa"/>
            <w:tcBorders>
              <w:top w:val="nil"/>
              <w:left w:val="single" w:sz="4" w:space="0" w:color="auto"/>
              <w:bottom w:val="single" w:sz="4"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17 290,00</w:t>
            </w:r>
          </w:p>
        </w:tc>
        <w:tc>
          <w:tcPr>
            <w:tcW w:w="1418" w:type="dxa"/>
            <w:tcBorders>
              <w:top w:val="nil"/>
              <w:left w:val="nil"/>
              <w:bottom w:val="single" w:sz="4"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w:t>
            </w:r>
          </w:p>
        </w:tc>
      </w:tr>
      <w:tr w:rsidR="0023260E" w:rsidRPr="0023260E" w:rsidTr="0023260E">
        <w:trPr>
          <w:trHeight w:val="180"/>
        </w:trPr>
        <w:tc>
          <w:tcPr>
            <w:tcW w:w="4800" w:type="dxa"/>
            <w:tcBorders>
              <w:top w:val="single" w:sz="4" w:space="0" w:color="auto"/>
              <w:left w:val="nil"/>
              <w:bottom w:val="single" w:sz="4" w:space="0" w:color="auto"/>
              <w:right w:val="nil"/>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c>
          <w:tcPr>
            <w:tcW w:w="952" w:type="dxa"/>
            <w:tcBorders>
              <w:top w:val="single" w:sz="8" w:space="0" w:color="auto"/>
              <w:left w:val="nil"/>
              <w:bottom w:val="single" w:sz="8" w:space="0" w:color="auto"/>
              <w:right w:val="nil"/>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c>
          <w:tcPr>
            <w:tcW w:w="4280" w:type="dxa"/>
            <w:tcBorders>
              <w:top w:val="single" w:sz="8" w:space="0" w:color="auto"/>
              <w:left w:val="nil"/>
              <w:bottom w:val="single" w:sz="8" w:space="0" w:color="auto"/>
              <w:right w:val="nil"/>
            </w:tcBorders>
            <w:shd w:val="clear" w:color="auto" w:fill="auto"/>
            <w:noWrap/>
            <w:vAlign w:val="bottom"/>
            <w:hideMark/>
          </w:tcPr>
          <w:p w:rsidR="0023260E" w:rsidRPr="0023260E" w:rsidRDefault="0023260E">
            <w:pPr>
              <w:jc w:val="center"/>
              <w:rPr>
                <w:rFonts w:ascii="Arial" w:hAnsi="Arial" w:cs="Arial"/>
              </w:rPr>
            </w:pPr>
            <w:r w:rsidRPr="0023260E">
              <w:rPr>
                <w:rFonts w:ascii="Arial" w:hAnsi="Arial" w:cs="Arial"/>
              </w:rPr>
              <w:t> </w:t>
            </w:r>
          </w:p>
        </w:tc>
        <w:tc>
          <w:tcPr>
            <w:tcW w:w="1592" w:type="dxa"/>
            <w:tcBorders>
              <w:top w:val="single" w:sz="8" w:space="0" w:color="auto"/>
              <w:left w:val="nil"/>
              <w:bottom w:val="single" w:sz="8" w:space="0" w:color="auto"/>
              <w:right w:val="nil"/>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 </w:t>
            </w:r>
          </w:p>
        </w:tc>
        <w:tc>
          <w:tcPr>
            <w:tcW w:w="1418" w:type="dxa"/>
            <w:tcBorders>
              <w:top w:val="single" w:sz="8" w:space="0" w:color="auto"/>
              <w:left w:val="nil"/>
              <w:bottom w:val="single" w:sz="8" w:space="0" w:color="auto"/>
              <w:right w:val="nil"/>
            </w:tcBorders>
            <w:shd w:val="clear" w:color="auto" w:fill="auto"/>
            <w:noWrap/>
            <w:vAlign w:val="bottom"/>
            <w:hideMark/>
          </w:tcPr>
          <w:p w:rsidR="0023260E" w:rsidRPr="0023260E" w:rsidRDefault="0023260E">
            <w:pPr>
              <w:rPr>
                <w:rFonts w:ascii="Arial" w:hAnsi="Arial" w:cs="Arial"/>
              </w:rPr>
            </w:pPr>
            <w:r w:rsidRPr="0023260E">
              <w:rPr>
                <w:rFonts w:ascii="Arial" w:hAnsi="Arial" w:cs="Arial"/>
              </w:rPr>
              <w:t> </w:t>
            </w:r>
          </w:p>
        </w:tc>
        <w:tc>
          <w:tcPr>
            <w:tcW w:w="1701" w:type="dxa"/>
            <w:tcBorders>
              <w:top w:val="single" w:sz="8" w:space="0" w:color="auto"/>
              <w:left w:val="nil"/>
              <w:bottom w:val="single" w:sz="8" w:space="0" w:color="auto"/>
              <w:right w:val="nil"/>
            </w:tcBorders>
            <w:shd w:val="clear" w:color="auto" w:fill="auto"/>
            <w:noWrap/>
            <w:vAlign w:val="bottom"/>
            <w:hideMark/>
          </w:tcPr>
          <w:p w:rsidR="0023260E" w:rsidRPr="0023260E" w:rsidRDefault="0023260E">
            <w:pPr>
              <w:rPr>
                <w:rFonts w:ascii="Arial" w:hAnsi="Arial" w:cs="Arial"/>
              </w:rPr>
            </w:pPr>
            <w:bookmarkStart w:id="2" w:name="RANGE!F706"/>
            <w:r w:rsidRPr="0023260E">
              <w:rPr>
                <w:rFonts w:ascii="Arial" w:hAnsi="Arial" w:cs="Arial"/>
              </w:rPr>
              <w:t> </w:t>
            </w:r>
            <w:bookmarkEnd w:id="2"/>
          </w:p>
        </w:tc>
      </w:tr>
      <w:tr w:rsidR="0023260E" w:rsidRPr="0023260E" w:rsidTr="0023260E">
        <w:trPr>
          <w:trHeight w:val="27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23260E" w:rsidRPr="0023260E" w:rsidRDefault="0023260E">
            <w:pPr>
              <w:rPr>
                <w:rFonts w:ascii="Arial" w:hAnsi="Arial" w:cs="Arial"/>
              </w:rPr>
            </w:pPr>
            <w:bookmarkStart w:id="3" w:name="RANGE!A707"/>
            <w:r w:rsidRPr="0023260E">
              <w:rPr>
                <w:rFonts w:ascii="Arial" w:hAnsi="Arial" w:cs="Arial"/>
              </w:rPr>
              <w:t xml:space="preserve">Результат исполнения бюджета (дефицит / </w:t>
            </w:r>
            <w:proofErr w:type="spellStart"/>
            <w:r w:rsidRPr="0023260E">
              <w:rPr>
                <w:rFonts w:ascii="Arial" w:hAnsi="Arial" w:cs="Arial"/>
              </w:rPr>
              <w:t>профицит</w:t>
            </w:r>
            <w:proofErr w:type="spellEnd"/>
            <w:r w:rsidRPr="0023260E">
              <w:rPr>
                <w:rFonts w:ascii="Arial" w:hAnsi="Arial" w:cs="Arial"/>
              </w:rPr>
              <w:t>)</w:t>
            </w:r>
            <w:bookmarkEnd w:id="3"/>
          </w:p>
        </w:tc>
        <w:tc>
          <w:tcPr>
            <w:tcW w:w="952" w:type="dxa"/>
            <w:tcBorders>
              <w:top w:val="nil"/>
              <w:left w:val="nil"/>
              <w:bottom w:val="single" w:sz="8" w:space="0" w:color="auto"/>
              <w:right w:val="single" w:sz="4" w:space="0" w:color="auto"/>
            </w:tcBorders>
            <w:shd w:val="clear" w:color="auto" w:fill="auto"/>
            <w:vAlign w:val="bottom"/>
            <w:hideMark/>
          </w:tcPr>
          <w:p w:rsidR="0023260E" w:rsidRPr="0023260E" w:rsidRDefault="0023260E">
            <w:pPr>
              <w:jc w:val="center"/>
              <w:rPr>
                <w:rFonts w:ascii="Arial" w:hAnsi="Arial" w:cs="Arial"/>
              </w:rPr>
            </w:pPr>
            <w:r w:rsidRPr="0023260E">
              <w:rPr>
                <w:rFonts w:ascii="Arial" w:hAnsi="Arial" w:cs="Arial"/>
              </w:rPr>
              <w:t>450</w:t>
            </w:r>
          </w:p>
        </w:tc>
        <w:tc>
          <w:tcPr>
            <w:tcW w:w="4280" w:type="dxa"/>
            <w:tcBorders>
              <w:top w:val="nil"/>
              <w:left w:val="nil"/>
              <w:bottom w:val="single" w:sz="8" w:space="0" w:color="auto"/>
              <w:right w:val="nil"/>
            </w:tcBorders>
            <w:shd w:val="clear" w:color="auto" w:fill="auto"/>
            <w:noWrap/>
            <w:vAlign w:val="bottom"/>
            <w:hideMark/>
          </w:tcPr>
          <w:p w:rsidR="0023260E" w:rsidRPr="0023260E" w:rsidRDefault="0023260E">
            <w:pPr>
              <w:jc w:val="center"/>
              <w:rPr>
                <w:rFonts w:ascii="Arial" w:hAnsi="Arial" w:cs="Arial"/>
              </w:rPr>
            </w:pPr>
            <w:proofErr w:type="spellStart"/>
            <w:r w:rsidRPr="0023260E">
              <w:rPr>
                <w:rFonts w:ascii="Arial" w:hAnsi="Arial" w:cs="Arial"/>
              </w:rPr>
              <w:t>x</w:t>
            </w:r>
            <w:proofErr w:type="spellEnd"/>
          </w:p>
        </w:tc>
        <w:tc>
          <w:tcPr>
            <w:tcW w:w="1592" w:type="dxa"/>
            <w:tcBorders>
              <w:top w:val="nil"/>
              <w:left w:val="single" w:sz="4" w:space="0" w:color="auto"/>
              <w:bottom w:val="single" w:sz="8"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-13 216 332,99</w:t>
            </w:r>
          </w:p>
        </w:tc>
        <w:tc>
          <w:tcPr>
            <w:tcW w:w="1418" w:type="dxa"/>
            <w:tcBorders>
              <w:top w:val="nil"/>
              <w:left w:val="nil"/>
              <w:bottom w:val="single" w:sz="8" w:space="0" w:color="auto"/>
              <w:right w:val="single" w:sz="4" w:space="0" w:color="auto"/>
            </w:tcBorders>
            <w:shd w:val="clear" w:color="auto" w:fill="auto"/>
            <w:noWrap/>
            <w:vAlign w:val="bottom"/>
            <w:hideMark/>
          </w:tcPr>
          <w:p w:rsidR="0023260E" w:rsidRPr="0023260E" w:rsidRDefault="0023260E">
            <w:pPr>
              <w:jc w:val="right"/>
              <w:rPr>
                <w:rFonts w:ascii="Arial" w:hAnsi="Arial" w:cs="Arial"/>
              </w:rPr>
            </w:pPr>
            <w:r w:rsidRPr="0023260E">
              <w:rPr>
                <w:rFonts w:ascii="Arial" w:hAnsi="Arial" w:cs="Arial"/>
              </w:rPr>
              <w:t>11 326 917,42</w:t>
            </w:r>
          </w:p>
        </w:tc>
        <w:tc>
          <w:tcPr>
            <w:tcW w:w="1701" w:type="dxa"/>
            <w:tcBorders>
              <w:top w:val="nil"/>
              <w:left w:val="nil"/>
              <w:bottom w:val="single" w:sz="8" w:space="0" w:color="auto"/>
              <w:right w:val="single" w:sz="8" w:space="0" w:color="auto"/>
            </w:tcBorders>
            <w:shd w:val="clear" w:color="auto" w:fill="auto"/>
            <w:noWrap/>
            <w:vAlign w:val="bottom"/>
            <w:hideMark/>
          </w:tcPr>
          <w:p w:rsidR="0023260E" w:rsidRPr="0023260E" w:rsidRDefault="0023260E">
            <w:pPr>
              <w:jc w:val="right"/>
              <w:rPr>
                <w:rFonts w:ascii="Arial" w:hAnsi="Arial" w:cs="Arial"/>
              </w:rPr>
            </w:pPr>
            <w:proofErr w:type="spellStart"/>
            <w:r w:rsidRPr="0023260E">
              <w:rPr>
                <w:rFonts w:ascii="Arial" w:hAnsi="Arial" w:cs="Arial"/>
              </w:rPr>
              <w:t>x</w:t>
            </w:r>
            <w:proofErr w:type="spellEnd"/>
            <w:r w:rsidRPr="0023260E">
              <w:rPr>
                <w:rFonts w:ascii="Arial" w:hAnsi="Arial" w:cs="Arial"/>
              </w:rPr>
              <w:t xml:space="preserve">                    </w:t>
            </w:r>
          </w:p>
        </w:tc>
      </w:tr>
    </w:tbl>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D95EE1" w:rsidRDefault="00D95EE1" w:rsidP="00B95E22">
      <w:pPr>
        <w:rPr>
          <w:rFonts w:ascii="Arial" w:hAnsi="Arial" w:cs="Arial"/>
        </w:rPr>
      </w:pPr>
    </w:p>
    <w:p w:rsidR="00B95E22" w:rsidRDefault="00B95E22" w:rsidP="00B95E22">
      <w:pPr>
        <w:rPr>
          <w:rFonts w:ascii="Arial" w:hAnsi="Arial" w:cs="Arial"/>
        </w:rPr>
      </w:pPr>
    </w:p>
    <w:p w:rsidR="00860344" w:rsidRPr="00B95E22" w:rsidRDefault="00860344" w:rsidP="00B95E22">
      <w:pPr>
        <w:rPr>
          <w:rFonts w:ascii="Arial" w:hAnsi="Arial" w:cs="Arial"/>
        </w:rPr>
      </w:pPr>
    </w:p>
    <w:p w:rsidR="00B95E22" w:rsidRPr="00B95E22" w:rsidRDefault="00B95E22" w:rsidP="00B95E22">
      <w:pPr>
        <w:rPr>
          <w:rFonts w:ascii="Arial" w:hAnsi="Arial" w:cs="Arial"/>
        </w:rPr>
      </w:pPr>
    </w:p>
    <w:p w:rsidR="00B95E22" w:rsidRPr="00B95E22" w:rsidRDefault="00B95E22" w:rsidP="00B95E22">
      <w:pPr>
        <w:rPr>
          <w:rFonts w:ascii="Arial" w:hAnsi="Arial" w:cs="Arial"/>
        </w:rPr>
      </w:pPr>
    </w:p>
    <w:p w:rsidR="00B95E22" w:rsidRPr="00B95E22" w:rsidRDefault="00B95E22" w:rsidP="00B95E22">
      <w:pPr>
        <w:rPr>
          <w:rFonts w:ascii="Arial" w:hAnsi="Arial" w:cs="Arial"/>
        </w:rPr>
      </w:pPr>
    </w:p>
    <w:tbl>
      <w:tblPr>
        <w:tblW w:w="15168" w:type="dxa"/>
        <w:tblInd w:w="-318" w:type="dxa"/>
        <w:tblLayout w:type="fixed"/>
        <w:tblLook w:val="04A0"/>
      </w:tblPr>
      <w:tblGrid>
        <w:gridCol w:w="5246"/>
        <w:gridCol w:w="952"/>
        <w:gridCol w:w="2308"/>
        <w:gridCol w:w="1878"/>
        <w:gridCol w:w="1666"/>
        <w:gridCol w:w="1559"/>
        <w:gridCol w:w="851"/>
        <w:gridCol w:w="708"/>
      </w:tblGrid>
      <w:tr w:rsidR="00D95EE1" w:rsidRPr="00B95E22" w:rsidTr="000031B1">
        <w:trPr>
          <w:trHeight w:val="300"/>
        </w:trPr>
        <w:tc>
          <w:tcPr>
            <w:tcW w:w="5246"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952"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23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187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1666"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1559" w:type="dxa"/>
            <w:tcBorders>
              <w:top w:val="nil"/>
              <w:left w:val="nil"/>
              <w:bottom w:val="nil"/>
              <w:right w:val="nil"/>
            </w:tcBorders>
            <w:shd w:val="clear" w:color="auto" w:fill="auto"/>
            <w:noWrap/>
            <w:vAlign w:val="bottom"/>
            <w:hideMark/>
          </w:tcPr>
          <w:p w:rsidR="00D95EE1" w:rsidRPr="00B95E22" w:rsidRDefault="00D95EE1" w:rsidP="000031B1">
            <w:pPr>
              <w:jc w:val="right"/>
              <w:rPr>
                <w:rFonts w:ascii="Arial" w:hAnsi="Arial" w:cs="Arial"/>
              </w:rPr>
            </w:pPr>
            <w:r w:rsidRPr="00B95E22">
              <w:rPr>
                <w:rFonts w:ascii="Arial" w:hAnsi="Arial" w:cs="Arial"/>
              </w:rPr>
              <w:t>Форма 0503117 с.3</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10384" w:type="dxa"/>
            <w:gridSpan w:val="4"/>
            <w:tcBorders>
              <w:top w:val="nil"/>
              <w:left w:val="nil"/>
              <w:bottom w:val="nil"/>
              <w:right w:val="nil"/>
            </w:tcBorders>
            <w:shd w:val="clear" w:color="auto" w:fill="auto"/>
            <w:vAlign w:val="center"/>
            <w:hideMark/>
          </w:tcPr>
          <w:p w:rsidR="00D95EE1" w:rsidRPr="00B95E22" w:rsidRDefault="00D95EE1" w:rsidP="000031B1">
            <w:pPr>
              <w:jc w:val="center"/>
              <w:rPr>
                <w:rFonts w:ascii="Arial" w:hAnsi="Arial" w:cs="Arial"/>
                <w:b/>
                <w:bCs/>
                <w:color w:val="000000"/>
              </w:rPr>
            </w:pPr>
            <w:r w:rsidRPr="00B95E22">
              <w:rPr>
                <w:rFonts w:ascii="Arial" w:hAnsi="Arial" w:cs="Arial"/>
                <w:b/>
                <w:bCs/>
                <w:color w:val="000000"/>
              </w:rPr>
              <w:t>3. Источники финансирования дефицита бюджета</w:t>
            </w:r>
          </w:p>
        </w:tc>
        <w:tc>
          <w:tcPr>
            <w:tcW w:w="3225" w:type="dxa"/>
            <w:gridSpan w:val="2"/>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single" w:sz="4" w:space="0" w:color="000000"/>
              <w:left w:val="single" w:sz="4" w:space="0" w:color="000000"/>
              <w:bottom w:val="nil"/>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 </w:t>
            </w:r>
          </w:p>
        </w:tc>
        <w:tc>
          <w:tcPr>
            <w:tcW w:w="952" w:type="dxa"/>
            <w:tcBorders>
              <w:top w:val="single" w:sz="4" w:space="0" w:color="000000"/>
              <w:left w:val="nil"/>
              <w:bottom w:val="nil"/>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 </w:t>
            </w:r>
          </w:p>
        </w:tc>
        <w:tc>
          <w:tcPr>
            <w:tcW w:w="2308" w:type="dxa"/>
            <w:tcBorders>
              <w:top w:val="single" w:sz="4" w:space="0" w:color="000000"/>
              <w:left w:val="nil"/>
              <w:bottom w:val="nil"/>
              <w:right w:val="nil"/>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 </w:t>
            </w:r>
          </w:p>
        </w:tc>
        <w:tc>
          <w:tcPr>
            <w:tcW w:w="1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Утвержденные бюджетные назначения</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Исполнено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5EE1" w:rsidRPr="00B95E22" w:rsidRDefault="00D95EE1" w:rsidP="000031B1">
            <w:pPr>
              <w:jc w:val="center"/>
              <w:rPr>
                <w:rFonts w:ascii="Arial" w:hAnsi="Arial" w:cs="Arial"/>
                <w:color w:val="000000"/>
              </w:rPr>
            </w:pPr>
            <w:proofErr w:type="spellStart"/>
            <w:r w:rsidRPr="00B95E22">
              <w:rPr>
                <w:rFonts w:ascii="Arial" w:hAnsi="Arial" w:cs="Arial"/>
                <w:color w:val="000000"/>
              </w:rPr>
              <w:t>Неисполненые</w:t>
            </w:r>
            <w:proofErr w:type="spellEnd"/>
            <w:r w:rsidRPr="00B95E22">
              <w:rPr>
                <w:rFonts w:ascii="Arial" w:hAnsi="Arial" w:cs="Arial"/>
                <w:color w:val="000000"/>
              </w:rPr>
              <w:t xml:space="preserve"> назначения</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675"/>
        </w:trPr>
        <w:tc>
          <w:tcPr>
            <w:tcW w:w="5246" w:type="dxa"/>
            <w:tcBorders>
              <w:top w:val="nil"/>
              <w:left w:val="single" w:sz="4" w:space="0" w:color="000000"/>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Наименование показателя</w:t>
            </w:r>
          </w:p>
        </w:tc>
        <w:tc>
          <w:tcPr>
            <w:tcW w:w="952"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Код строки</w:t>
            </w:r>
          </w:p>
        </w:tc>
        <w:tc>
          <w:tcPr>
            <w:tcW w:w="2308" w:type="dxa"/>
            <w:tcBorders>
              <w:top w:val="nil"/>
              <w:left w:val="nil"/>
              <w:bottom w:val="single" w:sz="4" w:space="0" w:color="000000"/>
              <w:right w:val="nil"/>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Код источника финансирования по бюджетной классификации</w:t>
            </w:r>
          </w:p>
        </w:tc>
        <w:tc>
          <w:tcPr>
            <w:tcW w:w="1878" w:type="dxa"/>
            <w:vMerge/>
            <w:tcBorders>
              <w:top w:val="single" w:sz="4" w:space="0" w:color="auto"/>
              <w:left w:val="single" w:sz="4" w:space="0" w:color="auto"/>
              <w:bottom w:val="single" w:sz="4" w:space="0" w:color="auto"/>
              <w:right w:val="single" w:sz="4" w:space="0" w:color="auto"/>
            </w:tcBorders>
            <w:vAlign w:val="center"/>
            <w:hideMark/>
          </w:tcPr>
          <w:p w:rsidR="00D95EE1" w:rsidRPr="00B95E22" w:rsidRDefault="00D95EE1" w:rsidP="000031B1">
            <w:pPr>
              <w:rPr>
                <w:rFonts w:ascii="Arial" w:hAnsi="Arial" w:cs="Arial"/>
                <w:color w:val="000000"/>
              </w:rPr>
            </w:pPr>
          </w:p>
        </w:tc>
        <w:tc>
          <w:tcPr>
            <w:tcW w:w="1666" w:type="dxa"/>
            <w:vMerge/>
            <w:tcBorders>
              <w:top w:val="single" w:sz="4" w:space="0" w:color="auto"/>
              <w:left w:val="single" w:sz="4" w:space="0" w:color="auto"/>
              <w:bottom w:val="single" w:sz="4" w:space="0" w:color="auto"/>
              <w:right w:val="single" w:sz="4" w:space="0" w:color="auto"/>
            </w:tcBorders>
            <w:vAlign w:val="center"/>
            <w:hideMark/>
          </w:tcPr>
          <w:p w:rsidR="00D95EE1" w:rsidRPr="00B95E22" w:rsidRDefault="00D95EE1" w:rsidP="000031B1">
            <w:pPr>
              <w:rPr>
                <w:rFonts w:ascii="Arial" w:hAnsi="Arial" w:cs="Arial"/>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95EE1" w:rsidRPr="00B95E22" w:rsidRDefault="00D95EE1" w:rsidP="000031B1">
            <w:pPr>
              <w:rPr>
                <w:rFonts w:ascii="Arial" w:hAnsi="Arial" w:cs="Arial"/>
                <w:color w:val="000000"/>
              </w:rPr>
            </w:pP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1</w:t>
            </w:r>
          </w:p>
        </w:tc>
        <w:tc>
          <w:tcPr>
            <w:tcW w:w="952"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2</w:t>
            </w:r>
          </w:p>
        </w:tc>
        <w:tc>
          <w:tcPr>
            <w:tcW w:w="2308"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3</w:t>
            </w:r>
          </w:p>
        </w:tc>
        <w:tc>
          <w:tcPr>
            <w:tcW w:w="1878"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4</w:t>
            </w:r>
          </w:p>
        </w:tc>
        <w:tc>
          <w:tcPr>
            <w:tcW w:w="1666"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5</w:t>
            </w:r>
          </w:p>
        </w:tc>
        <w:tc>
          <w:tcPr>
            <w:tcW w:w="1559" w:type="dxa"/>
            <w:tcBorders>
              <w:top w:val="nil"/>
              <w:left w:val="nil"/>
              <w:bottom w:val="single" w:sz="4" w:space="0" w:color="000000"/>
              <w:right w:val="single" w:sz="4" w:space="0" w:color="000000"/>
            </w:tcBorders>
            <w:shd w:val="clear" w:color="auto" w:fill="auto"/>
            <w:vAlign w:val="center"/>
            <w:hideMark/>
          </w:tcPr>
          <w:p w:rsidR="00D95EE1" w:rsidRPr="00B95E22" w:rsidRDefault="00D95EE1" w:rsidP="000031B1">
            <w:pPr>
              <w:jc w:val="center"/>
              <w:rPr>
                <w:rFonts w:ascii="Arial" w:hAnsi="Arial" w:cs="Arial"/>
                <w:color w:val="000000"/>
              </w:rPr>
            </w:pPr>
            <w:r w:rsidRPr="00B95E22">
              <w:rPr>
                <w:rFonts w:ascii="Arial" w:hAnsi="Arial" w:cs="Arial"/>
                <w:color w:val="000000"/>
              </w:rPr>
              <w:t>6</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Источники финансирования дефицитов бюджетов - всего</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500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Х</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7 411 230,99</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-11 326 917,42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ИСТОЧНИКИ ВНУТРЕННЕГО ФИНАНСИРОВАНИЯ ДЕФИЦИТОВ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Х</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-10 638 652,00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Бюджетные кредиты от других бюджетов бюджетной системы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000 01 03 00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 xml:space="preserve">Бюджетные кредиты от других бюджетов бюджетной системы Российской Федерации в валюте Российской Федерации </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000 01 03 01 00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Получение бюджетных кредитов от других бюджетов бюджетной системы Российской Федерации в валюте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000 01 03 01 00 </w:t>
            </w:r>
            <w:proofErr w:type="spellStart"/>
            <w:r w:rsidRPr="00B95E22">
              <w:rPr>
                <w:rFonts w:ascii="Arial" w:hAnsi="Arial" w:cs="Arial"/>
                <w:color w:val="000000"/>
              </w:rPr>
              <w:t>00</w:t>
            </w:r>
            <w:proofErr w:type="spellEnd"/>
            <w:r w:rsidRPr="00B95E22">
              <w:rPr>
                <w:rFonts w:ascii="Arial" w:hAnsi="Arial" w:cs="Arial"/>
                <w:color w:val="000000"/>
              </w:rPr>
              <w:t xml:space="preserve"> 0000 700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69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000 01 03 01 00 05 0000 710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69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Погашение бюджетных кредитов, полученных от других бюджетов бюджетной системы Российской Федерации в валюте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000 01 03 01 00 </w:t>
            </w:r>
            <w:proofErr w:type="spellStart"/>
            <w:r w:rsidRPr="00B95E22">
              <w:rPr>
                <w:rFonts w:ascii="Arial" w:hAnsi="Arial" w:cs="Arial"/>
                <w:color w:val="000000"/>
              </w:rPr>
              <w:t>00</w:t>
            </w:r>
            <w:proofErr w:type="spellEnd"/>
            <w:r w:rsidRPr="00B95E22">
              <w:rPr>
                <w:rFonts w:ascii="Arial" w:hAnsi="Arial" w:cs="Arial"/>
                <w:color w:val="000000"/>
              </w:rPr>
              <w:t xml:space="preserve"> 0000 800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69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 xml:space="preserve">Погашение бюджетами муниципальных районов кредитов  от других бюджетов бюджетной системы Российской Федерации </w:t>
            </w:r>
            <w:r w:rsidRPr="00B95E22">
              <w:rPr>
                <w:rFonts w:ascii="Arial" w:hAnsi="Arial" w:cs="Arial"/>
                <w:color w:val="000000"/>
              </w:rPr>
              <w:lastRenderedPageBreak/>
              <w:t>в валюте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lastRenderedPageBreak/>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000 01 03 01 00 05 0000 810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-7 000 000,00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lastRenderedPageBreak/>
              <w:t>Иные источники внутреннего финансирования дефицитов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000 01 06 00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Исполнение государственных и муниципальных гарантий</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000 01 06 04 00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Исполнение государственных и муниципальных гарантий в валюте Российской Федерации</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000 01 06 04 01 00 0000 000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13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000 01 06 04 01 00 0000 800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114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Исполнение муниципальных гарантий муниципальных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520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000 01 06 04 01 05 0000 810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-3 638 652,00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ИСТОЧНИКИ ВНЕШНЕГО ФИНАНСИРОВАНИЯ ДЕФИЦИТОВ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620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Х</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 xml:space="preserve">Изменение остатков средств </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700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11 049 882,99</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-688 265,42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Изменение остатков средств на счетах по учету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700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000 01 05 00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0000 000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11 049 882,99</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-688 265,42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lastRenderedPageBreak/>
              <w:t>Увеличение остатков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710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000 01 05 00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0000 500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-786 728 594,21</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-399 748 813,92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Увеличение прочих остатков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710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000 01 05 02 00 </w:t>
            </w:r>
            <w:proofErr w:type="spellStart"/>
            <w:r w:rsidRPr="00B95E22">
              <w:rPr>
                <w:rFonts w:ascii="Arial" w:hAnsi="Arial" w:cs="Arial"/>
                <w:color w:val="000000"/>
              </w:rPr>
              <w:t>00</w:t>
            </w:r>
            <w:proofErr w:type="spellEnd"/>
            <w:r w:rsidRPr="00B95E22">
              <w:rPr>
                <w:rFonts w:ascii="Arial" w:hAnsi="Arial" w:cs="Arial"/>
                <w:color w:val="000000"/>
              </w:rPr>
              <w:t xml:space="preserve"> 0000 500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-786 728 594,21</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-399 748 813,92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Увеличение прочих остатков денежных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710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000 01 05 02 01 00 0000 510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-786 728 594,21</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-399 748 813,92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Увеличение прочих остатков денежных средств бюджетов муниципальных районов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710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000 01 05 02 01 05 0000 510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-786 728 594,21</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-399 748 813,92</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Уменьшение остатков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000 01 05 00 </w:t>
            </w:r>
            <w:proofErr w:type="spellStart"/>
            <w:r w:rsidRPr="00B95E22">
              <w:rPr>
                <w:rFonts w:ascii="Arial" w:hAnsi="Arial" w:cs="Arial"/>
                <w:color w:val="000000"/>
              </w:rPr>
              <w:t>00</w:t>
            </w:r>
            <w:proofErr w:type="spellEnd"/>
            <w:r w:rsidRPr="00B95E22">
              <w:rPr>
                <w:rFonts w:ascii="Arial" w:hAnsi="Arial" w:cs="Arial"/>
                <w:color w:val="000000"/>
              </w:rPr>
              <w:t xml:space="preserve"> </w:t>
            </w:r>
            <w:proofErr w:type="spellStart"/>
            <w:r w:rsidRPr="00B95E22">
              <w:rPr>
                <w:rFonts w:ascii="Arial" w:hAnsi="Arial" w:cs="Arial"/>
                <w:color w:val="000000"/>
              </w:rPr>
              <w:t>00</w:t>
            </w:r>
            <w:proofErr w:type="spellEnd"/>
            <w:r w:rsidRPr="00B95E22">
              <w:rPr>
                <w:rFonts w:ascii="Arial" w:hAnsi="Arial" w:cs="Arial"/>
                <w:color w:val="000000"/>
              </w:rPr>
              <w:t xml:space="preserve"> 0000 600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797 778 477,20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399 060 548,50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Уменьшение прочих остатков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 xml:space="preserve">000 01 05 02 00 </w:t>
            </w:r>
            <w:proofErr w:type="spellStart"/>
            <w:r w:rsidRPr="00B95E22">
              <w:rPr>
                <w:rFonts w:ascii="Arial" w:hAnsi="Arial" w:cs="Arial"/>
                <w:color w:val="000000"/>
              </w:rPr>
              <w:t>00</w:t>
            </w:r>
            <w:proofErr w:type="spellEnd"/>
            <w:r w:rsidRPr="00B95E22">
              <w:rPr>
                <w:rFonts w:ascii="Arial" w:hAnsi="Arial" w:cs="Arial"/>
                <w:color w:val="000000"/>
              </w:rPr>
              <w:t xml:space="preserve"> 0000 600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797 778 477,20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399 060 548,50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300"/>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Уменьшение прочих остатков денежных средств бюджетов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000 01 05 02 01 00 0000 610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797 778 477,20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399 060 548,50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r w:rsidR="00D95EE1" w:rsidRPr="00B95E22" w:rsidTr="000031B1">
        <w:trPr>
          <w:trHeight w:val="465"/>
        </w:trPr>
        <w:tc>
          <w:tcPr>
            <w:tcW w:w="5246" w:type="dxa"/>
            <w:tcBorders>
              <w:top w:val="nil"/>
              <w:left w:val="single" w:sz="4" w:space="0" w:color="000000"/>
              <w:bottom w:val="single" w:sz="4" w:space="0" w:color="000000"/>
              <w:right w:val="single" w:sz="4" w:space="0" w:color="000000"/>
            </w:tcBorders>
            <w:shd w:val="clear" w:color="auto" w:fill="auto"/>
            <w:vAlign w:val="bottom"/>
            <w:hideMark/>
          </w:tcPr>
          <w:p w:rsidR="00D95EE1" w:rsidRPr="00B95E22" w:rsidRDefault="00D95EE1" w:rsidP="000031B1">
            <w:pPr>
              <w:rPr>
                <w:rFonts w:ascii="Arial" w:hAnsi="Arial" w:cs="Arial"/>
                <w:color w:val="000000"/>
              </w:rPr>
            </w:pPr>
            <w:r w:rsidRPr="00B95E22">
              <w:rPr>
                <w:rFonts w:ascii="Arial" w:hAnsi="Arial" w:cs="Arial"/>
                <w:color w:val="000000"/>
              </w:rPr>
              <w:t>Уменьшение прочих остатков денежных средств бюджетов муниципальных районов</w:t>
            </w:r>
          </w:p>
        </w:tc>
        <w:tc>
          <w:tcPr>
            <w:tcW w:w="952"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720</w:t>
            </w:r>
          </w:p>
        </w:tc>
        <w:tc>
          <w:tcPr>
            <w:tcW w:w="230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center"/>
              <w:rPr>
                <w:rFonts w:ascii="Arial" w:hAnsi="Arial" w:cs="Arial"/>
                <w:color w:val="000000"/>
              </w:rPr>
            </w:pPr>
            <w:r w:rsidRPr="00B95E22">
              <w:rPr>
                <w:rFonts w:ascii="Arial" w:hAnsi="Arial" w:cs="Arial"/>
                <w:color w:val="000000"/>
              </w:rPr>
              <w:t>000 01 05 02 01 05 0000 610</w:t>
            </w:r>
          </w:p>
        </w:tc>
        <w:tc>
          <w:tcPr>
            <w:tcW w:w="1878"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797 778 477,20</w:t>
            </w:r>
          </w:p>
        </w:tc>
        <w:tc>
          <w:tcPr>
            <w:tcW w:w="1666"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399 060 548,50</w:t>
            </w:r>
          </w:p>
        </w:tc>
        <w:tc>
          <w:tcPr>
            <w:tcW w:w="1559" w:type="dxa"/>
            <w:tcBorders>
              <w:top w:val="nil"/>
              <w:left w:val="nil"/>
              <w:bottom w:val="single" w:sz="4" w:space="0" w:color="000000"/>
              <w:right w:val="single" w:sz="4" w:space="0" w:color="000000"/>
            </w:tcBorders>
            <w:shd w:val="clear" w:color="auto" w:fill="auto"/>
            <w:vAlign w:val="bottom"/>
            <w:hideMark/>
          </w:tcPr>
          <w:p w:rsidR="00D95EE1" w:rsidRPr="00B95E22" w:rsidRDefault="00D95EE1" w:rsidP="000031B1">
            <w:pPr>
              <w:jc w:val="right"/>
              <w:rPr>
                <w:rFonts w:ascii="Arial" w:hAnsi="Arial" w:cs="Arial"/>
                <w:color w:val="000000"/>
              </w:rPr>
            </w:pPr>
            <w:r w:rsidRPr="00B95E22">
              <w:rPr>
                <w:rFonts w:ascii="Arial" w:hAnsi="Arial" w:cs="Arial"/>
                <w:color w:val="000000"/>
              </w:rPr>
              <w:t>-</w:t>
            </w:r>
          </w:p>
        </w:tc>
        <w:tc>
          <w:tcPr>
            <w:tcW w:w="851"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c>
          <w:tcPr>
            <w:tcW w:w="708" w:type="dxa"/>
            <w:tcBorders>
              <w:top w:val="nil"/>
              <w:left w:val="nil"/>
              <w:bottom w:val="nil"/>
              <w:right w:val="nil"/>
            </w:tcBorders>
            <w:shd w:val="clear" w:color="auto" w:fill="auto"/>
            <w:noWrap/>
            <w:vAlign w:val="bottom"/>
            <w:hideMark/>
          </w:tcPr>
          <w:p w:rsidR="00D95EE1" w:rsidRPr="00B95E22" w:rsidRDefault="00D95EE1" w:rsidP="000031B1">
            <w:pPr>
              <w:rPr>
                <w:rFonts w:ascii="Arial" w:hAnsi="Arial" w:cs="Arial"/>
              </w:rPr>
            </w:pPr>
          </w:p>
        </w:tc>
      </w:tr>
    </w:tbl>
    <w:p w:rsidR="00B95E22" w:rsidRPr="00D95EE1" w:rsidRDefault="00B95E22" w:rsidP="00D95EE1">
      <w:pPr>
        <w:tabs>
          <w:tab w:val="left" w:pos="2430"/>
        </w:tabs>
        <w:rPr>
          <w:rFonts w:ascii="Arial" w:hAnsi="Arial" w:cs="Arial"/>
        </w:rPr>
      </w:pPr>
    </w:p>
    <w:sectPr w:rsidR="00B95E22" w:rsidRPr="00D95EE1" w:rsidSect="0023260E">
      <w:pgSz w:w="16838" w:h="11906" w:orient="landscape"/>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C92CF7"/>
    <w:rsid w:val="00004CD6"/>
    <w:rsid w:val="0001388D"/>
    <w:rsid w:val="00051B10"/>
    <w:rsid w:val="00055DF6"/>
    <w:rsid w:val="00063B26"/>
    <w:rsid w:val="0009519E"/>
    <w:rsid w:val="000A1449"/>
    <w:rsid w:val="000A7512"/>
    <w:rsid w:val="000D4F5F"/>
    <w:rsid w:val="000F0864"/>
    <w:rsid w:val="00115150"/>
    <w:rsid w:val="0013020C"/>
    <w:rsid w:val="001824FC"/>
    <w:rsid w:val="001F422F"/>
    <w:rsid w:val="0023260E"/>
    <w:rsid w:val="0024581D"/>
    <w:rsid w:val="002559E6"/>
    <w:rsid w:val="0025637D"/>
    <w:rsid w:val="00264AA0"/>
    <w:rsid w:val="00275F27"/>
    <w:rsid w:val="00276B27"/>
    <w:rsid w:val="002D7AC0"/>
    <w:rsid w:val="00306BEF"/>
    <w:rsid w:val="00353955"/>
    <w:rsid w:val="00366E87"/>
    <w:rsid w:val="0038188F"/>
    <w:rsid w:val="003C1A52"/>
    <w:rsid w:val="003E2B0A"/>
    <w:rsid w:val="003E5787"/>
    <w:rsid w:val="00443BB2"/>
    <w:rsid w:val="00475A32"/>
    <w:rsid w:val="004936E6"/>
    <w:rsid w:val="004965ED"/>
    <w:rsid w:val="004E17D5"/>
    <w:rsid w:val="005762CD"/>
    <w:rsid w:val="005A2619"/>
    <w:rsid w:val="005A4F5C"/>
    <w:rsid w:val="005C73C3"/>
    <w:rsid w:val="006047C3"/>
    <w:rsid w:val="006112D1"/>
    <w:rsid w:val="00646E6C"/>
    <w:rsid w:val="007162F7"/>
    <w:rsid w:val="00780601"/>
    <w:rsid w:val="00781AB3"/>
    <w:rsid w:val="007A73FF"/>
    <w:rsid w:val="007C3242"/>
    <w:rsid w:val="0082505A"/>
    <w:rsid w:val="008362E5"/>
    <w:rsid w:val="00860344"/>
    <w:rsid w:val="0086798E"/>
    <w:rsid w:val="0087125C"/>
    <w:rsid w:val="0089182D"/>
    <w:rsid w:val="00892890"/>
    <w:rsid w:val="008A7CDD"/>
    <w:rsid w:val="009458C1"/>
    <w:rsid w:val="00964898"/>
    <w:rsid w:val="009B73B1"/>
    <w:rsid w:val="009E28DE"/>
    <w:rsid w:val="00A547A9"/>
    <w:rsid w:val="00A77579"/>
    <w:rsid w:val="00AC7150"/>
    <w:rsid w:val="00B11880"/>
    <w:rsid w:val="00B95E22"/>
    <w:rsid w:val="00C33DF1"/>
    <w:rsid w:val="00C478F3"/>
    <w:rsid w:val="00C92CF7"/>
    <w:rsid w:val="00CA4B8B"/>
    <w:rsid w:val="00CB589C"/>
    <w:rsid w:val="00CC263C"/>
    <w:rsid w:val="00CC49C3"/>
    <w:rsid w:val="00D0076B"/>
    <w:rsid w:val="00D13565"/>
    <w:rsid w:val="00D8215F"/>
    <w:rsid w:val="00D95EE1"/>
    <w:rsid w:val="00DD2290"/>
    <w:rsid w:val="00E87310"/>
    <w:rsid w:val="00E925B8"/>
    <w:rsid w:val="00EB6F3D"/>
    <w:rsid w:val="00F00685"/>
    <w:rsid w:val="00F060BA"/>
    <w:rsid w:val="00F23FD6"/>
    <w:rsid w:val="00F3642F"/>
    <w:rsid w:val="00F65D83"/>
    <w:rsid w:val="00F7464B"/>
    <w:rsid w:val="00F90F40"/>
    <w:rsid w:val="00F95EFE"/>
    <w:rsid w:val="00FD4F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C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CF7"/>
    <w:pPr>
      <w:widowControl w:val="0"/>
      <w:autoSpaceDE w:val="0"/>
      <w:autoSpaceDN w:val="0"/>
      <w:adjustRightInd w:val="0"/>
      <w:ind w:firstLine="720"/>
    </w:pPr>
    <w:rPr>
      <w:rFonts w:ascii="Arial" w:hAnsi="Arial" w:cs="Arial"/>
    </w:rPr>
  </w:style>
  <w:style w:type="paragraph" w:customStyle="1" w:styleId="ConsPlusTitle">
    <w:name w:val="ConsPlusTitle"/>
    <w:rsid w:val="00C92CF7"/>
    <w:pPr>
      <w:widowControl w:val="0"/>
      <w:autoSpaceDE w:val="0"/>
      <w:autoSpaceDN w:val="0"/>
      <w:adjustRightInd w:val="0"/>
    </w:pPr>
    <w:rPr>
      <w:rFonts w:ascii="Arial" w:hAnsi="Arial" w:cs="Arial"/>
      <w:b/>
      <w:bCs/>
    </w:rPr>
  </w:style>
  <w:style w:type="character" w:styleId="a3">
    <w:name w:val="Hyperlink"/>
    <w:basedOn w:val="a0"/>
    <w:uiPriority w:val="99"/>
    <w:unhideWhenUsed/>
    <w:rsid w:val="0023260E"/>
    <w:rPr>
      <w:color w:val="0000FF"/>
      <w:u w:val="single"/>
    </w:rPr>
  </w:style>
  <w:style w:type="character" w:styleId="a4">
    <w:name w:val="FollowedHyperlink"/>
    <w:basedOn w:val="a0"/>
    <w:uiPriority w:val="99"/>
    <w:unhideWhenUsed/>
    <w:rsid w:val="0023260E"/>
    <w:rPr>
      <w:color w:val="800080"/>
      <w:u w:val="single"/>
    </w:rPr>
  </w:style>
  <w:style w:type="paragraph" w:customStyle="1" w:styleId="xl65">
    <w:name w:val="xl65"/>
    <w:basedOn w:val="a"/>
    <w:rsid w:val="0023260E"/>
    <w:pPr>
      <w:spacing w:before="100" w:beforeAutospacing="1" w:after="100" w:afterAutospacing="1"/>
      <w:jc w:val="center"/>
    </w:pPr>
    <w:rPr>
      <w:rFonts w:ascii="Arial Cyr" w:hAnsi="Arial Cyr"/>
      <w:b/>
      <w:bCs/>
      <w:sz w:val="22"/>
      <w:szCs w:val="22"/>
    </w:rPr>
  </w:style>
  <w:style w:type="paragraph" w:customStyle="1" w:styleId="xl66">
    <w:name w:val="xl66"/>
    <w:basedOn w:val="a"/>
    <w:rsid w:val="0023260E"/>
    <w:pPr>
      <w:spacing w:before="100" w:beforeAutospacing="1" w:after="100" w:afterAutospacing="1"/>
    </w:pPr>
    <w:rPr>
      <w:rFonts w:ascii="Arial Cyr" w:hAnsi="Arial Cyr"/>
      <w:sz w:val="16"/>
      <w:szCs w:val="16"/>
    </w:rPr>
  </w:style>
  <w:style w:type="paragraph" w:customStyle="1" w:styleId="xl67">
    <w:name w:val="xl67"/>
    <w:basedOn w:val="a"/>
    <w:rsid w:val="0023260E"/>
    <w:pPr>
      <w:spacing w:before="100" w:beforeAutospacing="1" w:after="100" w:afterAutospacing="1"/>
    </w:pPr>
    <w:rPr>
      <w:rFonts w:ascii="Arial Cyr" w:hAnsi="Arial Cyr"/>
    </w:rPr>
  </w:style>
  <w:style w:type="paragraph" w:customStyle="1" w:styleId="xl68">
    <w:name w:val="xl68"/>
    <w:basedOn w:val="a"/>
    <w:rsid w:val="0023260E"/>
    <w:pPr>
      <w:spacing w:before="100" w:beforeAutospacing="1" w:after="100" w:afterAutospacing="1"/>
    </w:pPr>
    <w:rPr>
      <w:rFonts w:ascii="Arial Cyr" w:hAnsi="Arial Cyr"/>
    </w:rPr>
  </w:style>
  <w:style w:type="paragraph" w:customStyle="1" w:styleId="xl69">
    <w:name w:val="xl69"/>
    <w:basedOn w:val="a"/>
    <w:rsid w:val="0023260E"/>
    <w:pPr>
      <w:spacing w:before="100" w:beforeAutospacing="1" w:after="100" w:afterAutospacing="1"/>
    </w:pPr>
    <w:rPr>
      <w:rFonts w:ascii="Arial Cyr" w:hAnsi="Arial Cyr"/>
    </w:rPr>
  </w:style>
  <w:style w:type="paragraph" w:customStyle="1" w:styleId="xl70">
    <w:name w:val="xl70"/>
    <w:basedOn w:val="a"/>
    <w:rsid w:val="0023260E"/>
    <w:pPr>
      <w:pBdr>
        <w:left w:val="single" w:sz="4" w:space="0" w:color="auto"/>
      </w:pBdr>
      <w:spacing w:before="100" w:beforeAutospacing="1" w:after="100" w:afterAutospacing="1"/>
      <w:textAlignment w:val="center"/>
    </w:pPr>
    <w:rPr>
      <w:rFonts w:ascii="Arial Cyr" w:hAnsi="Arial Cyr"/>
      <w:sz w:val="16"/>
      <w:szCs w:val="16"/>
    </w:rPr>
  </w:style>
  <w:style w:type="paragraph" w:customStyle="1" w:styleId="xl71">
    <w:name w:val="xl71"/>
    <w:basedOn w:val="a"/>
    <w:rsid w:val="0023260E"/>
    <w:pPr>
      <w:pBdr>
        <w:lef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72">
    <w:name w:val="xl72"/>
    <w:basedOn w:val="a"/>
    <w:rsid w:val="0023260E"/>
    <w:pPr>
      <w:pBdr>
        <w:left w:val="single" w:sz="4" w:space="0" w:color="auto"/>
        <w:right w:val="single" w:sz="8" w:space="0" w:color="auto"/>
      </w:pBdr>
      <w:spacing w:before="100" w:beforeAutospacing="1" w:after="100" w:afterAutospacing="1"/>
      <w:textAlignment w:val="center"/>
    </w:pPr>
    <w:rPr>
      <w:rFonts w:ascii="Arial Cyr" w:hAnsi="Arial Cyr"/>
      <w:sz w:val="16"/>
      <w:szCs w:val="16"/>
    </w:rPr>
  </w:style>
  <w:style w:type="paragraph" w:customStyle="1" w:styleId="xl73">
    <w:name w:val="xl73"/>
    <w:basedOn w:val="a"/>
    <w:rsid w:val="0023260E"/>
    <w:pPr>
      <w:pBdr>
        <w:left w:val="single" w:sz="4" w:space="0" w:color="auto"/>
        <w:bottom w:val="single" w:sz="4" w:space="0" w:color="auto"/>
      </w:pBdr>
      <w:spacing w:before="100" w:beforeAutospacing="1" w:after="100" w:afterAutospacing="1"/>
      <w:textAlignment w:val="center"/>
    </w:pPr>
    <w:rPr>
      <w:rFonts w:ascii="Arial Cyr" w:hAnsi="Arial Cyr"/>
      <w:sz w:val="16"/>
      <w:szCs w:val="16"/>
    </w:rPr>
  </w:style>
  <w:style w:type="paragraph" w:customStyle="1" w:styleId="xl74">
    <w:name w:val="xl74"/>
    <w:basedOn w:val="a"/>
    <w:rsid w:val="0023260E"/>
    <w:pPr>
      <w:pBdr>
        <w:left w:val="single" w:sz="4" w:space="0" w:color="auto"/>
        <w:bottom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75">
    <w:name w:val="xl75"/>
    <w:basedOn w:val="a"/>
    <w:rsid w:val="0023260E"/>
    <w:pPr>
      <w:pBdr>
        <w:left w:val="single" w:sz="4" w:space="0" w:color="auto"/>
        <w:bottom w:val="single" w:sz="4" w:space="0" w:color="auto"/>
        <w:right w:val="single" w:sz="8" w:space="0" w:color="auto"/>
      </w:pBdr>
      <w:spacing w:before="100" w:beforeAutospacing="1" w:after="100" w:afterAutospacing="1"/>
      <w:textAlignment w:val="center"/>
    </w:pPr>
    <w:rPr>
      <w:rFonts w:ascii="Arial Cyr" w:hAnsi="Arial Cyr"/>
      <w:sz w:val="16"/>
      <w:szCs w:val="16"/>
    </w:rPr>
  </w:style>
  <w:style w:type="paragraph" w:customStyle="1" w:styleId="xl76">
    <w:name w:val="xl76"/>
    <w:basedOn w:val="a"/>
    <w:rsid w:val="0023260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77">
    <w:name w:val="xl77"/>
    <w:basedOn w:val="a"/>
    <w:rsid w:val="0023260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78">
    <w:name w:val="xl78"/>
    <w:basedOn w:val="a"/>
    <w:rsid w:val="0023260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sz w:val="16"/>
      <w:szCs w:val="16"/>
    </w:rPr>
  </w:style>
  <w:style w:type="paragraph" w:customStyle="1" w:styleId="xl79">
    <w:name w:val="xl79"/>
    <w:basedOn w:val="a"/>
    <w:rsid w:val="0023260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80">
    <w:name w:val="xl80"/>
    <w:basedOn w:val="a"/>
    <w:rsid w:val="0023260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sz w:val="16"/>
      <w:szCs w:val="16"/>
    </w:rPr>
  </w:style>
  <w:style w:type="paragraph" w:customStyle="1" w:styleId="xl81">
    <w:name w:val="xl81"/>
    <w:basedOn w:val="a"/>
    <w:rsid w:val="002326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Cyr" w:hAnsi="Arial Cyr"/>
      <w:sz w:val="16"/>
      <w:szCs w:val="16"/>
    </w:rPr>
  </w:style>
  <w:style w:type="paragraph" w:customStyle="1" w:styleId="xl82">
    <w:name w:val="xl82"/>
    <w:basedOn w:val="a"/>
    <w:rsid w:val="0023260E"/>
    <w:pPr>
      <w:pBdr>
        <w:left w:val="single" w:sz="4" w:space="0" w:color="auto"/>
        <w:bottom w:val="single" w:sz="4" w:space="0" w:color="auto"/>
        <w:right w:val="single" w:sz="8" w:space="0" w:color="auto"/>
      </w:pBdr>
      <w:spacing w:before="100" w:beforeAutospacing="1" w:after="100" w:afterAutospacing="1"/>
    </w:pPr>
    <w:rPr>
      <w:rFonts w:ascii="Arial Cyr" w:hAnsi="Arial Cyr"/>
      <w:b/>
      <w:bCs/>
      <w:sz w:val="16"/>
      <w:szCs w:val="16"/>
    </w:rPr>
  </w:style>
  <w:style w:type="paragraph" w:customStyle="1" w:styleId="xl83">
    <w:name w:val="xl83"/>
    <w:basedOn w:val="a"/>
    <w:rsid w:val="0023260E"/>
    <w:pPr>
      <w:pBdr>
        <w:bottom w:val="single" w:sz="4" w:space="0" w:color="auto"/>
        <w:right w:val="single" w:sz="4" w:space="0" w:color="auto"/>
      </w:pBdr>
      <w:spacing w:before="100" w:beforeAutospacing="1" w:after="100" w:afterAutospacing="1"/>
      <w:jc w:val="center"/>
    </w:pPr>
    <w:rPr>
      <w:rFonts w:ascii="Arial Cyr" w:hAnsi="Arial Cyr"/>
      <w:b/>
      <w:bCs/>
      <w:sz w:val="16"/>
      <w:szCs w:val="16"/>
    </w:rPr>
  </w:style>
  <w:style w:type="paragraph" w:customStyle="1" w:styleId="xl84">
    <w:name w:val="xl84"/>
    <w:basedOn w:val="a"/>
    <w:rsid w:val="0023260E"/>
    <w:pPr>
      <w:pBdr>
        <w:left w:val="single" w:sz="4" w:space="0" w:color="auto"/>
        <w:bottom w:val="single" w:sz="4" w:space="0" w:color="auto"/>
      </w:pBdr>
      <w:spacing w:before="100" w:beforeAutospacing="1" w:after="100" w:afterAutospacing="1"/>
      <w:jc w:val="center"/>
    </w:pPr>
    <w:rPr>
      <w:rFonts w:ascii="Arial Cyr" w:hAnsi="Arial Cyr"/>
      <w:b/>
      <w:bCs/>
      <w:sz w:val="16"/>
      <w:szCs w:val="16"/>
    </w:rPr>
  </w:style>
  <w:style w:type="paragraph" w:customStyle="1" w:styleId="xl85">
    <w:name w:val="xl85"/>
    <w:basedOn w:val="a"/>
    <w:rsid w:val="0023260E"/>
    <w:pPr>
      <w:pBdr>
        <w:left w:val="single" w:sz="4" w:space="0" w:color="auto"/>
        <w:bottom w:val="single" w:sz="4" w:space="0" w:color="auto"/>
        <w:right w:val="single" w:sz="4" w:space="0" w:color="auto"/>
      </w:pBdr>
      <w:spacing w:before="100" w:beforeAutospacing="1" w:after="100" w:afterAutospacing="1"/>
      <w:jc w:val="right"/>
    </w:pPr>
    <w:rPr>
      <w:rFonts w:ascii="Arial Cyr" w:hAnsi="Arial Cyr"/>
      <w:b/>
      <w:bCs/>
      <w:sz w:val="16"/>
      <w:szCs w:val="16"/>
    </w:rPr>
  </w:style>
  <w:style w:type="paragraph" w:customStyle="1" w:styleId="xl86">
    <w:name w:val="xl86"/>
    <w:basedOn w:val="a"/>
    <w:rsid w:val="0023260E"/>
    <w:pPr>
      <w:pBdr>
        <w:left w:val="single" w:sz="4" w:space="0" w:color="auto"/>
        <w:bottom w:val="single" w:sz="4" w:space="0" w:color="auto"/>
      </w:pBdr>
      <w:spacing w:before="100" w:beforeAutospacing="1" w:after="100" w:afterAutospacing="1"/>
      <w:jc w:val="right"/>
    </w:pPr>
    <w:rPr>
      <w:rFonts w:ascii="Arial Cyr" w:hAnsi="Arial Cyr"/>
      <w:b/>
      <w:bCs/>
      <w:sz w:val="16"/>
      <w:szCs w:val="16"/>
    </w:rPr>
  </w:style>
  <w:style w:type="paragraph" w:customStyle="1" w:styleId="xl87">
    <w:name w:val="xl87"/>
    <w:basedOn w:val="a"/>
    <w:rsid w:val="0023260E"/>
    <w:pPr>
      <w:pBdr>
        <w:left w:val="single" w:sz="4" w:space="0" w:color="auto"/>
        <w:bottom w:val="single" w:sz="4" w:space="0" w:color="auto"/>
        <w:right w:val="single" w:sz="8" w:space="0" w:color="auto"/>
      </w:pBdr>
      <w:spacing w:before="100" w:beforeAutospacing="1" w:after="100" w:afterAutospacing="1"/>
      <w:jc w:val="right"/>
    </w:pPr>
    <w:rPr>
      <w:rFonts w:ascii="Arial Cyr" w:hAnsi="Arial Cyr"/>
      <w:b/>
      <w:bCs/>
      <w:sz w:val="16"/>
      <w:szCs w:val="16"/>
    </w:rPr>
  </w:style>
  <w:style w:type="paragraph" w:customStyle="1" w:styleId="xl88">
    <w:name w:val="xl88"/>
    <w:basedOn w:val="a"/>
    <w:rsid w:val="0023260E"/>
    <w:pPr>
      <w:pBdr>
        <w:top w:val="single" w:sz="4" w:space="0" w:color="auto"/>
        <w:left w:val="single" w:sz="4" w:space="0" w:color="auto"/>
        <w:right w:val="single" w:sz="8" w:space="0" w:color="auto"/>
      </w:pBdr>
      <w:spacing w:before="100" w:beforeAutospacing="1" w:after="100" w:afterAutospacing="1"/>
    </w:pPr>
    <w:rPr>
      <w:rFonts w:ascii="Arial Cyr" w:hAnsi="Arial Cyr"/>
      <w:sz w:val="16"/>
      <w:szCs w:val="16"/>
    </w:rPr>
  </w:style>
  <w:style w:type="paragraph" w:customStyle="1" w:styleId="xl89">
    <w:name w:val="xl89"/>
    <w:basedOn w:val="a"/>
    <w:rsid w:val="0023260E"/>
    <w:pPr>
      <w:pBdr>
        <w:top w:val="single" w:sz="4" w:space="0" w:color="auto"/>
        <w:left w:val="single" w:sz="8" w:space="0" w:color="auto"/>
        <w:right w:val="single" w:sz="4" w:space="0" w:color="auto"/>
      </w:pBdr>
      <w:spacing w:before="100" w:beforeAutospacing="1" w:after="100" w:afterAutospacing="1"/>
    </w:pPr>
    <w:rPr>
      <w:rFonts w:ascii="Arial Cyr" w:hAnsi="Arial Cyr"/>
    </w:rPr>
  </w:style>
  <w:style w:type="paragraph" w:customStyle="1" w:styleId="xl90">
    <w:name w:val="xl90"/>
    <w:basedOn w:val="a"/>
    <w:rsid w:val="0023260E"/>
    <w:pPr>
      <w:pBdr>
        <w:top w:val="single" w:sz="4" w:space="0" w:color="auto"/>
        <w:left w:val="single" w:sz="4" w:space="0" w:color="auto"/>
      </w:pBdr>
      <w:spacing w:before="100" w:beforeAutospacing="1" w:after="100" w:afterAutospacing="1"/>
      <w:jc w:val="center"/>
    </w:pPr>
    <w:rPr>
      <w:rFonts w:ascii="Arial Cyr" w:hAnsi="Arial Cyr"/>
    </w:rPr>
  </w:style>
  <w:style w:type="paragraph" w:customStyle="1" w:styleId="xl91">
    <w:name w:val="xl91"/>
    <w:basedOn w:val="a"/>
    <w:rsid w:val="0023260E"/>
    <w:pPr>
      <w:pBdr>
        <w:top w:val="single" w:sz="4" w:space="0" w:color="auto"/>
        <w:left w:val="single" w:sz="4" w:space="0" w:color="auto"/>
        <w:right w:val="single" w:sz="4" w:space="0" w:color="auto"/>
      </w:pBdr>
      <w:spacing w:before="100" w:beforeAutospacing="1" w:after="100" w:afterAutospacing="1"/>
      <w:jc w:val="right"/>
    </w:pPr>
    <w:rPr>
      <w:rFonts w:ascii="Arial Cyr" w:hAnsi="Arial Cyr"/>
    </w:rPr>
  </w:style>
  <w:style w:type="paragraph" w:customStyle="1" w:styleId="xl92">
    <w:name w:val="xl92"/>
    <w:basedOn w:val="a"/>
    <w:rsid w:val="0023260E"/>
    <w:pPr>
      <w:pBdr>
        <w:top w:val="single" w:sz="4" w:space="0" w:color="auto"/>
        <w:left w:val="single" w:sz="4" w:space="0" w:color="auto"/>
        <w:right w:val="single" w:sz="4" w:space="0" w:color="auto"/>
      </w:pBdr>
      <w:spacing w:before="100" w:beforeAutospacing="1" w:after="100" w:afterAutospacing="1"/>
    </w:pPr>
    <w:rPr>
      <w:rFonts w:ascii="Arial Cyr" w:hAnsi="Arial Cyr"/>
    </w:rPr>
  </w:style>
  <w:style w:type="paragraph" w:customStyle="1" w:styleId="xl93">
    <w:name w:val="xl93"/>
    <w:basedOn w:val="a"/>
    <w:rsid w:val="0023260E"/>
    <w:pPr>
      <w:pBdr>
        <w:top w:val="single" w:sz="4" w:space="0" w:color="auto"/>
        <w:left w:val="single" w:sz="4" w:space="0" w:color="auto"/>
        <w:right w:val="single" w:sz="8" w:space="0" w:color="auto"/>
      </w:pBdr>
      <w:spacing w:before="100" w:beforeAutospacing="1" w:after="100" w:afterAutospacing="1"/>
    </w:pPr>
    <w:rPr>
      <w:rFonts w:ascii="Arial Cyr" w:hAnsi="Arial Cyr"/>
    </w:rPr>
  </w:style>
  <w:style w:type="paragraph" w:customStyle="1" w:styleId="xl94">
    <w:name w:val="xl94"/>
    <w:basedOn w:val="a"/>
    <w:rsid w:val="0023260E"/>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sz w:val="16"/>
      <w:szCs w:val="16"/>
    </w:rPr>
  </w:style>
  <w:style w:type="paragraph" w:customStyle="1" w:styleId="xl95">
    <w:name w:val="xl95"/>
    <w:basedOn w:val="a"/>
    <w:rsid w:val="0023260E"/>
    <w:pPr>
      <w:pBdr>
        <w:top w:val="single" w:sz="4" w:space="0" w:color="auto"/>
        <w:bottom w:val="single" w:sz="4" w:space="0" w:color="auto"/>
        <w:right w:val="single" w:sz="4" w:space="0" w:color="auto"/>
      </w:pBdr>
      <w:spacing w:before="100" w:beforeAutospacing="1" w:after="100" w:afterAutospacing="1"/>
      <w:jc w:val="center"/>
    </w:pPr>
    <w:rPr>
      <w:rFonts w:ascii="Arial Cyr" w:hAnsi="Arial Cyr"/>
      <w:sz w:val="16"/>
      <w:szCs w:val="16"/>
    </w:rPr>
  </w:style>
  <w:style w:type="paragraph" w:customStyle="1" w:styleId="xl96">
    <w:name w:val="xl96"/>
    <w:basedOn w:val="a"/>
    <w:rsid w:val="0023260E"/>
    <w:pPr>
      <w:pBdr>
        <w:top w:val="single" w:sz="4" w:space="0" w:color="auto"/>
        <w:left w:val="single" w:sz="4" w:space="0" w:color="auto"/>
        <w:bottom w:val="single" w:sz="4" w:space="0" w:color="auto"/>
      </w:pBdr>
      <w:spacing w:before="100" w:beforeAutospacing="1" w:after="100" w:afterAutospacing="1"/>
      <w:jc w:val="center"/>
    </w:pPr>
    <w:rPr>
      <w:rFonts w:ascii="Arial Cyr" w:hAnsi="Arial Cyr"/>
      <w:sz w:val="16"/>
      <w:szCs w:val="16"/>
    </w:rPr>
  </w:style>
  <w:style w:type="paragraph" w:customStyle="1" w:styleId="xl97">
    <w:name w:val="xl97"/>
    <w:basedOn w:val="a"/>
    <w:rsid w:val="0023260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sz w:val="16"/>
      <w:szCs w:val="16"/>
    </w:rPr>
  </w:style>
  <w:style w:type="paragraph" w:customStyle="1" w:styleId="xl98">
    <w:name w:val="xl98"/>
    <w:basedOn w:val="a"/>
    <w:rsid w:val="0023260E"/>
    <w:pPr>
      <w:pBdr>
        <w:top w:val="single" w:sz="4" w:space="0" w:color="auto"/>
        <w:left w:val="single" w:sz="4" w:space="0" w:color="auto"/>
        <w:bottom w:val="single" w:sz="4" w:space="0" w:color="auto"/>
      </w:pBdr>
      <w:spacing w:before="100" w:beforeAutospacing="1" w:after="100" w:afterAutospacing="1"/>
      <w:jc w:val="right"/>
    </w:pPr>
    <w:rPr>
      <w:rFonts w:ascii="Arial Cyr" w:hAnsi="Arial Cyr"/>
      <w:sz w:val="16"/>
      <w:szCs w:val="16"/>
    </w:rPr>
  </w:style>
  <w:style w:type="paragraph" w:customStyle="1" w:styleId="xl99">
    <w:name w:val="xl99"/>
    <w:basedOn w:val="a"/>
    <w:rsid w:val="0023260E"/>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Cyr" w:hAnsi="Arial Cyr"/>
      <w:sz w:val="16"/>
      <w:szCs w:val="16"/>
    </w:rPr>
  </w:style>
  <w:style w:type="paragraph" w:customStyle="1" w:styleId="xl100">
    <w:name w:val="xl100"/>
    <w:basedOn w:val="a"/>
    <w:rsid w:val="0023260E"/>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sz w:val="16"/>
      <w:szCs w:val="16"/>
    </w:rPr>
  </w:style>
  <w:style w:type="paragraph" w:customStyle="1" w:styleId="xl101">
    <w:name w:val="xl101"/>
    <w:basedOn w:val="a"/>
    <w:rsid w:val="0023260E"/>
    <w:pPr>
      <w:pBdr>
        <w:top w:val="single" w:sz="4" w:space="0" w:color="auto"/>
        <w:bottom w:val="single" w:sz="4" w:space="0" w:color="auto"/>
      </w:pBdr>
      <w:spacing w:before="100" w:beforeAutospacing="1" w:after="100" w:afterAutospacing="1"/>
    </w:pPr>
    <w:rPr>
      <w:rFonts w:ascii="Arial Cyr" w:hAnsi="Arial Cyr"/>
    </w:rPr>
  </w:style>
  <w:style w:type="paragraph" w:customStyle="1" w:styleId="xl102">
    <w:name w:val="xl102"/>
    <w:basedOn w:val="a"/>
    <w:rsid w:val="0023260E"/>
    <w:pPr>
      <w:pBdr>
        <w:top w:val="single" w:sz="8" w:space="0" w:color="auto"/>
        <w:bottom w:val="single" w:sz="8" w:space="0" w:color="auto"/>
      </w:pBdr>
      <w:spacing w:before="100" w:beforeAutospacing="1" w:after="100" w:afterAutospacing="1"/>
    </w:pPr>
    <w:rPr>
      <w:rFonts w:ascii="Arial Cyr" w:hAnsi="Arial Cyr"/>
    </w:rPr>
  </w:style>
  <w:style w:type="paragraph" w:customStyle="1" w:styleId="xl103">
    <w:name w:val="xl103"/>
    <w:basedOn w:val="a"/>
    <w:rsid w:val="0023260E"/>
    <w:pPr>
      <w:pBdr>
        <w:top w:val="single" w:sz="8" w:space="0" w:color="auto"/>
        <w:bottom w:val="single" w:sz="8" w:space="0" w:color="auto"/>
      </w:pBdr>
      <w:spacing w:before="100" w:beforeAutospacing="1" w:after="100" w:afterAutospacing="1"/>
      <w:jc w:val="center"/>
    </w:pPr>
    <w:rPr>
      <w:rFonts w:ascii="Arial Cyr" w:hAnsi="Arial Cyr"/>
    </w:rPr>
  </w:style>
  <w:style w:type="paragraph" w:customStyle="1" w:styleId="xl104">
    <w:name w:val="xl104"/>
    <w:basedOn w:val="a"/>
    <w:rsid w:val="0023260E"/>
    <w:pPr>
      <w:pBdr>
        <w:top w:val="single" w:sz="8" w:space="0" w:color="auto"/>
        <w:bottom w:val="single" w:sz="8" w:space="0" w:color="auto"/>
      </w:pBdr>
      <w:spacing w:before="100" w:beforeAutospacing="1" w:after="100" w:afterAutospacing="1"/>
      <w:jc w:val="right"/>
    </w:pPr>
    <w:rPr>
      <w:rFonts w:ascii="Arial Cyr" w:hAnsi="Arial Cyr"/>
    </w:rPr>
  </w:style>
  <w:style w:type="paragraph" w:customStyle="1" w:styleId="xl105">
    <w:name w:val="xl105"/>
    <w:basedOn w:val="a"/>
    <w:rsid w:val="0023260E"/>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sz w:val="16"/>
      <w:szCs w:val="16"/>
    </w:rPr>
  </w:style>
  <w:style w:type="paragraph" w:customStyle="1" w:styleId="xl106">
    <w:name w:val="xl106"/>
    <w:basedOn w:val="a"/>
    <w:rsid w:val="0023260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Cyr" w:hAnsi="Arial Cyr"/>
      <w:sz w:val="16"/>
      <w:szCs w:val="16"/>
    </w:rPr>
  </w:style>
  <w:style w:type="paragraph" w:customStyle="1" w:styleId="xl107">
    <w:name w:val="xl107"/>
    <w:basedOn w:val="a"/>
    <w:rsid w:val="0023260E"/>
    <w:pPr>
      <w:pBdr>
        <w:top w:val="single" w:sz="8" w:space="0" w:color="auto"/>
        <w:left w:val="single" w:sz="4" w:space="0" w:color="auto"/>
        <w:bottom w:val="single" w:sz="8" w:space="0" w:color="auto"/>
      </w:pBdr>
      <w:spacing w:before="100" w:beforeAutospacing="1" w:after="100" w:afterAutospacing="1"/>
      <w:jc w:val="center"/>
    </w:pPr>
    <w:rPr>
      <w:rFonts w:ascii="Arial Cyr" w:hAnsi="Arial Cyr"/>
      <w:sz w:val="16"/>
      <w:szCs w:val="16"/>
    </w:rPr>
  </w:style>
  <w:style w:type="paragraph" w:customStyle="1" w:styleId="xl108">
    <w:name w:val="xl108"/>
    <w:basedOn w:val="a"/>
    <w:rsid w:val="0023260E"/>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Arial Cyr" w:hAnsi="Arial Cyr"/>
      <w:sz w:val="16"/>
      <w:szCs w:val="16"/>
    </w:rPr>
  </w:style>
  <w:style w:type="paragraph" w:customStyle="1" w:styleId="xl109">
    <w:name w:val="xl109"/>
    <w:basedOn w:val="a"/>
    <w:rsid w:val="0023260E"/>
    <w:pPr>
      <w:pBdr>
        <w:top w:val="single" w:sz="8" w:space="0" w:color="auto"/>
        <w:left w:val="single" w:sz="4" w:space="0" w:color="auto"/>
        <w:bottom w:val="single" w:sz="8" w:space="0" w:color="auto"/>
        <w:right w:val="single" w:sz="8" w:space="0" w:color="auto"/>
      </w:pBdr>
      <w:spacing w:before="100" w:beforeAutospacing="1" w:after="100" w:afterAutospacing="1"/>
      <w:jc w:val="right"/>
    </w:pPr>
    <w:rPr>
      <w:rFonts w:ascii="Arial Cyr" w:hAnsi="Arial Cyr"/>
      <w:sz w:val="16"/>
      <w:szCs w:val="16"/>
    </w:rPr>
  </w:style>
  <w:style w:type="paragraph" w:customStyle="1" w:styleId="xl110">
    <w:name w:val="xl110"/>
    <w:basedOn w:val="a"/>
    <w:rsid w:val="0023260E"/>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Cyr" w:hAnsi="Arial Cyr"/>
      <w:sz w:val="16"/>
      <w:szCs w:val="16"/>
    </w:rPr>
  </w:style>
  <w:style w:type="paragraph" w:customStyle="1" w:styleId="xl111">
    <w:name w:val="xl111"/>
    <w:basedOn w:val="a"/>
    <w:rsid w:val="0023260E"/>
    <w:pPr>
      <w:pBdr>
        <w:left w:val="single" w:sz="4" w:space="0" w:color="auto"/>
        <w:right w:val="single" w:sz="8" w:space="0" w:color="auto"/>
      </w:pBdr>
      <w:spacing w:before="100" w:beforeAutospacing="1" w:after="100" w:afterAutospacing="1"/>
      <w:jc w:val="center"/>
      <w:textAlignment w:val="center"/>
    </w:pPr>
    <w:rPr>
      <w:rFonts w:ascii="Arial Cyr" w:hAnsi="Arial Cyr"/>
      <w:sz w:val="16"/>
      <w:szCs w:val="16"/>
    </w:rPr>
  </w:style>
  <w:style w:type="paragraph" w:customStyle="1" w:styleId="xl112">
    <w:name w:val="xl112"/>
    <w:basedOn w:val="a"/>
    <w:rsid w:val="0023260E"/>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3">
    <w:name w:val="xl113"/>
    <w:basedOn w:val="a"/>
    <w:rsid w:val="0023260E"/>
    <w:pPr>
      <w:pBdr>
        <w:left w:val="single" w:sz="8"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4">
    <w:name w:val="xl114"/>
    <w:basedOn w:val="a"/>
    <w:rsid w:val="0023260E"/>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5">
    <w:name w:val="xl115"/>
    <w:basedOn w:val="a"/>
    <w:rsid w:val="0023260E"/>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6">
    <w:name w:val="xl116"/>
    <w:basedOn w:val="a"/>
    <w:rsid w:val="0023260E"/>
    <w:pPr>
      <w:pBdr>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7">
    <w:name w:val="xl117"/>
    <w:basedOn w:val="a"/>
    <w:rsid w:val="0023260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8">
    <w:name w:val="xl118"/>
    <w:basedOn w:val="a"/>
    <w:rsid w:val="0023260E"/>
    <w:pPr>
      <w:pBdr>
        <w:top w:val="single" w:sz="8" w:space="0" w:color="auto"/>
        <w:lef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19">
    <w:name w:val="xl119"/>
    <w:basedOn w:val="a"/>
    <w:rsid w:val="0023260E"/>
    <w:pPr>
      <w:pBdr>
        <w:lef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20">
    <w:name w:val="xl120"/>
    <w:basedOn w:val="a"/>
    <w:rsid w:val="0023260E"/>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21">
    <w:name w:val="xl121"/>
    <w:basedOn w:val="a"/>
    <w:rsid w:val="0023260E"/>
    <w:pPr>
      <w:pBdr>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22">
    <w:name w:val="xl122"/>
    <w:basedOn w:val="a"/>
    <w:rsid w:val="0023260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23">
    <w:name w:val="xl123"/>
    <w:basedOn w:val="a"/>
    <w:rsid w:val="0023260E"/>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 w:type="paragraph" w:customStyle="1" w:styleId="xl124">
    <w:name w:val="xl124"/>
    <w:basedOn w:val="a"/>
    <w:rsid w:val="0023260E"/>
    <w:pPr>
      <w:pBdr>
        <w:left w:val="single" w:sz="4" w:space="0" w:color="auto"/>
        <w:right w:val="single" w:sz="4" w:space="0" w:color="auto"/>
      </w:pBdr>
      <w:spacing w:before="100" w:beforeAutospacing="1" w:after="100" w:afterAutospacing="1"/>
      <w:jc w:val="center"/>
      <w:textAlignment w:val="center"/>
    </w:pPr>
    <w:rPr>
      <w:rFonts w:ascii="Arial Cyr" w:hAnsi="Arial Cyr"/>
      <w:sz w:val="16"/>
      <w:szCs w:val="16"/>
    </w:rPr>
  </w:style>
</w:styles>
</file>

<file path=word/webSettings.xml><?xml version="1.0" encoding="utf-8"?>
<w:webSettings xmlns:r="http://schemas.openxmlformats.org/officeDocument/2006/relationships" xmlns:w="http://schemas.openxmlformats.org/wordprocessingml/2006/main">
  <w:divs>
    <w:div w:id="517087563">
      <w:bodyDiv w:val="1"/>
      <w:marLeft w:val="0"/>
      <w:marRight w:val="0"/>
      <w:marTop w:val="0"/>
      <w:marBottom w:val="0"/>
      <w:divBdr>
        <w:top w:val="none" w:sz="0" w:space="0" w:color="auto"/>
        <w:left w:val="none" w:sz="0" w:space="0" w:color="auto"/>
        <w:bottom w:val="none" w:sz="0" w:space="0" w:color="auto"/>
        <w:right w:val="none" w:sz="0" w:space="0" w:color="auto"/>
      </w:divBdr>
    </w:div>
    <w:div w:id="879560543">
      <w:bodyDiv w:val="1"/>
      <w:marLeft w:val="0"/>
      <w:marRight w:val="0"/>
      <w:marTop w:val="0"/>
      <w:marBottom w:val="0"/>
      <w:divBdr>
        <w:top w:val="none" w:sz="0" w:space="0" w:color="auto"/>
        <w:left w:val="none" w:sz="0" w:space="0" w:color="auto"/>
        <w:bottom w:val="none" w:sz="0" w:space="0" w:color="auto"/>
        <w:right w:val="none" w:sz="0" w:space="0" w:color="auto"/>
      </w:divBdr>
    </w:div>
    <w:div w:id="982124817">
      <w:bodyDiv w:val="1"/>
      <w:marLeft w:val="0"/>
      <w:marRight w:val="0"/>
      <w:marTop w:val="0"/>
      <w:marBottom w:val="0"/>
      <w:divBdr>
        <w:top w:val="none" w:sz="0" w:space="0" w:color="auto"/>
        <w:left w:val="none" w:sz="0" w:space="0" w:color="auto"/>
        <w:bottom w:val="none" w:sz="0" w:space="0" w:color="auto"/>
        <w:right w:val="none" w:sz="0" w:space="0" w:color="auto"/>
      </w:divBdr>
    </w:div>
    <w:div w:id="165375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124</Pages>
  <Words>23811</Words>
  <Characters>135723</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159216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2017-07-21T07:28:00Z</cp:lastPrinted>
  <dcterms:created xsi:type="dcterms:W3CDTF">2017-07-21T03:05:00Z</dcterms:created>
  <dcterms:modified xsi:type="dcterms:W3CDTF">2017-08-09T03:02:00Z</dcterms:modified>
</cp:coreProperties>
</file>