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65C" w:rsidRDefault="0073665C" w:rsidP="007366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73665C" w:rsidRDefault="0073665C" w:rsidP="0073665C">
      <w:pPr>
        <w:spacing w:before="20" w:after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</w:t>
      </w:r>
      <w:r w:rsidR="009D152C">
        <w:rPr>
          <w:b/>
          <w:sz w:val="28"/>
          <w:szCs w:val="28"/>
        </w:rPr>
        <w:t xml:space="preserve"> постановления о внесении изменений в</w:t>
      </w:r>
      <w:r>
        <w:rPr>
          <w:b/>
          <w:sz w:val="28"/>
          <w:szCs w:val="28"/>
        </w:rPr>
        <w:t xml:space="preserve"> административн</w:t>
      </w:r>
      <w:r w:rsidR="009D152C">
        <w:rPr>
          <w:b/>
          <w:sz w:val="28"/>
          <w:szCs w:val="28"/>
        </w:rPr>
        <w:t>ый регламент</w:t>
      </w:r>
      <w:r>
        <w:rPr>
          <w:b/>
          <w:sz w:val="28"/>
          <w:szCs w:val="28"/>
        </w:rPr>
        <w:t xml:space="preserve"> предоставления муниципальной услуги по выдаче уведомления о соответствии (несоответствии) указанных в уведомлении о планируемых строительстве или реконструкции, а также изменении параметров планируемого строительства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</w:p>
    <w:p w:rsidR="0073665C" w:rsidRDefault="0073665C" w:rsidP="0073665C">
      <w:pPr>
        <w:spacing w:before="20" w:after="20"/>
        <w:rPr>
          <w:b/>
          <w:sz w:val="28"/>
          <w:szCs w:val="28"/>
        </w:rPr>
      </w:pPr>
    </w:p>
    <w:p w:rsidR="0073665C" w:rsidRDefault="0073665C" w:rsidP="0073665C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94647B">
        <w:rPr>
          <w:rFonts w:ascii="Times New Roman" w:hAnsi="Times New Roman" w:cs="Times New Roman"/>
          <w:sz w:val="28"/>
          <w:szCs w:val="28"/>
        </w:rPr>
        <w:t>Необходимость принятия предлагаемого проекта постановления</w:t>
      </w:r>
      <w:r w:rsidR="009D152C">
        <w:rPr>
          <w:rFonts w:ascii="Times New Roman" w:hAnsi="Times New Roman" w:cs="Times New Roman"/>
          <w:sz w:val="28"/>
          <w:szCs w:val="28"/>
        </w:rPr>
        <w:t xml:space="preserve"> о внесении изменений</w:t>
      </w:r>
      <w:r w:rsidRPr="0094647B">
        <w:rPr>
          <w:rFonts w:ascii="Times New Roman" w:hAnsi="Times New Roman" w:cs="Times New Roman"/>
          <w:sz w:val="28"/>
          <w:szCs w:val="28"/>
        </w:rPr>
        <w:t xml:space="preserve"> обусловлена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52C">
        <w:rPr>
          <w:rFonts w:ascii="Times New Roman" w:hAnsi="Times New Roman" w:cs="Times New Roman"/>
          <w:sz w:val="28"/>
          <w:szCs w:val="28"/>
        </w:rPr>
        <w:t xml:space="preserve">протестом прокуратуры Абанского района от 01.10.2019 № 7-02-2019 на постановление администрации Абанского района от 17.06.2019 №203-п «Об утверждении административного регламента предоставления муниципальной услуги по выдаче уведомления о соответствии (несоответствии) указанных в уведомлении о планируемом строительстве или реконструкции, а также изменении параметров планируемого строительства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участке», </w:t>
      </w:r>
      <w:r w:rsidR="009D152C" w:rsidRPr="0094647B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9D152C">
        <w:rPr>
          <w:rFonts w:ascii="Times New Roman" w:hAnsi="Times New Roman" w:cs="Times New Roman"/>
          <w:sz w:val="28"/>
          <w:szCs w:val="28"/>
        </w:rPr>
        <w:t>разработан с целью повышения эффективности и качества деятельности при предоставлении муниципальной услуги.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665C" w:rsidRDefault="0073665C" w:rsidP="0073665C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размещен на сайте муниципального образования Абанский район для проведения общественной экспертизы «</w:t>
      </w:r>
      <w:r w:rsidR="009D152C">
        <w:rPr>
          <w:sz w:val="28"/>
          <w:szCs w:val="28"/>
        </w:rPr>
        <w:t>11</w:t>
      </w:r>
      <w:r>
        <w:rPr>
          <w:sz w:val="28"/>
          <w:szCs w:val="28"/>
        </w:rPr>
        <w:t xml:space="preserve">» </w:t>
      </w:r>
      <w:r w:rsidR="009D152C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2019 года.</w:t>
      </w:r>
    </w:p>
    <w:p w:rsidR="0073665C" w:rsidRDefault="0073665C" w:rsidP="0073665C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общественной независимой экспертизы 15 дней со дня размещения.</w:t>
      </w:r>
    </w:p>
    <w:p w:rsidR="0073665C" w:rsidRDefault="0073665C" w:rsidP="0073665C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 проекта: администрация Абанского района, ответственное лицо: Ченакалова Анжелика Владимировна.</w:t>
      </w:r>
    </w:p>
    <w:p w:rsidR="0073665C" w:rsidRDefault="0073665C" w:rsidP="0073665C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Адрес: 663740, Красноярский край, Абанский район, п. Абан, ул. Пионерская, 4, кааб.218, тел. 8(39163)22565, e-mail:aban-zhkh@yandex.</w:t>
      </w:r>
      <w:r>
        <w:rPr>
          <w:sz w:val="28"/>
          <w:szCs w:val="28"/>
          <w:lang w:val="en-US"/>
        </w:rPr>
        <w:t>ru</w:t>
      </w:r>
      <w:r w:rsidRPr="00F320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151A6" w:rsidRDefault="001151A6"/>
    <w:sectPr w:rsidR="001151A6" w:rsidSect="00B445E5">
      <w:footerReference w:type="even" r:id="rId6"/>
      <w:foot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86D" w:rsidRDefault="00BF186D" w:rsidP="000A53C7">
      <w:r>
        <w:separator/>
      </w:r>
    </w:p>
  </w:endnote>
  <w:endnote w:type="continuationSeparator" w:id="0">
    <w:p w:rsidR="00BF186D" w:rsidRDefault="00BF186D" w:rsidP="000A53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0A53C7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3665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BF186D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BF186D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86D" w:rsidRDefault="00BF186D" w:rsidP="000A53C7">
      <w:r>
        <w:separator/>
      </w:r>
    </w:p>
  </w:footnote>
  <w:footnote w:type="continuationSeparator" w:id="0">
    <w:p w:rsidR="00BF186D" w:rsidRDefault="00BF186D" w:rsidP="000A53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665C"/>
    <w:rsid w:val="000A53C7"/>
    <w:rsid w:val="001151A6"/>
    <w:rsid w:val="0073665C"/>
    <w:rsid w:val="009D152C"/>
    <w:rsid w:val="00B3320B"/>
    <w:rsid w:val="00BF186D"/>
    <w:rsid w:val="00F72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6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366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366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3665C"/>
  </w:style>
  <w:style w:type="paragraph" w:customStyle="1" w:styleId="ConsPlusNormal">
    <w:name w:val="ConsPlusNormal"/>
    <w:rsid w:val="007366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2019-10-11T08:38:00Z</dcterms:created>
  <dcterms:modified xsi:type="dcterms:W3CDTF">2019-10-11T08:44:00Z</dcterms:modified>
</cp:coreProperties>
</file>