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429" w:rsidRPr="00972429" w:rsidRDefault="00972429" w:rsidP="00972429">
      <w:pPr>
        <w:pStyle w:val="afc"/>
        <w:rPr>
          <w:b/>
        </w:rPr>
      </w:pPr>
      <w:r w:rsidRPr="00972429">
        <w:rPr>
          <w:b/>
          <w:noProof/>
        </w:rPr>
        <w:drawing>
          <wp:inline distT="0" distB="0" distL="0" distR="0">
            <wp:extent cx="676275" cy="685800"/>
            <wp:effectExtent l="19050" t="0" r="9525" b="0"/>
            <wp:docPr id="3" name="Рисунок 3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429" w:rsidRPr="00A72E7A" w:rsidRDefault="00972429" w:rsidP="00972429">
      <w:pPr>
        <w:jc w:val="center"/>
        <w:rPr>
          <w:sz w:val="28"/>
          <w:szCs w:val="28"/>
        </w:rPr>
      </w:pPr>
      <w:r w:rsidRPr="00A72E7A">
        <w:rPr>
          <w:sz w:val="28"/>
          <w:szCs w:val="28"/>
        </w:rPr>
        <w:t>Администрация Абанского района</w:t>
      </w:r>
    </w:p>
    <w:p w:rsidR="00972429" w:rsidRPr="00A72E7A" w:rsidRDefault="00972429" w:rsidP="00972429">
      <w:pPr>
        <w:jc w:val="center"/>
        <w:rPr>
          <w:sz w:val="28"/>
          <w:szCs w:val="28"/>
        </w:rPr>
      </w:pPr>
      <w:r w:rsidRPr="00A72E7A">
        <w:rPr>
          <w:sz w:val="28"/>
          <w:szCs w:val="28"/>
        </w:rPr>
        <w:t>Красноярского края</w:t>
      </w:r>
    </w:p>
    <w:p w:rsidR="00972429" w:rsidRDefault="00972429" w:rsidP="00972429">
      <w:pPr>
        <w:rPr>
          <w:sz w:val="28"/>
          <w:szCs w:val="28"/>
        </w:rPr>
      </w:pPr>
    </w:p>
    <w:p w:rsidR="00901881" w:rsidRPr="00A72E7A" w:rsidRDefault="00901881" w:rsidP="00972429">
      <w:pPr>
        <w:rPr>
          <w:sz w:val="28"/>
          <w:szCs w:val="28"/>
        </w:rPr>
      </w:pPr>
    </w:p>
    <w:p w:rsidR="00972429" w:rsidRPr="00A72E7A" w:rsidRDefault="00972429" w:rsidP="00972429">
      <w:pPr>
        <w:tabs>
          <w:tab w:val="left" w:pos="6810"/>
        </w:tabs>
        <w:jc w:val="center"/>
        <w:rPr>
          <w:sz w:val="28"/>
          <w:szCs w:val="28"/>
        </w:rPr>
      </w:pPr>
      <w:r w:rsidRPr="00A72E7A">
        <w:rPr>
          <w:sz w:val="28"/>
          <w:szCs w:val="28"/>
        </w:rPr>
        <w:t xml:space="preserve">ПОСТАНОВЛЕНИЕ                                                               </w:t>
      </w:r>
    </w:p>
    <w:p w:rsidR="00A72E7A" w:rsidRDefault="00A72E7A" w:rsidP="007B30DF">
      <w:pPr>
        <w:jc w:val="center"/>
        <w:rPr>
          <w:sz w:val="28"/>
          <w:szCs w:val="28"/>
        </w:rPr>
      </w:pPr>
    </w:p>
    <w:p w:rsidR="00901881" w:rsidRDefault="00901881" w:rsidP="007B30DF">
      <w:pPr>
        <w:jc w:val="center"/>
        <w:rPr>
          <w:sz w:val="28"/>
          <w:szCs w:val="28"/>
        </w:rPr>
      </w:pPr>
    </w:p>
    <w:p w:rsidR="007B30DF" w:rsidRPr="00244E1D" w:rsidRDefault="00A72E7A" w:rsidP="00A72E7A">
      <w:pPr>
        <w:rPr>
          <w:sz w:val="28"/>
        </w:rPr>
      </w:pPr>
      <w:r>
        <w:rPr>
          <w:sz w:val="28"/>
          <w:szCs w:val="28"/>
        </w:rPr>
        <w:t>0</w:t>
      </w:r>
      <w:r w:rsidR="00A837EF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A837EF">
        <w:rPr>
          <w:sz w:val="28"/>
          <w:szCs w:val="28"/>
        </w:rPr>
        <w:t>10</w:t>
      </w:r>
      <w:r>
        <w:rPr>
          <w:sz w:val="28"/>
          <w:szCs w:val="28"/>
        </w:rPr>
        <w:t xml:space="preserve">.2018                </w:t>
      </w:r>
      <w:r w:rsidR="00901881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</w:t>
      </w:r>
      <w:r w:rsidR="00972429" w:rsidRPr="00A72E7A">
        <w:rPr>
          <w:sz w:val="28"/>
          <w:szCs w:val="28"/>
        </w:rPr>
        <w:t>п. Абан</w:t>
      </w:r>
      <w:r>
        <w:rPr>
          <w:sz w:val="28"/>
          <w:szCs w:val="28"/>
        </w:rPr>
        <w:t xml:space="preserve"> </w:t>
      </w:r>
      <w:r w:rsidR="00972429">
        <w:rPr>
          <w:sz w:val="28"/>
        </w:rPr>
        <w:t xml:space="preserve">      </w:t>
      </w:r>
      <w:r>
        <w:rPr>
          <w:sz w:val="28"/>
        </w:rPr>
        <w:t xml:space="preserve">        </w:t>
      </w:r>
      <w:r w:rsidR="00901881">
        <w:rPr>
          <w:sz w:val="28"/>
        </w:rPr>
        <w:t xml:space="preserve">                 </w:t>
      </w:r>
      <w:r w:rsidR="00972429">
        <w:rPr>
          <w:sz w:val="28"/>
        </w:rPr>
        <w:t xml:space="preserve">       </w:t>
      </w:r>
      <w:r w:rsidR="007B30DF" w:rsidRPr="00244E1D">
        <w:rPr>
          <w:sz w:val="28"/>
        </w:rPr>
        <w:t xml:space="preserve">№ </w:t>
      </w:r>
      <w:r w:rsidR="00A837EF">
        <w:rPr>
          <w:sz w:val="28"/>
        </w:rPr>
        <w:t>433</w:t>
      </w:r>
      <w:r w:rsidR="00873742" w:rsidRPr="00244E1D">
        <w:rPr>
          <w:sz w:val="28"/>
        </w:rPr>
        <w:t>-</w:t>
      </w:r>
      <w:r w:rsidR="006B5C84" w:rsidRPr="00244E1D">
        <w:rPr>
          <w:sz w:val="28"/>
        </w:rPr>
        <w:t>п</w:t>
      </w:r>
    </w:p>
    <w:p w:rsidR="00EA0601" w:rsidRPr="00EA0601" w:rsidRDefault="00EA0601" w:rsidP="00EA0601">
      <w:pPr>
        <w:contextualSpacing/>
        <w:jc w:val="both"/>
        <w:rPr>
          <w:sz w:val="28"/>
          <w:szCs w:val="28"/>
        </w:rPr>
      </w:pPr>
    </w:p>
    <w:p w:rsidR="00901881" w:rsidRDefault="00A72E7A" w:rsidP="00901881">
      <w:pPr>
        <w:spacing w:line="192" w:lineRule="auto"/>
        <w:contextualSpacing/>
        <w:jc w:val="center"/>
        <w:rPr>
          <w:sz w:val="28"/>
          <w:szCs w:val="28"/>
        </w:rPr>
      </w:pPr>
      <w:r w:rsidRPr="00CD10D9">
        <w:rPr>
          <w:sz w:val="28"/>
          <w:szCs w:val="28"/>
        </w:rPr>
        <w:t>Об утверждении Положения</w:t>
      </w:r>
      <w:r>
        <w:rPr>
          <w:sz w:val="28"/>
          <w:szCs w:val="28"/>
        </w:rPr>
        <w:t xml:space="preserve"> об участии администрации Абанского района</w:t>
      </w:r>
      <w:r w:rsidRPr="00CD10D9">
        <w:rPr>
          <w:sz w:val="28"/>
          <w:szCs w:val="28"/>
        </w:rPr>
        <w:t xml:space="preserve"> </w:t>
      </w:r>
    </w:p>
    <w:p w:rsidR="00901881" w:rsidRDefault="00A72E7A" w:rsidP="00901881">
      <w:pPr>
        <w:spacing w:line="192" w:lineRule="auto"/>
        <w:contextualSpacing/>
        <w:jc w:val="center"/>
        <w:rPr>
          <w:sz w:val="28"/>
          <w:szCs w:val="28"/>
        </w:rPr>
      </w:pPr>
      <w:r w:rsidRPr="00CD10D9">
        <w:rPr>
          <w:sz w:val="28"/>
          <w:szCs w:val="28"/>
        </w:rPr>
        <w:t>по сбору (в том числе раздельному сбору</w:t>
      </w:r>
      <w:r>
        <w:rPr>
          <w:sz w:val="28"/>
          <w:szCs w:val="28"/>
        </w:rPr>
        <w:t xml:space="preserve">) транспортированию, </w:t>
      </w:r>
    </w:p>
    <w:p w:rsidR="00901881" w:rsidRDefault="00A72E7A" w:rsidP="00901881">
      <w:pPr>
        <w:spacing w:line="192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обработке, утилизации,</w:t>
      </w:r>
      <w:r w:rsidRPr="00CD10D9">
        <w:rPr>
          <w:sz w:val="28"/>
          <w:szCs w:val="28"/>
        </w:rPr>
        <w:t xml:space="preserve"> обезвреживанию, захоронен</w:t>
      </w:r>
      <w:r>
        <w:rPr>
          <w:sz w:val="28"/>
          <w:szCs w:val="28"/>
        </w:rPr>
        <w:t xml:space="preserve">ию </w:t>
      </w:r>
    </w:p>
    <w:p w:rsidR="00A72E7A" w:rsidRDefault="00A72E7A" w:rsidP="00901881">
      <w:pPr>
        <w:spacing w:line="192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твердых коммунальных отходов</w:t>
      </w:r>
    </w:p>
    <w:p w:rsidR="00A72E7A" w:rsidRDefault="00A72E7A" w:rsidP="00CD10D9">
      <w:pPr>
        <w:ind w:firstLine="708"/>
        <w:contextualSpacing/>
        <w:jc w:val="both"/>
        <w:rPr>
          <w:sz w:val="28"/>
          <w:szCs w:val="28"/>
        </w:rPr>
      </w:pPr>
    </w:p>
    <w:p w:rsidR="00901881" w:rsidRDefault="00901881" w:rsidP="00CD10D9">
      <w:pPr>
        <w:ind w:firstLine="708"/>
        <w:contextualSpacing/>
        <w:jc w:val="both"/>
        <w:rPr>
          <w:sz w:val="28"/>
          <w:szCs w:val="28"/>
        </w:rPr>
      </w:pPr>
    </w:p>
    <w:p w:rsidR="00A72E7A" w:rsidRDefault="00CD10D9" w:rsidP="00CD10D9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CD10D9">
        <w:rPr>
          <w:sz w:val="28"/>
          <w:szCs w:val="28"/>
        </w:rPr>
        <w:t xml:space="preserve"> частью 1 статьи 7, пунктом 24 статьи 16 Федерального закона от 06.10.2003 № 131-ФЗ «Об общих принципах организации местного самоуправления в Российской Федерации», пунктом </w:t>
      </w:r>
      <w:r w:rsidR="00A92A11">
        <w:rPr>
          <w:sz w:val="28"/>
          <w:szCs w:val="28"/>
        </w:rPr>
        <w:t>2</w:t>
      </w:r>
      <w:r w:rsidRPr="00CD10D9">
        <w:rPr>
          <w:sz w:val="28"/>
          <w:szCs w:val="28"/>
        </w:rPr>
        <w:t xml:space="preserve"> статьи 8 Федерального закона от 24.06.1998 № 89-ФЗ «Об отходах производства и потребления», Федеральным законом от 10.01.2002 № 7-ФЗ «Об охране окружающей среды», в целях организации сбора, вывоза,</w:t>
      </w:r>
      <w:r>
        <w:rPr>
          <w:sz w:val="28"/>
          <w:szCs w:val="28"/>
        </w:rPr>
        <w:t xml:space="preserve"> </w:t>
      </w:r>
      <w:r w:rsidRPr="00CD10D9">
        <w:rPr>
          <w:sz w:val="28"/>
          <w:szCs w:val="28"/>
        </w:rPr>
        <w:t>утилизации</w:t>
      </w:r>
      <w:r>
        <w:rPr>
          <w:sz w:val="28"/>
          <w:szCs w:val="28"/>
        </w:rPr>
        <w:t xml:space="preserve"> </w:t>
      </w:r>
      <w:r w:rsidRPr="00CD10D9">
        <w:rPr>
          <w:sz w:val="28"/>
          <w:szCs w:val="28"/>
        </w:rPr>
        <w:t>и переработки, предупреждения вредного воздействия твердых коммунальных отходов производства и потребления на здоровье населения и окружающую природную среду на территории муниципального образования</w:t>
      </w:r>
      <w:r>
        <w:rPr>
          <w:sz w:val="28"/>
          <w:szCs w:val="28"/>
        </w:rPr>
        <w:t xml:space="preserve">, руководствуясь ст. </w:t>
      </w:r>
      <w:r w:rsidR="00972429">
        <w:rPr>
          <w:sz w:val="28"/>
          <w:szCs w:val="28"/>
        </w:rPr>
        <w:t>43. 44</w:t>
      </w:r>
      <w:r>
        <w:rPr>
          <w:sz w:val="28"/>
          <w:szCs w:val="28"/>
        </w:rPr>
        <w:t xml:space="preserve"> Устава </w:t>
      </w:r>
      <w:r w:rsidR="00972429">
        <w:rPr>
          <w:sz w:val="28"/>
          <w:szCs w:val="28"/>
        </w:rPr>
        <w:t xml:space="preserve">Абанского </w:t>
      </w:r>
      <w:r>
        <w:rPr>
          <w:sz w:val="28"/>
          <w:szCs w:val="28"/>
        </w:rPr>
        <w:t xml:space="preserve">района, </w:t>
      </w:r>
    </w:p>
    <w:p w:rsidR="00CD10D9" w:rsidRDefault="00CD10D9" w:rsidP="00A72E7A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CD10D9" w:rsidRDefault="00CD10D9" w:rsidP="00A72E7A">
      <w:pPr>
        <w:ind w:firstLine="709"/>
        <w:contextualSpacing/>
        <w:jc w:val="both"/>
        <w:rPr>
          <w:sz w:val="28"/>
          <w:szCs w:val="28"/>
        </w:rPr>
      </w:pPr>
      <w:r w:rsidRPr="00CD10D9">
        <w:rPr>
          <w:sz w:val="28"/>
          <w:szCs w:val="28"/>
        </w:rPr>
        <w:t xml:space="preserve">1. Утвердить Положение </w:t>
      </w:r>
      <w:r w:rsidR="0076160B">
        <w:rPr>
          <w:sz w:val="28"/>
          <w:szCs w:val="28"/>
        </w:rPr>
        <w:t xml:space="preserve">об участии администрации </w:t>
      </w:r>
      <w:r w:rsidR="00A72E7A">
        <w:rPr>
          <w:sz w:val="28"/>
          <w:szCs w:val="28"/>
        </w:rPr>
        <w:t xml:space="preserve">Абанского </w:t>
      </w:r>
      <w:r w:rsidR="0076160B">
        <w:rPr>
          <w:sz w:val="28"/>
          <w:szCs w:val="28"/>
        </w:rPr>
        <w:t>района</w:t>
      </w:r>
      <w:r w:rsidR="0076160B" w:rsidRPr="00CD10D9">
        <w:rPr>
          <w:sz w:val="28"/>
          <w:szCs w:val="28"/>
        </w:rPr>
        <w:t xml:space="preserve"> </w:t>
      </w:r>
      <w:r w:rsidRPr="00CD10D9">
        <w:rPr>
          <w:sz w:val="28"/>
          <w:szCs w:val="28"/>
        </w:rPr>
        <w:t xml:space="preserve">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муниципального образования </w:t>
      </w:r>
      <w:r w:rsidR="00972429">
        <w:rPr>
          <w:sz w:val="28"/>
          <w:szCs w:val="28"/>
        </w:rPr>
        <w:t>Абанский</w:t>
      </w:r>
      <w:r>
        <w:rPr>
          <w:sz w:val="28"/>
          <w:szCs w:val="28"/>
        </w:rPr>
        <w:t xml:space="preserve"> район Красноярского края</w:t>
      </w:r>
      <w:r w:rsidR="00901881">
        <w:rPr>
          <w:sz w:val="28"/>
          <w:szCs w:val="28"/>
        </w:rPr>
        <w:t xml:space="preserve"> (далее Положение)</w:t>
      </w:r>
      <w:r>
        <w:rPr>
          <w:sz w:val="28"/>
          <w:szCs w:val="28"/>
        </w:rPr>
        <w:t xml:space="preserve"> </w:t>
      </w:r>
      <w:r w:rsidR="00A72E7A">
        <w:rPr>
          <w:sz w:val="28"/>
          <w:szCs w:val="28"/>
        </w:rPr>
        <w:t>согласно приложению</w:t>
      </w:r>
      <w:r w:rsidRPr="00CD10D9">
        <w:rPr>
          <w:sz w:val="28"/>
          <w:szCs w:val="28"/>
        </w:rPr>
        <w:t xml:space="preserve"> к настоящему постановлению.</w:t>
      </w:r>
    </w:p>
    <w:p w:rsidR="00972429" w:rsidRPr="00B6022F" w:rsidRDefault="00972429" w:rsidP="00A72E7A">
      <w:pPr>
        <w:ind w:firstLine="709"/>
        <w:jc w:val="both"/>
        <w:rPr>
          <w:color w:val="000000"/>
          <w:sz w:val="28"/>
          <w:szCs w:val="28"/>
        </w:rPr>
      </w:pPr>
      <w:r w:rsidRPr="00B6022F">
        <w:rPr>
          <w:color w:val="000000"/>
          <w:sz w:val="28"/>
          <w:szCs w:val="28"/>
        </w:rPr>
        <w:t xml:space="preserve">2. Признать утратившим силу Постановление администрации Абанского района от 15.10.2012 N 1218-п </w:t>
      </w:r>
      <w:r w:rsidR="00A72E7A">
        <w:rPr>
          <w:color w:val="000000"/>
          <w:sz w:val="28"/>
          <w:szCs w:val="28"/>
        </w:rPr>
        <w:t>«</w:t>
      </w:r>
      <w:r w:rsidRPr="00B6022F">
        <w:rPr>
          <w:color w:val="000000"/>
          <w:sz w:val="28"/>
          <w:szCs w:val="28"/>
        </w:rPr>
        <w:t>Об утверждении Положения об организации утилизации и переработки бытовых и промышленных отходов на территории Абанского района</w:t>
      </w:r>
      <w:r w:rsidR="00A72E7A">
        <w:rPr>
          <w:color w:val="000000"/>
          <w:sz w:val="28"/>
          <w:szCs w:val="28"/>
        </w:rPr>
        <w:t>»</w:t>
      </w:r>
      <w:r w:rsidRPr="00B6022F">
        <w:rPr>
          <w:color w:val="000000"/>
          <w:sz w:val="28"/>
          <w:szCs w:val="28"/>
        </w:rPr>
        <w:t>.</w:t>
      </w:r>
    </w:p>
    <w:p w:rsidR="00901881" w:rsidRPr="00B6022F" w:rsidRDefault="00901881" w:rsidP="00901881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Постановление</w:t>
      </w:r>
      <w:r w:rsidRPr="00B6022F">
        <w:rPr>
          <w:color w:val="000000"/>
          <w:sz w:val="28"/>
          <w:szCs w:val="28"/>
        </w:rPr>
        <w:t xml:space="preserve"> подлежит размещению на официальном сайте муниципального образования Абанский район в информационно-телекоммуникационной сети Интернет.</w:t>
      </w:r>
    </w:p>
    <w:p w:rsidR="00972429" w:rsidRPr="00B6022F" w:rsidRDefault="00972429" w:rsidP="00A72E7A">
      <w:pPr>
        <w:ind w:firstLine="709"/>
        <w:jc w:val="both"/>
        <w:rPr>
          <w:color w:val="000000"/>
          <w:sz w:val="28"/>
          <w:szCs w:val="28"/>
        </w:rPr>
      </w:pPr>
      <w:r w:rsidRPr="00B6022F">
        <w:rPr>
          <w:color w:val="000000"/>
          <w:sz w:val="28"/>
          <w:szCs w:val="28"/>
        </w:rPr>
        <w:t>3. Контроль за исполнением настоящего Постановления возложить на первого заместителя главы администрации Абанского района С.Д. Горнакову.</w:t>
      </w:r>
    </w:p>
    <w:p w:rsidR="00901881" w:rsidRDefault="00972429" w:rsidP="00A72E7A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B6022F">
        <w:rPr>
          <w:color w:val="000000"/>
          <w:sz w:val="28"/>
          <w:szCs w:val="28"/>
        </w:rPr>
        <w:lastRenderedPageBreak/>
        <w:t xml:space="preserve">4. Постановление вступает в силу со дня его официального опубликования в газете </w:t>
      </w:r>
      <w:r>
        <w:rPr>
          <w:color w:val="000000"/>
          <w:sz w:val="28"/>
          <w:szCs w:val="28"/>
        </w:rPr>
        <w:t>«</w:t>
      </w:r>
      <w:r w:rsidRPr="00B6022F">
        <w:rPr>
          <w:color w:val="000000"/>
          <w:sz w:val="28"/>
          <w:szCs w:val="28"/>
        </w:rPr>
        <w:t>Красное знамя</w:t>
      </w:r>
      <w:r>
        <w:rPr>
          <w:color w:val="000000"/>
          <w:sz w:val="28"/>
          <w:szCs w:val="28"/>
        </w:rPr>
        <w:t>»</w:t>
      </w:r>
      <w:r w:rsidR="00901881">
        <w:rPr>
          <w:color w:val="000000"/>
          <w:sz w:val="28"/>
          <w:szCs w:val="28"/>
        </w:rPr>
        <w:t>, за исключение</w:t>
      </w:r>
      <w:r w:rsidR="00A837EF">
        <w:rPr>
          <w:color w:val="000000"/>
          <w:sz w:val="28"/>
          <w:szCs w:val="28"/>
        </w:rPr>
        <w:t>м</w:t>
      </w:r>
      <w:r w:rsidR="00901881">
        <w:rPr>
          <w:color w:val="000000"/>
          <w:sz w:val="28"/>
          <w:szCs w:val="28"/>
        </w:rPr>
        <w:t xml:space="preserve"> пп.9,10,11 п.2.1, пп. 10,12,12 п.2.2 Положения, которые вступают в силу с 01.01.2019.</w:t>
      </w:r>
    </w:p>
    <w:p w:rsidR="00CD10D9" w:rsidRDefault="00CD10D9" w:rsidP="00972429">
      <w:pPr>
        <w:ind w:firstLine="708"/>
        <w:contextualSpacing/>
        <w:jc w:val="both"/>
        <w:rPr>
          <w:sz w:val="28"/>
          <w:szCs w:val="28"/>
        </w:rPr>
      </w:pPr>
    </w:p>
    <w:p w:rsidR="00CD10D9" w:rsidRDefault="00CD10D9" w:rsidP="00CD10D9">
      <w:pPr>
        <w:contextualSpacing/>
        <w:jc w:val="both"/>
        <w:rPr>
          <w:sz w:val="28"/>
          <w:szCs w:val="28"/>
        </w:rPr>
      </w:pPr>
      <w:r w:rsidRPr="00244E1D">
        <w:rPr>
          <w:sz w:val="28"/>
          <w:szCs w:val="28"/>
        </w:rPr>
        <w:t xml:space="preserve">Глава </w:t>
      </w:r>
      <w:r w:rsidR="00972429">
        <w:rPr>
          <w:sz w:val="28"/>
          <w:szCs w:val="28"/>
        </w:rPr>
        <w:t>Администрации Абанского</w:t>
      </w:r>
      <w:r w:rsidRPr="00244E1D">
        <w:rPr>
          <w:sz w:val="28"/>
          <w:szCs w:val="28"/>
        </w:rPr>
        <w:t xml:space="preserve"> района</w:t>
      </w:r>
      <w:r w:rsidRPr="00244E1D">
        <w:rPr>
          <w:sz w:val="28"/>
          <w:szCs w:val="28"/>
        </w:rPr>
        <w:tab/>
      </w:r>
      <w:r w:rsidRPr="00244E1D">
        <w:rPr>
          <w:sz w:val="28"/>
          <w:szCs w:val="28"/>
        </w:rPr>
        <w:tab/>
      </w:r>
      <w:r w:rsidRPr="00244E1D">
        <w:rPr>
          <w:sz w:val="28"/>
          <w:szCs w:val="28"/>
        </w:rPr>
        <w:tab/>
      </w:r>
      <w:r w:rsidRPr="00244E1D">
        <w:rPr>
          <w:sz w:val="28"/>
          <w:szCs w:val="28"/>
        </w:rPr>
        <w:tab/>
      </w:r>
      <w:r w:rsidR="00972429">
        <w:rPr>
          <w:sz w:val="28"/>
          <w:szCs w:val="28"/>
        </w:rPr>
        <w:t xml:space="preserve">     Г.В. Иванченко</w:t>
      </w:r>
    </w:p>
    <w:p w:rsidR="00CD10D9" w:rsidRDefault="00CD10D9" w:rsidP="00CD10D9">
      <w:pPr>
        <w:contextualSpacing/>
        <w:jc w:val="both"/>
        <w:rPr>
          <w:sz w:val="28"/>
          <w:szCs w:val="28"/>
        </w:rPr>
        <w:sectPr w:rsidR="00CD10D9" w:rsidSect="0097242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D10D9" w:rsidRPr="00A72E7A" w:rsidRDefault="00CD10D9" w:rsidP="00CD10D9">
      <w:pPr>
        <w:ind w:firstLine="708"/>
        <w:contextualSpacing/>
        <w:jc w:val="right"/>
        <w:rPr>
          <w:sz w:val="28"/>
          <w:szCs w:val="28"/>
        </w:rPr>
      </w:pPr>
      <w:r w:rsidRPr="00A72E7A">
        <w:rPr>
          <w:sz w:val="28"/>
          <w:szCs w:val="28"/>
        </w:rPr>
        <w:lastRenderedPageBreak/>
        <w:t>Приложение</w:t>
      </w:r>
    </w:p>
    <w:p w:rsidR="003133FE" w:rsidRDefault="00CD10D9" w:rsidP="00CD10D9">
      <w:pPr>
        <w:ind w:firstLine="708"/>
        <w:contextualSpacing/>
        <w:jc w:val="right"/>
        <w:rPr>
          <w:sz w:val="28"/>
          <w:szCs w:val="28"/>
        </w:rPr>
      </w:pPr>
      <w:r w:rsidRPr="00A72E7A">
        <w:rPr>
          <w:sz w:val="28"/>
          <w:szCs w:val="28"/>
        </w:rPr>
        <w:t xml:space="preserve">к постановлению администрации </w:t>
      </w:r>
    </w:p>
    <w:p w:rsidR="00CD10D9" w:rsidRPr="00A72E7A" w:rsidRDefault="003133FE" w:rsidP="00CD10D9">
      <w:pPr>
        <w:ind w:firstLine="708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Абанского </w:t>
      </w:r>
      <w:r w:rsidR="00CD10D9" w:rsidRPr="00A72E7A">
        <w:rPr>
          <w:sz w:val="28"/>
          <w:szCs w:val="28"/>
        </w:rPr>
        <w:t>района</w:t>
      </w:r>
    </w:p>
    <w:p w:rsidR="00CD10D9" w:rsidRPr="00A72E7A" w:rsidRDefault="00CD10D9" w:rsidP="00CD10D9">
      <w:pPr>
        <w:ind w:firstLine="708"/>
        <w:contextualSpacing/>
        <w:jc w:val="right"/>
        <w:rPr>
          <w:sz w:val="28"/>
          <w:szCs w:val="28"/>
        </w:rPr>
      </w:pPr>
      <w:r w:rsidRPr="00A72E7A">
        <w:rPr>
          <w:sz w:val="28"/>
          <w:szCs w:val="28"/>
        </w:rPr>
        <w:t xml:space="preserve">от </w:t>
      </w:r>
      <w:r w:rsidR="00A837EF">
        <w:rPr>
          <w:sz w:val="28"/>
          <w:szCs w:val="28"/>
        </w:rPr>
        <w:t>01.10.</w:t>
      </w:r>
      <w:r w:rsidRPr="00A72E7A">
        <w:rPr>
          <w:sz w:val="28"/>
          <w:szCs w:val="28"/>
        </w:rPr>
        <w:t xml:space="preserve">2018 № </w:t>
      </w:r>
      <w:r w:rsidR="00A837EF">
        <w:rPr>
          <w:sz w:val="28"/>
          <w:szCs w:val="28"/>
        </w:rPr>
        <w:t>433</w:t>
      </w:r>
      <w:r w:rsidRPr="00A72E7A">
        <w:rPr>
          <w:sz w:val="28"/>
          <w:szCs w:val="28"/>
        </w:rPr>
        <w:t>-п</w:t>
      </w:r>
    </w:p>
    <w:p w:rsidR="00CD10D9" w:rsidRDefault="00CD10D9" w:rsidP="00CD10D9">
      <w:pPr>
        <w:ind w:firstLine="708"/>
        <w:contextualSpacing/>
        <w:jc w:val="both"/>
        <w:rPr>
          <w:sz w:val="28"/>
          <w:szCs w:val="28"/>
        </w:rPr>
      </w:pPr>
    </w:p>
    <w:p w:rsidR="00DE1784" w:rsidRPr="00CD10D9" w:rsidRDefault="00DE1784" w:rsidP="00CD10D9">
      <w:pPr>
        <w:ind w:firstLine="708"/>
        <w:contextualSpacing/>
        <w:jc w:val="both"/>
        <w:rPr>
          <w:sz w:val="28"/>
          <w:szCs w:val="28"/>
        </w:rPr>
      </w:pPr>
    </w:p>
    <w:p w:rsidR="00CD10D9" w:rsidRPr="00C134D3" w:rsidRDefault="00CD10D9" w:rsidP="003133FE">
      <w:pPr>
        <w:contextualSpacing/>
        <w:jc w:val="center"/>
        <w:rPr>
          <w:sz w:val="28"/>
          <w:szCs w:val="28"/>
        </w:rPr>
      </w:pPr>
      <w:r w:rsidRPr="00C134D3">
        <w:rPr>
          <w:sz w:val="28"/>
          <w:szCs w:val="28"/>
        </w:rPr>
        <w:t>ПОЛОЖЕНИЕ</w:t>
      </w:r>
    </w:p>
    <w:p w:rsidR="00A72E7A" w:rsidRPr="00C134D3" w:rsidRDefault="0076160B" w:rsidP="003133FE">
      <w:pPr>
        <w:spacing w:line="192" w:lineRule="auto"/>
        <w:contextualSpacing/>
        <w:jc w:val="center"/>
        <w:rPr>
          <w:sz w:val="28"/>
          <w:szCs w:val="28"/>
        </w:rPr>
      </w:pPr>
      <w:r w:rsidRPr="00C134D3">
        <w:rPr>
          <w:sz w:val="28"/>
          <w:szCs w:val="28"/>
        </w:rPr>
        <w:t xml:space="preserve">об участии администрации </w:t>
      </w:r>
      <w:r w:rsidR="00A72E7A" w:rsidRPr="00C134D3">
        <w:rPr>
          <w:sz w:val="28"/>
          <w:szCs w:val="28"/>
        </w:rPr>
        <w:t xml:space="preserve">Абанского </w:t>
      </w:r>
      <w:r w:rsidRPr="00C134D3">
        <w:rPr>
          <w:sz w:val="28"/>
          <w:szCs w:val="28"/>
        </w:rPr>
        <w:t xml:space="preserve">района </w:t>
      </w:r>
      <w:r w:rsidR="00CD10D9" w:rsidRPr="00C134D3">
        <w:rPr>
          <w:sz w:val="28"/>
          <w:szCs w:val="28"/>
        </w:rPr>
        <w:t>по сбору (в том числе раздельному сбору), транспортированию, обработке, утилизации, обезвреживанию, захоронению твердых коммунальных отходов</w:t>
      </w:r>
    </w:p>
    <w:p w:rsidR="00A72E7A" w:rsidRPr="00C134D3" w:rsidRDefault="00CD10D9" w:rsidP="003133FE">
      <w:pPr>
        <w:spacing w:line="192" w:lineRule="auto"/>
        <w:contextualSpacing/>
        <w:jc w:val="center"/>
        <w:rPr>
          <w:sz w:val="28"/>
          <w:szCs w:val="28"/>
        </w:rPr>
      </w:pPr>
      <w:r w:rsidRPr="00C134D3">
        <w:rPr>
          <w:sz w:val="28"/>
          <w:szCs w:val="28"/>
        </w:rPr>
        <w:t xml:space="preserve">на территории муниципального образования </w:t>
      </w:r>
      <w:r w:rsidR="002B5554" w:rsidRPr="00C134D3">
        <w:rPr>
          <w:sz w:val="28"/>
          <w:szCs w:val="28"/>
        </w:rPr>
        <w:t>Абанский</w:t>
      </w:r>
      <w:r w:rsidRPr="00C134D3">
        <w:rPr>
          <w:sz w:val="28"/>
          <w:szCs w:val="28"/>
        </w:rPr>
        <w:t xml:space="preserve"> район</w:t>
      </w:r>
    </w:p>
    <w:p w:rsidR="00CD10D9" w:rsidRPr="00C134D3" w:rsidRDefault="00CD10D9" w:rsidP="003133FE">
      <w:pPr>
        <w:spacing w:line="192" w:lineRule="auto"/>
        <w:contextualSpacing/>
        <w:jc w:val="center"/>
        <w:rPr>
          <w:sz w:val="28"/>
          <w:szCs w:val="28"/>
        </w:rPr>
      </w:pPr>
      <w:r w:rsidRPr="00C134D3">
        <w:rPr>
          <w:sz w:val="28"/>
          <w:szCs w:val="28"/>
        </w:rPr>
        <w:t>Красноярского края</w:t>
      </w:r>
    </w:p>
    <w:p w:rsidR="00CD10D9" w:rsidRPr="00C134D3" w:rsidRDefault="00CD10D9" w:rsidP="00C134D3">
      <w:pPr>
        <w:ind w:firstLine="709"/>
        <w:contextualSpacing/>
        <w:jc w:val="center"/>
        <w:rPr>
          <w:sz w:val="28"/>
          <w:szCs w:val="28"/>
        </w:rPr>
      </w:pPr>
    </w:p>
    <w:p w:rsidR="00CD10D9" w:rsidRPr="00C134D3" w:rsidRDefault="00CD10D9" w:rsidP="00C134D3">
      <w:pPr>
        <w:ind w:firstLine="709"/>
        <w:contextualSpacing/>
        <w:jc w:val="center"/>
        <w:rPr>
          <w:sz w:val="28"/>
          <w:szCs w:val="28"/>
        </w:rPr>
      </w:pPr>
      <w:r w:rsidRPr="00C134D3">
        <w:rPr>
          <w:sz w:val="28"/>
          <w:szCs w:val="28"/>
        </w:rPr>
        <w:t>1. Общие положения</w:t>
      </w:r>
    </w:p>
    <w:p w:rsidR="00CD10D9" w:rsidRPr="00C134D3" w:rsidRDefault="00CD10D9" w:rsidP="00C134D3">
      <w:pPr>
        <w:ind w:firstLine="709"/>
        <w:contextualSpacing/>
        <w:jc w:val="both"/>
        <w:rPr>
          <w:sz w:val="28"/>
          <w:szCs w:val="28"/>
        </w:rPr>
      </w:pPr>
    </w:p>
    <w:p w:rsidR="00CD10D9" w:rsidRPr="00C134D3" w:rsidRDefault="00CD10D9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 xml:space="preserve">1.1. Настоящее Положение </w:t>
      </w:r>
      <w:r w:rsidR="0076160B" w:rsidRPr="00C134D3">
        <w:rPr>
          <w:sz w:val="28"/>
          <w:szCs w:val="28"/>
        </w:rPr>
        <w:t>об участии администрации</w:t>
      </w:r>
      <w:r w:rsidR="00A72E7A" w:rsidRPr="00C134D3">
        <w:rPr>
          <w:sz w:val="28"/>
          <w:szCs w:val="28"/>
        </w:rPr>
        <w:t xml:space="preserve"> Абанского</w:t>
      </w:r>
      <w:r w:rsidR="0076160B" w:rsidRPr="00C134D3">
        <w:rPr>
          <w:sz w:val="28"/>
          <w:szCs w:val="28"/>
        </w:rPr>
        <w:t xml:space="preserve"> района </w:t>
      </w:r>
      <w:r w:rsidRPr="00C134D3">
        <w:rPr>
          <w:sz w:val="28"/>
          <w:szCs w:val="28"/>
        </w:rPr>
        <w:t xml:space="preserve">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муниципального образования </w:t>
      </w:r>
      <w:r w:rsidR="00842F90" w:rsidRPr="00C134D3">
        <w:rPr>
          <w:sz w:val="28"/>
          <w:szCs w:val="28"/>
        </w:rPr>
        <w:t>Абанский район</w:t>
      </w:r>
      <w:r w:rsidRPr="00C134D3">
        <w:rPr>
          <w:sz w:val="28"/>
          <w:szCs w:val="28"/>
        </w:rPr>
        <w:t xml:space="preserve"> Красноярского края (далее - Положение) разработано в соответствии с Конституцией Российской Федерации, Федеральными законами от 06.10.2003 № 131-ФЗ «Об общих принципах организации местного самоуправления в Российской Федерации», от 24.06.1998 № 89-ФЗ «Об отходах производства и потребления», от 10.01.2002 № 7-ФЗ «Об охране окружающей среды», Земельным кодексом Российской Федерации, </w:t>
      </w:r>
      <w:r w:rsidR="001B48A5" w:rsidRPr="00C134D3">
        <w:rPr>
          <w:sz w:val="28"/>
          <w:szCs w:val="28"/>
        </w:rPr>
        <w:t xml:space="preserve">Законом Красноярского края от 07.06.2018 N 5-1710 «О регулировании отношений в области обращения с твердыми коммунальными отходами на территории Красноярского края» </w:t>
      </w:r>
      <w:r w:rsidR="00842F90" w:rsidRPr="00C134D3">
        <w:rPr>
          <w:sz w:val="28"/>
          <w:szCs w:val="28"/>
        </w:rPr>
        <w:t>и является формой реализации таких вопросов местного значения Абанского района, как организация мероприятий межпоселенческого характера по охране окружающей среды при обращении с твердыми коммунальными отходами,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</w:r>
      <w:r w:rsidRPr="00C134D3">
        <w:rPr>
          <w:sz w:val="28"/>
          <w:szCs w:val="28"/>
        </w:rPr>
        <w:t xml:space="preserve"> в соответствии с экологическими, санитарными и иными требованиями нормативных правовых актов в области обращения с отходами.</w:t>
      </w:r>
    </w:p>
    <w:p w:rsidR="00CD10D9" w:rsidRPr="00C134D3" w:rsidRDefault="00CD10D9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 xml:space="preserve">1.2. Положение регламентирует деятельность </w:t>
      </w:r>
      <w:r w:rsidR="0076160B" w:rsidRPr="00C134D3">
        <w:rPr>
          <w:sz w:val="28"/>
          <w:szCs w:val="28"/>
        </w:rPr>
        <w:t xml:space="preserve">об участии администрации </w:t>
      </w:r>
      <w:r w:rsidR="00A72E7A" w:rsidRPr="00C134D3">
        <w:rPr>
          <w:sz w:val="28"/>
          <w:szCs w:val="28"/>
        </w:rPr>
        <w:t xml:space="preserve">Абанского </w:t>
      </w:r>
      <w:r w:rsidR="0076160B" w:rsidRPr="00C134D3">
        <w:rPr>
          <w:sz w:val="28"/>
          <w:szCs w:val="28"/>
        </w:rPr>
        <w:t xml:space="preserve">района </w:t>
      </w:r>
      <w:r w:rsidRPr="00C134D3">
        <w:rPr>
          <w:sz w:val="28"/>
          <w:szCs w:val="28"/>
        </w:rPr>
        <w:t>по сбору (в том числе раздельному сбору), транспортированию, обработке, утилизации, обезвреживанию, захоронению твердых коммунальных отходов (далее - обращение с отходами), права и обязанности граждан, юридических лиц и индивидуальных предпринимателей без образования юридического лица, в результате деятельности которых образуются отходы (далее - производители (собственники) отходов), организаций, обеспечивающих сбор (в том числе раздельный сбор), транспортирование, обработку, утилизацию, обезвреживание, захоронение твердых коммунальных отходов (далее - операторы по обращению с твердыми коммунальными отходами).</w:t>
      </w:r>
    </w:p>
    <w:p w:rsidR="00CD10D9" w:rsidRPr="00C134D3" w:rsidRDefault="00CD10D9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lastRenderedPageBreak/>
        <w:t xml:space="preserve">1.3. Обращение с отходами на территории муниципального образования </w:t>
      </w:r>
      <w:r w:rsidR="002B5554" w:rsidRPr="00C134D3">
        <w:rPr>
          <w:sz w:val="28"/>
          <w:szCs w:val="28"/>
        </w:rPr>
        <w:t>Абанский</w:t>
      </w:r>
      <w:r w:rsidRPr="00C134D3">
        <w:rPr>
          <w:sz w:val="28"/>
          <w:szCs w:val="28"/>
        </w:rPr>
        <w:t xml:space="preserve"> район Красноярского края осуществляется на основании следующих принципов:</w:t>
      </w:r>
    </w:p>
    <w:p w:rsidR="00CD10D9" w:rsidRPr="00C134D3" w:rsidRDefault="00CD10D9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>соблюдение экологических, санитарных и иных требований в области обращения с отходами;</w:t>
      </w:r>
    </w:p>
    <w:p w:rsidR="00CD10D9" w:rsidRPr="00C134D3" w:rsidRDefault="00CD10D9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охрана окружающей среды и здоровья человека;</w:t>
      </w:r>
    </w:p>
    <w:p w:rsidR="00CD10D9" w:rsidRPr="00C134D3" w:rsidRDefault="00CD10D9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внедрение технологий, направленных на сокращение объема отходов, предназначенных для утилизации;</w:t>
      </w:r>
    </w:p>
    <w:p w:rsidR="00CD10D9" w:rsidRPr="00C134D3" w:rsidRDefault="00CD10D9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иных принципов, предусмотренных федеральным законодательством.</w:t>
      </w:r>
    </w:p>
    <w:p w:rsidR="00CD10D9" w:rsidRPr="003133FE" w:rsidRDefault="00CD10D9" w:rsidP="00C134D3">
      <w:pPr>
        <w:ind w:firstLine="709"/>
        <w:contextualSpacing/>
        <w:jc w:val="both"/>
        <w:rPr>
          <w:sz w:val="28"/>
          <w:szCs w:val="28"/>
        </w:rPr>
      </w:pPr>
      <w:r w:rsidRPr="003133FE">
        <w:rPr>
          <w:sz w:val="28"/>
          <w:szCs w:val="28"/>
        </w:rPr>
        <w:t>1.4. Обращение с отходами осуществляются на основании следующих нормативных показателей:</w:t>
      </w:r>
    </w:p>
    <w:p w:rsidR="00CD10D9" w:rsidRPr="003133FE" w:rsidRDefault="00CD10D9" w:rsidP="00C134D3">
      <w:pPr>
        <w:ind w:firstLine="709"/>
        <w:contextualSpacing/>
        <w:jc w:val="both"/>
        <w:rPr>
          <w:sz w:val="28"/>
          <w:szCs w:val="28"/>
        </w:rPr>
      </w:pPr>
      <w:r w:rsidRPr="003133FE">
        <w:rPr>
          <w:sz w:val="28"/>
          <w:szCs w:val="28"/>
        </w:rPr>
        <w:t>для граждан - норм</w:t>
      </w:r>
      <w:r w:rsidR="003133FE" w:rsidRPr="003133FE">
        <w:rPr>
          <w:sz w:val="28"/>
          <w:szCs w:val="28"/>
        </w:rPr>
        <w:t>ативов</w:t>
      </w:r>
      <w:r w:rsidRPr="003133FE">
        <w:rPr>
          <w:sz w:val="28"/>
          <w:szCs w:val="28"/>
        </w:rPr>
        <w:t xml:space="preserve"> накопления твердых коммунальных отходов;</w:t>
      </w:r>
    </w:p>
    <w:p w:rsidR="003133FE" w:rsidRPr="003133FE" w:rsidRDefault="00CD10D9" w:rsidP="00C134D3">
      <w:pPr>
        <w:ind w:firstLine="709"/>
        <w:contextualSpacing/>
        <w:jc w:val="both"/>
        <w:rPr>
          <w:sz w:val="28"/>
          <w:szCs w:val="28"/>
        </w:rPr>
      </w:pPr>
      <w:r w:rsidRPr="003133FE">
        <w:rPr>
          <w:sz w:val="28"/>
          <w:szCs w:val="28"/>
        </w:rPr>
        <w:t>для юридических лиц и индивидуальных предпринимателей - нормативов образования отходов и лимитов на их размещение, согласованных в установленном законодательством Российской Федерации порядке.</w:t>
      </w:r>
      <w:r w:rsidR="00C134D3" w:rsidRPr="003133FE">
        <w:rPr>
          <w:sz w:val="28"/>
          <w:szCs w:val="28"/>
        </w:rPr>
        <w:t xml:space="preserve"> </w:t>
      </w:r>
    </w:p>
    <w:p w:rsidR="00CD10D9" w:rsidRPr="00C134D3" w:rsidRDefault="00CD10D9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 xml:space="preserve">1.5. Несанкционированное размещение всех видов отходов, сброс отходов в водоемы и на их берега, а также сжигание отходов открытым способом на территории муниципального образования </w:t>
      </w:r>
      <w:r w:rsidR="002B5554" w:rsidRPr="00C134D3">
        <w:rPr>
          <w:sz w:val="28"/>
          <w:szCs w:val="28"/>
        </w:rPr>
        <w:t>Абанский</w:t>
      </w:r>
      <w:r w:rsidR="00E94F4A" w:rsidRPr="00C134D3">
        <w:rPr>
          <w:sz w:val="28"/>
          <w:szCs w:val="28"/>
        </w:rPr>
        <w:t xml:space="preserve"> район Красноярского края </w:t>
      </w:r>
      <w:r w:rsidRPr="00C134D3">
        <w:rPr>
          <w:sz w:val="28"/>
          <w:szCs w:val="28"/>
        </w:rPr>
        <w:t>запрещено.</w:t>
      </w:r>
    </w:p>
    <w:p w:rsidR="00CD10D9" w:rsidRPr="00C134D3" w:rsidRDefault="00CD10D9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 xml:space="preserve">1.6. Положение распространяется на </w:t>
      </w:r>
      <w:r w:rsidR="00E94F4A" w:rsidRPr="00C134D3">
        <w:rPr>
          <w:sz w:val="28"/>
          <w:szCs w:val="28"/>
        </w:rPr>
        <w:t>отношения в области обращения</w:t>
      </w:r>
      <w:r w:rsidR="00ED69E2" w:rsidRPr="00C134D3">
        <w:rPr>
          <w:sz w:val="28"/>
          <w:szCs w:val="28"/>
        </w:rPr>
        <w:t xml:space="preserve"> твердыми коммунальными отходами на территории Абанского района Красноярского края, отношения с в области обращения с другими видами отходов </w:t>
      </w:r>
      <w:r w:rsidRPr="00C134D3">
        <w:rPr>
          <w:sz w:val="28"/>
          <w:szCs w:val="28"/>
        </w:rPr>
        <w:t>регулируются соответствующим законодательством Российской Федерации.</w:t>
      </w:r>
    </w:p>
    <w:p w:rsidR="00112459" w:rsidRPr="00C134D3" w:rsidRDefault="00112459" w:rsidP="00C134D3">
      <w:pPr>
        <w:ind w:firstLine="709"/>
        <w:contextualSpacing/>
        <w:jc w:val="both"/>
        <w:rPr>
          <w:sz w:val="28"/>
          <w:szCs w:val="28"/>
        </w:rPr>
      </w:pPr>
    </w:p>
    <w:p w:rsidR="00CD10D9" w:rsidRPr="00C134D3" w:rsidRDefault="004C7C71" w:rsidP="00C134D3">
      <w:pPr>
        <w:ind w:firstLine="709"/>
        <w:contextualSpacing/>
        <w:jc w:val="center"/>
        <w:rPr>
          <w:sz w:val="28"/>
          <w:szCs w:val="28"/>
        </w:rPr>
      </w:pPr>
      <w:r w:rsidRPr="00C134D3">
        <w:rPr>
          <w:sz w:val="28"/>
          <w:szCs w:val="28"/>
        </w:rPr>
        <w:t xml:space="preserve">2. Обращение </w:t>
      </w:r>
      <w:r w:rsidR="00CD10D9" w:rsidRPr="00C134D3">
        <w:rPr>
          <w:sz w:val="28"/>
          <w:szCs w:val="28"/>
        </w:rPr>
        <w:t>с отходами</w:t>
      </w:r>
      <w:r w:rsidRPr="00C134D3">
        <w:rPr>
          <w:sz w:val="28"/>
          <w:szCs w:val="28"/>
        </w:rPr>
        <w:t xml:space="preserve"> на территории Абанского района, права и обязанности лиц, участвующих в обращении с отходами</w:t>
      </w:r>
    </w:p>
    <w:p w:rsidR="004C7C71" w:rsidRPr="00C134D3" w:rsidRDefault="004C7C71" w:rsidP="00C134D3">
      <w:pPr>
        <w:ind w:firstLine="709"/>
        <w:contextualSpacing/>
        <w:jc w:val="center"/>
        <w:rPr>
          <w:sz w:val="28"/>
          <w:szCs w:val="28"/>
        </w:rPr>
      </w:pPr>
    </w:p>
    <w:p w:rsidR="008E48D7" w:rsidRPr="00C134D3" w:rsidRDefault="00C134D3" w:rsidP="00C134D3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2.1</w:t>
      </w:r>
      <w:r w:rsidR="00882540" w:rsidRPr="00C134D3">
        <w:rPr>
          <w:sz w:val="28"/>
          <w:szCs w:val="28"/>
        </w:rPr>
        <w:t>.</w:t>
      </w:r>
      <w:r w:rsidR="001A0A2D" w:rsidRPr="00C134D3">
        <w:rPr>
          <w:sz w:val="28"/>
          <w:szCs w:val="28"/>
        </w:rPr>
        <w:t xml:space="preserve"> К полномочиям муниципального образования Абанский район относится</w:t>
      </w:r>
      <w:r w:rsidR="00ED69E2" w:rsidRPr="00C134D3">
        <w:rPr>
          <w:sz w:val="28"/>
          <w:szCs w:val="28"/>
        </w:rPr>
        <w:t xml:space="preserve"> </w:t>
      </w:r>
      <w:r w:rsidR="008E48D7" w:rsidRPr="00C134D3">
        <w:rPr>
          <w:sz w:val="28"/>
          <w:szCs w:val="28"/>
        </w:rPr>
        <w:t>участие в организации сбора (в том числе раздельного сбора), транспортирования, обработки, утилизации, обезвреживания, захоронения твердых коммунальных отходов на территории Абанского района, а также сбор и вывоз (в том числе раздельный сбор) твердых коммунальных отходов на межселенной территории Абанского района</w:t>
      </w:r>
      <w:r w:rsidR="001E3274" w:rsidRPr="00C134D3">
        <w:rPr>
          <w:sz w:val="28"/>
          <w:szCs w:val="28"/>
        </w:rPr>
        <w:t xml:space="preserve">, </w:t>
      </w:r>
      <w:r w:rsidR="00882540" w:rsidRPr="00C134D3">
        <w:rPr>
          <w:sz w:val="28"/>
          <w:szCs w:val="28"/>
        </w:rPr>
        <w:t>в виде</w:t>
      </w:r>
      <w:r w:rsidR="001E3274" w:rsidRPr="00C134D3">
        <w:rPr>
          <w:sz w:val="28"/>
          <w:szCs w:val="28"/>
        </w:rPr>
        <w:t>:</w:t>
      </w:r>
    </w:p>
    <w:p w:rsidR="001E3274" w:rsidRPr="00C134D3" w:rsidRDefault="00882540" w:rsidP="00C134D3">
      <w:pPr>
        <w:overflowPunct/>
        <w:ind w:firstLine="709"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принятия</w:t>
      </w:r>
      <w:r w:rsidR="001E3274" w:rsidRPr="00C134D3">
        <w:rPr>
          <w:sz w:val="28"/>
          <w:szCs w:val="28"/>
        </w:rPr>
        <w:t xml:space="preserve"> нормативно-правовых актов</w:t>
      </w:r>
      <w:r w:rsidR="00E97DDF" w:rsidRPr="00C134D3">
        <w:rPr>
          <w:sz w:val="28"/>
          <w:szCs w:val="28"/>
        </w:rPr>
        <w:t>, необходимых для организации участия</w:t>
      </w:r>
      <w:r w:rsidR="001E3274" w:rsidRPr="00C134D3">
        <w:rPr>
          <w:sz w:val="28"/>
          <w:szCs w:val="28"/>
        </w:rPr>
        <w:t xml:space="preserve"> </w:t>
      </w:r>
      <w:r w:rsidR="00E97DDF" w:rsidRPr="00C134D3">
        <w:rPr>
          <w:sz w:val="28"/>
          <w:szCs w:val="28"/>
        </w:rPr>
        <w:t>в сборе</w:t>
      </w:r>
      <w:r w:rsidR="001E3274" w:rsidRPr="00C134D3">
        <w:rPr>
          <w:sz w:val="28"/>
          <w:szCs w:val="28"/>
        </w:rPr>
        <w:t xml:space="preserve"> (в том числе раздельно</w:t>
      </w:r>
      <w:r w:rsidR="00E97DDF" w:rsidRPr="00C134D3">
        <w:rPr>
          <w:sz w:val="28"/>
          <w:szCs w:val="28"/>
        </w:rPr>
        <w:t>м сборе), транспортировании, обработке</w:t>
      </w:r>
      <w:r w:rsidR="001E3274" w:rsidRPr="00C134D3">
        <w:rPr>
          <w:sz w:val="28"/>
          <w:szCs w:val="28"/>
        </w:rPr>
        <w:t>, утилизации, обезвреживани</w:t>
      </w:r>
      <w:r w:rsidR="00E97DDF" w:rsidRPr="00C134D3">
        <w:rPr>
          <w:sz w:val="28"/>
          <w:szCs w:val="28"/>
        </w:rPr>
        <w:t>и</w:t>
      </w:r>
      <w:r w:rsidR="001E3274" w:rsidRPr="00C134D3">
        <w:rPr>
          <w:sz w:val="28"/>
          <w:szCs w:val="28"/>
        </w:rPr>
        <w:t>, захоронени</w:t>
      </w:r>
      <w:r w:rsidR="00E97DDF" w:rsidRPr="00C134D3">
        <w:rPr>
          <w:sz w:val="28"/>
          <w:szCs w:val="28"/>
        </w:rPr>
        <w:t>и</w:t>
      </w:r>
      <w:r w:rsidR="001E3274" w:rsidRPr="00C134D3">
        <w:rPr>
          <w:sz w:val="28"/>
          <w:szCs w:val="28"/>
        </w:rPr>
        <w:t xml:space="preserve"> твердых коммунальных отходов на территории Абанского района;</w:t>
      </w:r>
    </w:p>
    <w:p w:rsidR="001E3274" w:rsidRPr="00C134D3" w:rsidRDefault="00882540" w:rsidP="00C134D3">
      <w:pPr>
        <w:overflowPunct/>
        <w:ind w:firstLine="709"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определения</w:t>
      </w:r>
      <w:r w:rsidR="001E3274" w:rsidRPr="00C134D3">
        <w:rPr>
          <w:sz w:val="28"/>
          <w:szCs w:val="28"/>
        </w:rPr>
        <w:t xml:space="preserve"> тр</w:t>
      </w:r>
      <w:r w:rsidRPr="00C134D3">
        <w:rPr>
          <w:sz w:val="28"/>
          <w:szCs w:val="28"/>
        </w:rPr>
        <w:t>анспортных потоков сбора тверды</w:t>
      </w:r>
      <w:r w:rsidR="001E3274" w:rsidRPr="00C134D3">
        <w:rPr>
          <w:sz w:val="28"/>
          <w:szCs w:val="28"/>
        </w:rPr>
        <w:t>х коммунальных отходов, образующихся на территории Абанского района;</w:t>
      </w:r>
    </w:p>
    <w:p w:rsidR="001E3274" w:rsidRPr="00C134D3" w:rsidRDefault="00882540" w:rsidP="00C134D3">
      <w:pPr>
        <w:overflowPunct/>
        <w:ind w:firstLine="709"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определения</w:t>
      </w:r>
      <w:r w:rsidR="00EE697C" w:rsidRPr="00C134D3">
        <w:rPr>
          <w:sz w:val="28"/>
          <w:szCs w:val="28"/>
        </w:rPr>
        <w:t xml:space="preserve"> мест для строительства мусороперерабатывающих станций на территории Абанского района</w:t>
      </w:r>
      <w:r w:rsidR="001E3274" w:rsidRPr="00C134D3">
        <w:rPr>
          <w:sz w:val="28"/>
          <w:szCs w:val="28"/>
        </w:rPr>
        <w:t xml:space="preserve"> в порядке, установленном в соответствии с экологическими, санитарными и иными требованиями нормативных правовых актов в области обращения с отходами;</w:t>
      </w:r>
    </w:p>
    <w:p w:rsidR="00882540" w:rsidRPr="00C134D3" w:rsidRDefault="00882540" w:rsidP="00C134D3">
      <w:pPr>
        <w:overflowPunct/>
        <w:ind w:firstLine="709"/>
        <w:jc w:val="both"/>
        <w:rPr>
          <w:sz w:val="28"/>
          <w:szCs w:val="28"/>
        </w:rPr>
      </w:pPr>
      <w:r w:rsidRPr="00C134D3">
        <w:rPr>
          <w:sz w:val="28"/>
          <w:szCs w:val="28"/>
        </w:rPr>
        <w:lastRenderedPageBreak/>
        <w:t>выявления мнения населения по вопросам размещения мест утилизации, обезвреживания, захоронения отходов производства и потребления в случае размещения объекта на межселенной территории;</w:t>
      </w:r>
    </w:p>
    <w:p w:rsidR="00882540" w:rsidRPr="00C134D3" w:rsidRDefault="00882540" w:rsidP="00C134D3">
      <w:pPr>
        <w:overflowPunct/>
        <w:ind w:firstLine="709"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координации деятельности органов местного самоуправления поселений, юридических и физических лиц, индивидуальных предпринимателей, региональных операторов</w:t>
      </w:r>
      <w:r w:rsidR="00357073" w:rsidRPr="00C134D3">
        <w:rPr>
          <w:sz w:val="28"/>
          <w:szCs w:val="28"/>
        </w:rPr>
        <w:t xml:space="preserve"> на территории Абанского района</w:t>
      </w:r>
      <w:r w:rsidR="0037596F" w:rsidRPr="00C134D3">
        <w:rPr>
          <w:sz w:val="28"/>
          <w:szCs w:val="28"/>
        </w:rPr>
        <w:t xml:space="preserve"> в части обращения с твердыми коммунальными отходами</w:t>
      </w:r>
      <w:r w:rsidR="00357073" w:rsidRPr="00C134D3">
        <w:rPr>
          <w:sz w:val="28"/>
          <w:szCs w:val="28"/>
        </w:rPr>
        <w:t>;</w:t>
      </w:r>
    </w:p>
    <w:p w:rsidR="00357073" w:rsidRPr="00C134D3" w:rsidRDefault="00357073" w:rsidP="00C134D3">
      <w:pPr>
        <w:overflowPunct/>
        <w:ind w:firstLine="709"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очистк</w:t>
      </w:r>
      <w:r w:rsidR="00C134D3">
        <w:rPr>
          <w:sz w:val="28"/>
          <w:szCs w:val="28"/>
        </w:rPr>
        <w:t>и</w:t>
      </w:r>
      <w:r w:rsidRPr="00C134D3">
        <w:rPr>
          <w:sz w:val="28"/>
          <w:szCs w:val="28"/>
        </w:rPr>
        <w:t xml:space="preserve"> межселенных территорий;</w:t>
      </w:r>
    </w:p>
    <w:p w:rsidR="00ED69E2" w:rsidRPr="003133FE" w:rsidRDefault="00357073" w:rsidP="00C134D3">
      <w:pPr>
        <w:overflowPunct/>
        <w:ind w:firstLine="709"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информировани</w:t>
      </w:r>
      <w:r w:rsidR="00C134D3">
        <w:rPr>
          <w:sz w:val="28"/>
          <w:szCs w:val="28"/>
        </w:rPr>
        <w:t>я</w:t>
      </w:r>
      <w:r w:rsidRPr="00C134D3">
        <w:rPr>
          <w:sz w:val="28"/>
          <w:szCs w:val="28"/>
        </w:rPr>
        <w:t xml:space="preserve"> юридических и физических лиц, индивидуальных предпринимателей по вопросам сбора и вывоза </w:t>
      </w:r>
      <w:r w:rsidR="007A59AB" w:rsidRPr="00C134D3">
        <w:rPr>
          <w:sz w:val="28"/>
          <w:szCs w:val="28"/>
        </w:rPr>
        <w:t xml:space="preserve">(в том числе раздельного </w:t>
      </w:r>
      <w:r w:rsidR="007A59AB" w:rsidRPr="003133FE">
        <w:rPr>
          <w:sz w:val="28"/>
          <w:szCs w:val="28"/>
        </w:rPr>
        <w:t>сбора), транспортирования, обработки, утилизации, обезвреживания, захоронения твердых коммунальных отходов на территории Абанского района</w:t>
      </w:r>
      <w:r w:rsidR="00ED69E2" w:rsidRPr="003133FE">
        <w:rPr>
          <w:sz w:val="28"/>
          <w:szCs w:val="28"/>
        </w:rPr>
        <w:t>;</w:t>
      </w:r>
    </w:p>
    <w:p w:rsidR="00ED69E2" w:rsidRPr="003133FE" w:rsidRDefault="00C134D3" w:rsidP="00C134D3">
      <w:pPr>
        <w:overflowPunct/>
        <w:ind w:firstLine="709"/>
        <w:jc w:val="both"/>
        <w:rPr>
          <w:sz w:val="28"/>
          <w:szCs w:val="28"/>
        </w:rPr>
      </w:pPr>
      <w:r w:rsidRPr="003133FE">
        <w:rPr>
          <w:sz w:val="28"/>
          <w:szCs w:val="28"/>
        </w:rPr>
        <w:t>создания и содержания</w:t>
      </w:r>
      <w:r w:rsidR="00ED69E2" w:rsidRPr="003133FE">
        <w:rPr>
          <w:sz w:val="28"/>
          <w:szCs w:val="28"/>
        </w:rPr>
        <w:t xml:space="preserve">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ED69E2" w:rsidRPr="003133FE" w:rsidRDefault="00ED69E2" w:rsidP="00C134D3">
      <w:pPr>
        <w:overflowPunct/>
        <w:ind w:firstLine="709"/>
        <w:jc w:val="both"/>
        <w:rPr>
          <w:sz w:val="28"/>
          <w:szCs w:val="28"/>
        </w:rPr>
      </w:pPr>
      <w:r w:rsidRPr="003133FE">
        <w:rPr>
          <w:sz w:val="28"/>
          <w:szCs w:val="28"/>
        </w:rPr>
        <w:t>определени</w:t>
      </w:r>
      <w:r w:rsidR="00C134D3" w:rsidRPr="003133FE">
        <w:rPr>
          <w:sz w:val="28"/>
          <w:szCs w:val="28"/>
        </w:rPr>
        <w:t>я</w:t>
      </w:r>
      <w:r w:rsidRPr="003133FE">
        <w:rPr>
          <w:sz w:val="28"/>
          <w:szCs w:val="28"/>
        </w:rPr>
        <w:t xml:space="preserve"> схемы размещения мест (площадок) накопления твердых коммунальных отходов и ведени</w:t>
      </w:r>
      <w:r w:rsidR="00C134D3" w:rsidRPr="003133FE">
        <w:rPr>
          <w:sz w:val="28"/>
          <w:szCs w:val="28"/>
        </w:rPr>
        <w:t>я</w:t>
      </w:r>
      <w:r w:rsidRPr="003133FE">
        <w:rPr>
          <w:sz w:val="28"/>
          <w:szCs w:val="28"/>
        </w:rPr>
        <w:t xml:space="preserve"> реестра мест (площадок) накопления твердых коммунальных отходов;</w:t>
      </w:r>
    </w:p>
    <w:p w:rsidR="00ED69E2" w:rsidRPr="003133FE" w:rsidRDefault="00C134D3" w:rsidP="00C134D3">
      <w:pPr>
        <w:overflowPunct/>
        <w:ind w:firstLine="709"/>
        <w:jc w:val="both"/>
        <w:rPr>
          <w:sz w:val="28"/>
          <w:szCs w:val="28"/>
        </w:rPr>
      </w:pPr>
      <w:r w:rsidRPr="003133FE">
        <w:rPr>
          <w:sz w:val="28"/>
          <w:szCs w:val="28"/>
        </w:rPr>
        <w:t>организации</w:t>
      </w:r>
      <w:r w:rsidR="00ED69E2" w:rsidRPr="003133FE">
        <w:rPr>
          <w:sz w:val="28"/>
          <w:szCs w:val="28"/>
        </w:rPr>
        <w:t xml:space="preserve"> экологического воспитания и формирования экологической культуры в области обращения с твердыми коммунальными отходами</w:t>
      </w:r>
      <w:r w:rsidRPr="003133FE">
        <w:rPr>
          <w:sz w:val="28"/>
          <w:szCs w:val="28"/>
        </w:rPr>
        <w:t>;</w:t>
      </w:r>
    </w:p>
    <w:p w:rsidR="006C13BA" w:rsidRPr="00C134D3" w:rsidRDefault="006C13BA" w:rsidP="00C134D3">
      <w:pPr>
        <w:overflowPunct/>
        <w:ind w:firstLine="709"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осуществлени</w:t>
      </w:r>
      <w:r w:rsidR="00C134D3">
        <w:rPr>
          <w:sz w:val="28"/>
          <w:szCs w:val="28"/>
        </w:rPr>
        <w:t>я</w:t>
      </w:r>
      <w:r w:rsidRPr="00C134D3">
        <w:rPr>
          <w:sz w:val="28"/>
          <w:szCs w:val="28"/>
        </w:rPr>
        <w:t xml:space="preserve"> иных мероприятий, предусмотренных действующим законодательством.</w:t>
      </w:r>
    </w:p>
    <w:p w:rsidR="008E48D7" w:rsidRPr="00C134D3" w:rsidRDefault="00882540" w:rsidP="00C134D3">
      <w:pPr>
        <w:overflowPunct/>
        <w:ind w:firstLine="709"/>
        <w:jc w:val="both"/>
        <w:rPr>
          <w:sz w:val="28"/>
          <w:szCs w:val="28"/>
        </w:rPr>
      </w:pPr>
      <w:r w:rsidRPr="00C134D3">
        <w:rPr>
          <w:sz w:val="28"/>
          <w:szCs w:val="28"/>
        </w:rPr>
        <w:t>2.</w:t>
      </w:r>
      <w:r w:rsidR="00C134D3">
        <w:rPr>
          <w:sz w:val="28"/>
          <w:szCs w:val="28"/>
        </w:rPr>
        <w:t>2</w:t>
      </w:r>
      <w:r w:rsidRPr="00C134D3">
        <w:rPr>
          <w:sz w:val="28"/>
          <w:szCs w:val="28"/>
        </w:rPr>
        <w:t>. К</w:t>
      </w:r>
      <w:r w:rsidR="008E48D7" w:rsidRPr="00C134D3">
        <w:rPr>
          <w:sz w:val="28"/>
          <w:szCs w:val="28"/>
        </w:rPr>
        <w:t xml:space="preserve"> полномочиям сельских поселений, как муниципальных образований</w:t>
      </w:r>
      <w:r w:rsidR="0037596F" w:rsidRPr="00C134D3">
        <w:rPr>
          <w:sz w:val="28"/>
          <w:szCs w:val="28"/>
        </w:rPr>
        <w:t>,</w:t>
      </w:r>
      <w:r w:rsidR="008E48D7" w:rsidRPr="00C134D3">
        <w:rPr>
          <w:sz w:val="28"/>
          <w:szCs w:val="28"/>
        </w:rPr>
        <w:t xml:space="preserve"> расположенных на территории Абанского района, относится </w:t>
      </w:r>
      <w:r w:rsidR="00ED69E2" w:rsidRPr="00C134D3">
        <w:rPr>
          <w:sz w:val="28"/>
          <w:szCs w:val="28"/>
        </w:rPr>
        <w:t xml:space="preserve">участие в </w:t>
      </w:r>
      <w:r w:rsidR="008E48D7" w:rsidRPr="00C134D3">
        <w:rPr>
          <w:sz w:val="28"/>
          <w:szCs w:val="28"/>
        </w:rPr>
        <w:t>сбор</w:t>
      </w:r>
      <w:r w:rsidR="00ED69E2" w:rsidRPr="00C134D3">
        <w:rPr>
          <w:sz w:val="28"/>
          <w:szCs w:val="28"/>
        </w:rPr>
        <w:t>е</w:t>
      </w:r>
      <w:r w:rsidR="008E48D7" w:rsidRPr="00C134D3">
        <w:rPr>
          <w:sz w:val="28"/>
          <w:szCs w:val="28"/>
        </w:rPr>
        <w:t xml:space="preserve"> и вывоз</w:t>
      </w:r>
      <w:r w:rsidR="00ED69E2" w:rsidRPr="00C134D3">
        <w:rPr>
          <w:sz w:val="28"/>
          <w:szCs w:val="28"/>
        </w:rPr>
        <w:t>е</w:t>
      </w:r>
      <w:r w:rsidR="008E48D7" w:rsidRPr="00C134D3">
        <w:rPr>
          <w:sz w:val="28"/>
          <w:szCs w:val="28"/>
        </w:rPr>
        <w:t xml:space="preserve"> (в том числе раздельный) твердых коммунальных отходов на территориях соответствующих поселений</w:t>
      </w:r>
      <w:r w:rsidR="003133FE">
        <w:rPr>
          <w:sz w:val="28"/>
          <w:szCs w:val="28"/>
        </w:rPr>
        <w:t>,</w:t>
      </w:r>
      <w:r w:rsidR="00EE697C" w:rsidRPr="00C134D3">
        <w:rPr>
          <w:sz w:val="28"/>
          <w:szCs w:val="28"/>
        </w:rPr>
        <w:t xml:space="preserve"> в виде</w:t>
      </w:r>
      <w:r w:rsidR="00C134D3">
        <w:rPr>
          <w:sz w:val="28"/>
          <w:szCs w:val="28"/>
        </w:rPr>
        <w:t>:</w:t>
      </w:r>
    </w:p>
    <w:p w:rsidR="00E97DDF" w:rsidRPr="00C134D3" w:rsidRDefault="00E97DDF" w:rsidP="00C134D3">
      <w:pPr>
        <w:overflowPunct/>
        <w:ind w:firstLine="709"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принятия нормативно-правовых актов, необходимых для организации участия в сборе (в том числе раздельном сборе), транспортировании твердых коммунальных отходов, образующихся на территории поселения;</w:t>
      </w:r>
    </w:p>
    <w:p w:rsidR="00882540" w:rsidRPr="00C134D3" w:rsidRDefault="00882540" w:rsidP="00C134D3">
      <w:pPr>
        <w:overflowPunct/>
        <w:ind w:firstLine="709"/>
        <w:jc w:val="both"/>
        <w:rPr>
          <w:sz w:val="28"/>
          <w:szCs w:val="28"/>
        </w:rPr>
      </w:pPr>
      <w:r w:rsidRPr="00C134D3">
        <w:rPr>
          <w:sz w:val="28"/>
          <w:szCs w:val="28"/>
        </w:rPr>
        <w:t xml:space="preserve">определения </w:t>
      </w:r>
      <w:r w:rsidR="00E97DDF" w:rsidRPr="00C134D3">
        <w:rPr>
          <w:sz w:val="28"/>
          <w:szCs w:val="28"/>
        </w:rPr>
        <w:t xml:space="preserve">и создания </w:t>
      </w:r>
      <w:r w:rsidRPr="00C134D3">
        <w:rPr>
          <w:sz w:val="28"/>
          <w:szCs w:val="28"/>
        </w:rPr>
        <w:t>мест сбора и накопления твердых коммунальных отходов, образующихся на территории поселений;</w:t>
      </w:r>
    </w:p>
    <w:p w:rsidR="00ED69E2" w:rsidRPr="00C134D3" w:rsidRDefault="00ED69E2" w:rsidP="00C134D3">
      <w:pPr>
        <w:ind w:firstLine="709"/>
        <w:jc w:val="both"/>
        <w:rPr>
          <w:color w:val="000000"/>
          <w:sz w:val="28"/>
          <w:szCs w:val="28"/>
        </w:rPr>
      </w:pPr>
      <w:r w:rsidRPr="00C134D3">
        <w:rPr>
          <w:color w:val="000000"/>
          <w:sz w:val="28"/>
          <w:szCs w:val="28"/>
        </w:rPr>
        <w:t>определения системы удаления отходов (контейнерная, бесконтейнерная, комбинированная</w:t>
      </w:r>
      <w:r w:rsidR="00847DA6" w:rsidRPr="00C134D3">
        <w:rPr>
          <w:color w:val="000000"/>
          <w:sz w:val="28"/>
          <w:szCs w:val="28"/>
        </w:rPr>
        <w:t>, раздельная</w:t>
      </w:r>
      <w:r w:rsidRPr="00C134D3">
        <w:rPr>
          <w:color w:val="000000"/>
          <w:sz w:val="28"/>
          <w:szCs w:val="28"/>
        </w:rPr>
        <w:t xml:space="preserve">), схемы сбора отходов; </w:t>
      </w:r>
    </w:p>
    <w:p w:rsidR="001E3274" w:rsidRPr="00C134D3" w:rsidRDefault="001E3274" w:rsidP="00C134D3">
      <w:pPr>
        <w:overflowPunct/>
        <w:ind w:firstLine="709"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определ</w:t>
      </w:r>
      <w:r w:rsidR="00E97DDF" w:rsidRPr="00C134D3">
        <w:rPr>
          <w:sz w:val="28"/>
          <w:szCs w:val="28"/>
        </w:rPr>
        <w:t>ени</w:t>
      </w:r>
      <w:r w:rsidR="00C134D3">
        <w:rPr>
          <w:sz w:val="28"/>
          <w:szCs w:val="28"/>
        </w:rPr>
        <w:t>я</w:t>
      </w:r>
      <w:r w:rsidRPr="00C134D3">
        <w:rPr>
          <w:sz w:val="28"/>
          <w:szCs w:val="28"/>
        </w:rPr>
        <w:t xml:space="preserve"> </w:t>
      </w:r>
      <w:r w:rsidR="00E97DDF" w:rsidRPr="00C134D3">
        <w:rPr>
          <w:sz w:val="28"/>
          <w:szCs w:val="28"/>
        </w:rPr>
        <w:t>мест</w:t>
      </w:r>
      <w:r w:rsidRPr="00C134D3">
        <w:rPr>
          <w:sz w:val="28"/>
          <w:szCs w:val="28"/>
        </w:rPr>
        <w:t xml:space="preserve"> для первичного сбора отработанных ртутьсодержащих ламп у потребителей ртутьсодержащих ламп (кроме потребителей ртутьсодержащих ламп, являющихся собственниками, нанимателями,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(или) выполнения работ по содержанию и ремонту общего имущества в таких домах)</w:t>
      </w:r>
      <w:r w:rsidR="00C134D3">
        <w:rPr>
          <w:sz w:val="28"/>
          <w:szCs w:val="28"/>
        </w:rPr>
        <w:t>;</w:t>
      </w:r>
    </w:p>
    <w:p w:rsidR="00E97DDF" w:rsidRPr="00C134D3" w:rsidRDefault="00E97DDF" w:rsidP="00C134D3">
      <w:pPr>
        <w:overflowPunct/>
        <w:ind w:firstLine="709"/>
        <w:jc w:val="both"/>
        <w:rPr>
          <w:sz w:val="28"/>
          <w:szCs w:val="28"/>
        </w:rPr>
      </w:pPr>
      <w:r w:rsidRPr="00C134D3">
        <w:rPr>
          <w:sz w:val="28"/>
          <w:szCs w:val="28"/>
        </w:rPr>
        <w:lastRenderedPageBreak/>
        <w:t>выявления мнения населения по вопросам размещения мест утилизации, обезвреживания, захоронения отходов производства и потребления  в случае размещения объекта на территории поселения</w:t>
      </w:r>
      <w:r w:rsidR="00ED69E2" w:rsidRPr="00C134D3">
        <w:rPr>
          <w:sz w:val="28"/>
          <w:szCs w:val="28"/>
        </w:rPr>
        <w:t>;</w:t>
      </w:r>
    </w:p>
    <w:p w:rsidR="00357073" w:rsidRPr="00C134D3" w:rsidRDefault="00ED69E2" w:rsidP="00C134D3">
      <w:pPr>
        <w:ind w:firstLine="709"/>
        <w:jc w:val="both"/>
        <w:rPr>
          <w:color w:val="000000"/>
          <w:sz w:val="28"/>
          <w:szCs w:val="28"/>
        </w:rPr>
      </w:pPr>
      <w:r w:rsidRPr="00C134D3">
        <w:rPr>
          <w:color w:val="000000"/>
          <w:sz w:val="28"/>
          <w:szCs w:val="28"/>
        </w:rPr>
        <w:t>к</w:t>
      </w:r>
      <w:r w:rsidR="00357073" w:rsidRPr="00C134D3">
        <w:rPr>
          <w:color w:val="000000"/>
          <w:sz w:val="28"/>
          <w:szCs w:val="28"/>
        </w:rPr>
        <w:t>оординации работ по сбору отходов производства и потребления на территории сельского поселения;</w:t>
      </w:r>
    </w:p>
    <w:p w:rsidR="00357073" w:rsidRPr="00C134D3" w:rsidRDefault="00357073" w:rsidP="00C134D3">
      <w:pPr>
        <w:ind w:firstLine="709"/>
        <w:jc w:val="both"/>
        <w:rPr>
          <w:color w:val="000000"/>
          <w:sz w:val="28"/>
          <w:szCs w:val="28"/>
        </w:rPr>
      </w:pPr>
      <w:r w:rsidRPr="00C134D3">
        <w:rPr>
          <w:color w:val="000000"/>
          <w:sz w:val="28"/>
          <w:szCs w:val="28"/>
        </w:rPr>
        <w:t xml:space="preserve">очистки территорий общего пользования сельского поселения; </w:t>
      </w:r>
    </w:p>
    <w:p w:rsidR="00357073" w:rsidRPr="00C134D3" w:rsidRDefault="00357073" w:rsidP="00C134D3">
      <w:pPr>
        <w:ind w:firstLine="709"/>
        <w:jc w:val="both"/>
        <w:rPr>
          <w:color w:val="000000"/>
          <w:sz w:val="28"/>
          <w:szCs w:val="28"/>
        </w:rPr>
      </w:pPr>
      <w:r w:rsidRPr="00C134D3">
        <w:rPr>
          <w:color w:val="000000"/>
          <w:sz w:val="28"/>
          <w:szCs w:val="28"/>
        </w:rPr>
        <w:t>информировани</w:t>
      </w:r>
      <w:r w:rsidR="00C134D3">
        <w:rPr>
          <w:color w:val="000000"/>
          <w:sz w:val="28"/>
          <w:szCs w:val="28"/>
        </w:rPr>
        <w:t>я</w:t>
      </w:r>
      <w:r w:rsidRPr="00C134D3">
        <w:rPr>
          <w:color w:val="000000"/>
          <w:sz w:val="28"/>
          <w:szCs w:val="28"/>
        </w:rPr>
        <w:t xml:space="preserve"> юридических и физических лиц, индивидуальных предпринимателей по вопросам сбора и вывоза отходов</w:t>
      </w:r>
      <w:r w:rsidR="007A59AB" w:rsidRPr="00C134D3">
        <w:rPr>
          <w:color w:val="000000"/>
          <w:sz w:val="28"/>
          <w:szCs w:val="28"/>
        </w:rPr>
        <w:t>, образующихся на территории поселения.</w:t>
      </w:r>
    </w:p>
    <w:p w:rsidR="00ED69E2" w:rsidRPr="003133FE" w:rsidRDefault="00ED69E2" w:rsidP="00C134D3">
      <w:pPr>
        <w:overflowPunct/>
        <w:ind w:firstLine="709"/>
        <w:jc w:val="both"/>
        <w:rPr>
          <w:sz w:val="28"/>
          <w:szCs w:val="28"/>
        </w:rPr>
      </w:pPr>
      <w:r w:rsidRPr="003133FE">
        <w:rPr>
          <w:sz w:val="28"/>
          <w:szCs w:val="28"/>
        </w:rPr>
        <w:t>создани</w:t>
      </w:r>
      <w:r w:rsidR="00C134D3" w:rsidRPr="003133FE">
        <w:rPr>
          <w:sz w:val="28"/>
          <w:szCs w:val="28"/>
        </w:rPr>
        <w:t>я</w:t>
      </w:r>
      <w:r w:rsidRPr="003133FE">
        <w:rPr>
          <w:sz w:val="28"/>
          <w:szCs w:val="28"/>
        </w:rPr>
        <w:t xml:space="preserve"> и содержани</w:t>
      </w:r>
      <w:r w:rsidR="00C134D3" w:rsidRPr="003133FE">
        <w:rPr>
          <w:sz w:val="28"/>
          <w:szCs w:val="28"/>
        </w:rPr>
        <w:t>я</w:t>
      </w:r>
      <w:r w:rsidRPr="003133FE">
        <w:rPr>
          <w:sz w:val="28"/>
          <w:szCs w:val="28"/>
        </w:rPr>
        <w:t xml:space="preserve">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ED69E2" w:rsidRPr="003133FE" w:rsidRDefault="00ED69E2" w:rsidP="00C134D3">
      <w:pPr>
        <w:overflowPunct/>
        <w:ind w:firstLine="709"/>
        <w:jc w:val="both"/>
        <w:rPr>
          <w:sz w:val="28"/>
          <w:szCs w:val="28"/>
        </w:rPr>
      </w:pPr>
      <w:r w:rsidRPr="003133FE">
        <w:rPr>
          <w:sz w:val="28"/>
          <w:szCs w:val="28"/>
        </w:rPr>
        <w:t>определени</w:t>
      </w:r>
      <w:r w:rsidR="00C134D3" w:rsidRPr="003133FE">
        <w:rPr>
          <w:sz w:val="28"/>
          <w:szCs w:val="28"/>
        </w:rPr>
        <w:t>я</w:t>
      </w:r>
      <w:r w:rsidRPr="003133FE">
        <w:rPr>
          <w:sz w:val="28"/>
          <w:szCs w:val="28"/>
        </w:rPr>
        <w:t xml:space="preserve"> схемы размещения мест (площадок) накопления твердых коммунальных отходов и ведение реестра мест (площадок) накопления твердых коммунальных отходов;</w:t>
      </w:r>
    </w:p>
    <w:p w:rsidR="00ED69E2" w:rsidRPr="003133FE" w:rsidRDefault="00ED69E2" w:rsidP="00C134D3">
      <w:pPr>
        <w:overflowPunct/>
        <w:ind w:firstLine="709"/>
        <w:jc w:val="both"/>
        <w:rPr>
          <w:sz w:val="28"/>
          <w:szCs w:val="28"/>
        </w:rPr>
      </w:pPr>
      <w:r w:rsidRPr="003133FE">
        <w:rPr>
          <w:sz w:val="28"/>
          <w:szCs w:val="28"/>
        </w:rPr>
        <w:t>организаци</w:t>
      </w:r>
      <w:r w:rsidR="00C134D3" w:rsidRPr="003133FE">
        <w:rPr>
          <w:sz w:val="28"/>
          <w:szCs w:val="28"/>
        </w:rPr>
        <w:t>и</w:t>
      </w:r>
      <w:r w:rsidRPr="003133FE">
        <w:rPr>
          <w:sz w:val="28"/>
          <w:szCs w:val="28"/>
        </w:rPr>
        <w:t xml:space="preserve"> экологического воспитания и формирования экологической культуры в области обращения с твердыми коммунальными отходами</w:t>
      </w:r>
      <w:r w:rsidR="006C13BA" w:rsidRPr="003133FE">
        <w:rPr>
          <w:sz w:val="28"/>
          <w:szCs w:val="28"/>
        </w:rPr>
        <w:t>;</w:t>
      </w:r>
    </w:p>
    <w:p w:rsidR="006C13BA" w:rsidRPr="00C134D3" w:rsidRDefault="006C13BA" w:rsidP="00C134D3">
      <w:pPr>
        <w:overflowPunct/>
        <w:ind w:firstLine="709"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осуществлени</w:t>
      </w:r>
      <w:r w:rsidR="00C134D3">
        <w:rPr>
          <w:sz w:val="28"/>
          <w:szCs w:val="28"/>
        </w:rPr>
        <w:t>я</w:t>
      </w:r>
      <w:r w:rsidRPr="00C134D3">
        <w:rPr>
          <w:sz w:val="28"/>
          <w:szCs w:val="28"/>
        </w:rPr>
        <w:t xml:space="preserve"> иных мероприятий, предусмотренных действующим законодательством.</w:t>
      </w:r>
    </w:p>
    <w:p w:rsidR="00847DA6" w:rsidRPr="00C134D3" w:rsidRDefault="003351A8" w:rsidP="00C134D3">
      <w:pPr>
        <w:overflowPunct/>
        <w:ind w:firstLine="709"/>
        <w:jc w:val="both"/>
        <w:rPr>
          <w:sz w:val="28"/>
          <w:szCs w:val="28"/>
        </w:rPr>
      </w:pPr>
      <w:r w:rsidRPr="00C134D3">
        <w:rPr>
          <w:sz w:val="28"/>
          <w:szCs w:val="28"/>
        </w:rPr>
        <w:t>2.</w:t>
      </w:r>
      <w:r w:rsidR="00C134D3">
        <w:rPr>
          <w:sz w:val="28"/>
          <w:szCs w:val="28"/>
        </w:rPr>
        <w:t>3</w:t>
      </w:r>
      <w:r w:rsidRPr="00C134D3">
        <w:rPr>
          <w:sz w:val="28"/>
          <w:szCs w:val="28"/>
        </w:rPr>
        <w:t>.</w:t>
      </w:r>
      <w:r w:rsidR="00ED69E2" w:rsidRPr="00C134D3">
        <w:rPr>
          <w:sz w:val="28"/>
          <w:szCs w:val="28"/>
        </w:rPr>
        <w:t>Региональный оператор</w:t>
      </w:r>
      <w:r w:rsidR="00847DA6" w:rsidRPr="00C134D3">
        <w:rPr>
          <w:sz w:val="28"/>
          <w:szCs w:val="28"/>
        </w:rPr>
        <w:t>:</w:t>
      </w:r>
    </w:p>
    <w:p w:rsidR="00ED69E2" w:rsidRPr="00C134D3" w:rsidRDefault="00ED69E2" w:rsidP="00C134D3">
      <w:pPr>
        <w:overflowPunct/>
        <w:ind w:firstLine="709"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осуществляет сбор, транспортирование, обработку, утилизацию, обезвреживание, захоронение твердых коммунальных отходов самостоятельно или с привлечением операторов по обращению с твердыми коммунальными отходами.</w:t>
      </w:r>
    </w:p>
    <w:p w:rsidR="004C7C71" w:rsidRPr="00C134D3" w:rsidRDefault="004C7C71" w:rsidP="00C134D3">
      <w:pPr>
        <w:ind w:firstLine="709"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заключает договора на оказание услуг по обращению с твердыми коммунальными отходами с собственниками твердых коммунальных отходов в соответствии с типовым договором на оказание услуг по обращению с твердыми коммунальными отходами, утвержденным Правительством Российской Федерации;</w:t>
      </w:r>
    </w:p>
    <w:p w:rsidR="004C7C71" w:rsidRPr="00C134D3" w:rsidRDefault="001B48A5" w:rsidP="00C134D3">
      <w:pPr>
        <w:ind w:firstLine="709"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осуществляет ликвидацию</w:t>
      </w:r>
      <w:r w:rsidR="004C7C71" w:rsidRPr="00C134D3">
        <w:rPr>
          <w:sz w:val="28"/>
          <w:szCs w:val="28"/>
        </w:rPr>
        <w:t xml:space="preserve"> мест несанкционированного размещения твердых коммунальных отходов в случаях, предусмотренных соглашением, а также выявлен</w:t>
      </w:r>
      <w:r w:rsidRPr="00C134D3">
        <w:rPr>
          <w:sz w:val="28"/>
          <w:szCs w:val="28"/>
        </w:rPr>
        <w:t>ие</w:t>
      </w:r>
      <w:r w:rsidR="004C7C71" w:rsidRPr="00C134D3">
        <w:rPr>
          <w:sz w:val="28"/>
          <w:szCs w:val="28"/>
        </w:rPr>
        <w:t xml:space="preserve"> мест несанкционированного размещения твердых коммунальных отходов в порядке, установленном правилами обращения с твердыми коммунальными отходами;</w:t>
      </w:r>
    </w:p>
    <w:p w:rsidR="004C7C71" w:rsidRPr="00C134D3" w:rsidRDefault="004C7C71" w:rsidP="00C134D3">
      <w:pPr>
        <w:ind w:firstLine="709"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осуществл</w:t>
      </w:r>
      <w:r w:rsidR="001B48A5" w:rsidRPr="00C134D3">
        <w:rPr>
          <w:sz w:val="28"/>
          <w:szCs w:val="28"/>
        </w:rPr>
        <w:t>яет</w:t>
      </w:r>
      <w:r w:rsidRPr="00C134D3">
        <w:rPr>
          <w:sz w:val="28"/>
          <w:szCs w:val="28"/>
        </w:rPr>
        <w:t xml:space="preserve"> самостоятельно или с привлечением операторов по обращению с твердыми коммунальн</w:t>
      </w:r>
      <w:r w:rsidR="001B48A5" w:rsidRPr="00C134D3">
        <w:rPr>
          <w:sz w:val="28"/>
          <w:szCs w:val="28"/>
        </w:rPr>
        <w:t>ыми отходами деятельность</w:t>
      </w:r>
      <w:r w:rsidRPr="00C134D3">
        <w:rPr>
          <w:sz w:val="28"/>
          <w:szCs w:val="28"/>
        </w:rPr>
        <w:t xml:space="preserve"> по сбору, транспортированию, обработке, утилизации, обезвреживанию и захоронению твердых коммунальных отходов;</w:t>
      </w:r>
    </w:p>
    <w:p w:rsidR="004C7C71" w:rsidRPr="00C134D3" w:rsidRDefault="004C7C71" w:rsidP="00C134D3">
      <w:pPr>
        <w:ind w:firstLine="709"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обеспеч</w:t>
      </w:r>
      <w:r w:rsidR="001B48A5" w:rsidRPr="00C134D3">
        <w:rPr>
          <w:sz w:val="28"/>
          <w:szCs w:val="28"/>
        </w:rPr>
        <w:t>ивает</w:t>
      </w:r>
      <w:r w:rsidRPr="00C134D3">
        <w:rPr>
          <w:sz w:val="28"/>
          <w:szCs w:val="28"/>
        </w:rPr>
        <w:t xml:space="preserve"> доступ к информации в области обращения с твердыми коммунальными отходами в соответствии со стандартами раскрытия информации в области обращения с твердыми коммунальными отходами, утвержденными Правительством Российской Федерации;</w:t>
      </w:r>
    </w:p>
    <w:p w:rsidR="001B48A5" w:rsidRPr="00C134D3" w:rsidRDefault="001B48A5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обеспечивает выполнение графика сбора и вывоза отходов;</w:t>
      </w:r>
    </w:p>
    <w:p w:rsidR="004C7C71" w:rsidRPr="00C134D3" w:rsidRDefault="001B48A5" w:rsidP="00C134D3">
      <w:pPr>
        <w:ind w:firstLine="709"/>
        <w:jc w:val="both"/>
        <w:rPr>
          <w:sz w:val="28"/>
          <w:szCs w:val="28"/>
        </w:rPr>
      </w:pPr>
      <w:r w:rsidRPr="00C134D3">
        <w:rPr>
          <w:sz w:val="28"/>
          <w:szCs w:val="28"/>
        </w:rPr>
        <w:lastRenderedPageBreak/>
        <w:t>осуществляет</w:t>
      </w:r>
      <w:r w:rsidR="004C7C71" w:rsidRPr="00C134D3">
        <w:rPr>
          <w:sz w:val="28"/>
          <w:szCs w:val="28"/>
        </w:rPr>
        <w:t xml:space="preserve"> прием, ведение учета, рассмотрение жалоб (заявлений, обращений, требований, претензий) потребителей, принятие по ним решений в пределах своих обязательств, предусмотренных соглашением, договором на оказание услуг по обращению с твердыми коммунальными отходами;</w:t>
      </w:r>
    </w:p>
    <w:p w:rsidR="004C7C71" w:rsidRPr="00C134D3" w:rsidRDefault="004C7C71" w:rsidP="00C134D3">
      <w:pPr>
        <w:ind w:firstLine="709"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осуществл</w:t>
      </w:r>
      <w:r w:rsidR="001B48A5" w:rsidRPr="00C134D3">
        <w:rPr>
          <w:sz w:val="28"/>
          <w:szCs w:val="28"/>
        </w:rPr>
        <w:t>яет</w:t>
      </w:r>
      <w:r w:rsidRPr="00C134D3">
        <w:rPr>
          <w:sz w:val="28"/>
          <w:szCs w:val="28"/>
        </w:rPr>
        <w:t xml:space="preserve"> ины</w:t>
      </w:r>
      <w:r w:rsidR="001B48A5" w:rsidRPr="00C134D3">
        <w:rPr>
          <w:sz w:val="28"/>
          <w:szCs w:val="28"/>
        </w:rPr>
        <w:t>е</w:t>
      </w:r>
      <w:r w:rsidRPr="00C134D3">
        <w:rPr>
          <w:sz w:val="28"/>
          <w:szCs w:val="28"/>
        </w:rPr>
        <w:t xml:space="preserve"> функций, установленны</w:t>
      </w:r>
      <w:r w:rsidR="001B48A5" w:rsidRPr="00C134D3">
        <w:rPr>
          <w:sz w:val="28"/>
          <w:szCs w:val="28"/>
        </w:rPr>
        <w:t>е</w:t>
      </w:r>
      <w:r w:rsidRPr="00C134D3">
        <w:rPr>
          <w:sz w:val="28"/>
          <w:szCs w:val="28"/>
        </w:rPr>
        <w:t xml:space="preserve"> </w:t>
      </w:r>
      <w:r w:rsidR="00C134D3">
        <w:rPr>
          <w:sz w:val="28"/>
          <w:szCs w:val="28"/>
        </w:rPr>
        <w:t>действующим законодательством;</w:t>
      </w:r>
    </w:p>
    <w:p w:rsidR="00847DA6" w:rsidRPr="00C134D3" w:rsidRDefault="00847DA6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использует меры экономического стимулирования сбора отходов для утилизации и (или) переработки;</w:t>
      </w:r>
    </w:p>
    <w:p w:rsidR="00847DA6" w:rsidRPr="00C134D3" w:rsidRDefault="00847DA6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осуществляют иные полномочия в сфере обращения с отходами, предусмотренные действующим законодательством.</w:t>
      </w:r>
    </w:p>
    <w:p w:rsidR="00847DA6" w:rsidRPr="00C134D3" w:rsidRDefault="00847DA6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>2.</w:t>
      </w:r>
      <w:r w:rsidR="00C134D3">
        <w:rPr>
          <w:sz w:val="28"/>
          <w:szCs w:val="28"/>
        </w:rPr>
        <w:t>4</w:t>
      </w:r>
      <w:r w:rsidRPr="00C134D3">
        <w:rPr>
          <w:sz w:val="28"/>
          <w:szCs w:val="28"/>
        </w:rPr>
        <w:t>. Товарищества собственников жилья, жилищные кооперативы, иные специализированные потребительские кооперативы, управляющие организации:</w:t>
      </w:r>
    </w:p>
    <w:p w:rsidR="00847DA6" w:rsidRPr="00C134D3" w:rsidRDefault="00847DA6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оборудуют объекты накопления отходов в жилищном фонде;</w:t>
      </w:r>
    </w:p>
    <w:p w:rsidR="00847DA6" w:rsidRPr="00C134D3" w:rsidRDefault="00847DA6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обеспечивают санитарную уборку контейнеров, их своевременный ремонт и замену;</w:t>
      </w:r>
    </w:p>
    <w:p w:rsidR="00847DA6" w:rsidRPr="00C134D3" w:rsidRDefault="00847DA6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обеспечивают надлежащее санитарное состояние контейнерных площадок и специальных площадок для крупногабаритных отходов без переполнения контейнеров и загрязнения территории;</w:t>
      </w:r>
    </w:p>
    <w:p w:rsidR="00847DA6" w:rsidRPr="00C134D3" w:rsidRDefault="00847DA6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заключают договоры с операторами по обращению с твердыми коммунальными отходами на сбор и вывоз отходов, контролируют выполнение данных договоров, включая контроль за выполнением графика сбора и вывоза отходов;</w:t>
      </w:r>
    </w:p>
    <w:p w:rsidR="00847DA6" w:rsidRPr="00C134D3" w:rsidRDefault="00847DA6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>разрабатывают паспорт благоустройства оборудованной площадки для сбора и накопления коммунальных отходов;</w:t>
      </w:r>
    </w:p>
    <w:p w:rsidR="00847DA6" w:rsidRPr="00C134D3" w:rsidRDefault="00847DA6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исполняют другие обязанности, предусмотренные действующим законодательством.</w:t>
      </w:r>
    </w:p>
    <w:p w:rsidR="00847DA6" w:rsidRPr="00C134D3" w:rsidRDefault="00847DA6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>Товарищества собственников жилья, жилищные кооперативы, иные специализированные потребительские кооперативы, управляющие организации вправе в соответствии с законодательством заключать договоры с производителями (собственниками) отходов, осуществляющими деятельность во встроенных или пристроенных помещениях жилищного фонда, на размещение отходов в принадлежащие им контейнеры.</w:t>
      </w:r>
    </w:p>
    <w:p w:rsidR="00847DA6" w:rsidRPr="00C134D3" w:rsidRDefault="00847DA6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>2.</w:t>
      </w:r>
      <w:r w:rsidR="00C134D3">
        <w:rPr>
          <w:sz w:val="28"/>
          <w:szCs w:val="28"/>
        </w:rPr>
        <w:t>5</w:t>
      </w:r>
      <w:r w:rsidRPr="00C134D3">
        <w:rPr>
          <w:sz w:val="28"/>
          <w:szCs w:val="28"/>
        </w:rPr>
        <w:t xml:space="preserve">. Юридические лица, индивидуальные предприниматели, являющиеся производителями (собственниками) </w:t>
      </w:r>
      <w:r w:rsidR="0094006D" w:rsidRPr="00C134D3">
        <w:rPr>
          <w:sz w:val="28"/>
          <w:szCs w:val="28"/>
        </w:rPr>
        <w:t>твердых коммунальных отходов</w:t>
      </w:r>
      <w:r w:rsidRPr="00C134D3">
        <w:rPr>
          <w:sz w:val="28"/>
          <w:szCs w:val="28"/>
        </w:rPr>
        <w:t>:</w:t>
      </w:r>
    </w:p>
    <w:p w:rsidR="00847DA6" w:rsidRPr="00C134D3" w:rsidRDefault="00847DA6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обеспечивают надлежащее санитарное состояние закрепленной территории и мест временного хранения отходов;</w:t>
      </w:r>
    </w:p>
    <w:p w:rsidR="00847DA6" w:rsidRPr="00C134D3" w:rsidRDefault="00847DA6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 xml:space="preserve">обеспечивают сортировку, безопасное и раздельное хранение отходов, сбор и вывоз </w:t>
      </w:r>
      <w:r w:rsidR="0094006D" w:rsidRPr="00C134D3">
        <w:rPr>
          <w:sz w:val="28"/>
          <w:szCs w:val="28"/>
        </w:rPr>
        <w:t xml:space="preserve">твердых коммунальных </w:t>
      </w:r>
      <w:r w:rsidRPr="00C134D3">
        <w:rPr>
          <w:sz w:val="28"/>
          <w:szCs w:val="28"/>
        </w:rPr>
        <w:t>отходов в места их утилизации и (или) переработки или захоронения;</w:t>
      </w:r>
    </w:p>
    <w:p w:rsidR="00847DA6" w:rsidRPr="00C134D3" w:rsidRDefault="00847DA6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заключают договоры с операторами по обращению с твердыми коммунальными отходами на сбор и вывоз отходов с целью их дальнейшей переработки или утилизации (захоронения) либо самостоятельно производят сбор и вывоз отходов (при наличии соответствующей лицензии);</w:t>
      </w:r>
    </w:p>
    <w:p w:rsidR="00847DA6" w:rsidRPr="00C134D3" w:rsidRDefault="00847DA6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lastRenderedPageBreak/>
        <w:t>при складировании отходов в контейнерах или других специально оборудованных местах, не принадлежащих им, обеспечивают наличие соответствующих договоров с их владельцами;</w:t>
      </w:r>
    </w:p>
    <w:p w:rsidR="00847DA6" w:rsidRPr="00C134D3" w:rsidRDefault="00847DA6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в установленном законодательством порядке ведут учет образовавшихся, использованных, обезвреженных, переданных другим лицам или полученных от других лиц, а также размещенных отходов;</w:t>
      </w:r>
    </w:p>
    <w:p w:rsidR="00847DA6" w:rsidRPr="00C134D3" w:rsidRDefault="00847DA6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вносят плату за размещение отходов в порядке, установленном действующим законодательством;</w:t>
      </w:r>
    </w:p>
    <w:p w:rsidR="00847DA6" w:rsidRPr="00C134D3" w:rsidRDefault="00847DA6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исполняют другие обязанности, предусмотренные действующим законодательством.</w:t>
      </w:r>
    </w:p>
    <w:p w:rsidR="001B48A5" w:rsidRPr="00C134D3" w:rsidRDefault="00C134D3" w:rsidP="00C134D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1B48A5" w:rsidRPr="00C134D3">
        <w:rPr>
          <w:sz w:val="28"/>
          <w:szCs w:val="28"/>
        </w:rPr>
        <w:t>Владельцы индивидуальных жилых домов:</w:t>
      </w:r>
      <w:r w:rsidR="0094006D" w:rsidRPr="00C134D3">
        <w:rPr>
          <w:sz w:val="28"/>
          <w:szCs w:val="28"/>
        </w:rPr>
        <w:t xml:space="preserve">. </w:t>
      </w:r>
    </w:p>
    <w:p w:rsidR="0094006D" w:rsidRPr="00C134D3" w:rsidRDefault="001B48A5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Осуществляют с</w:t>
      </w:r>
      <w:r w:rsidR="0094006D" w:rsidRPr="00C134D3">
        <w:rPr>
          <w:sz w:val="28"/>
          <w:szCs w:val="28"/>
        </w:rPr>
        <w:t xml:space="preserve">бор и вывоз </w:t>
      </w:r>
      <w:r w:rsidRPr="00C134D3">
        <w:rPr>
          <w:sz w:val="28"/>
          <w:szCs w:val="28"/>
        </w:rPr>
        <w:t xml:space="preserve">твердых </w:t>
      </w:r>
      <w:r w:rsidR="0094006D" w:rsidRPr="00C134D3">
        <w:rPr>
          <w:sz w:val="28"/>
          <w:szCs w:val="28"/>
        </w:rPr>
        <w:t>коммунальных отходов с территории индивидуальных жилых домов по договору между домовладельцем и операторами по обращению с твердыми коммунальными отходами;</w:t>
      </w:r>
    </w:p>
    <w:p w:rsidR="0094006D" w:rsidRPr="00C134D3" w:rsidRDefault="0094006D" w:rsidP="00C134D3">
      <w:pPr>
        <w:ind w:firstLine="709"/>
        <w:contextualSpacing/>
        <w:jc w:val="both"/>
        <w:rPr>
          <w:sz w:val="28"/>
          <w:szCs w:val="28"/>
        </w:rPr>
      </w:pPr>
      <w:r w:rsidRPr="00C134D3">
        <w:rPr>
          <w:sz w:val="28"/>
          <w:szCs w:val="28"/>
        </w:rPr>
        <w:t>Вывоз жидких коммунальных отходов, образующихся в неблагоустроенном жилищном фонде, осуществляется специализированным автотранспортом, оборудованным необходимым инвентарем и защитными средствами, в соответствии с договором, заключенным со специализированной организацией;</w:t>
      </w:r>
    </w:p>
    <w:p w:rsidR="001B48A5" w:rsidRPr="00C134D3" w:rsidRDefault="00C134D3" w:rsidP="00C134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="001B48A5" w:rsidRPr="00C134D3">
        <w:rPr>
          <w:sz w:val="28"/>
          <w:szCs w:val="28"/>
        </w:rPr>
        <w:t>Собственник земельного участка обязан самостоятельно обеспечить ликвидацию места несанкционированного размещения твердых коммунальных отходов или заключить договор на оказание услуг по ликвидации выявленного места несанкционированного размещения твердых коммунальных отходов с региональным оператором.</w:t>
      </w:r>
    </w:p>
    <w:p w:rsidR="001B48A5" w:rsidRPr="00C134D3" w:rsidRDefault="00162C11" w:rsidP="00C134D3">
      <w:pPr>
        <w:ind w:firstLine="709"/>
        <w:rPr>
          <w:sz w:val="28"/>
          <w:szCs w:val="28"/>
        </w:rPr>
      </w:pPr>
      <w:hyperlink r:id="rId9" w:history="1"/>
    </w:p>
    <w:p w:rsidR="0094006D" w:rsidRPr="00C134D3" w:rsidRDefault="00C134D3" w:rsidP="00C134D3">
      <w:pPr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="0094006D" w:rsidRPr="00C134D3">
        <w:rPr>
          <w:sz w:val="28"/>
          <w:szCs w:val="28"/>
        </w:rPr>
        <w:t xml:space="preserve"> Ответственность за нарушения в области обращения с отходами</w:t>
      </w:r>
    </w:p>
    <w:p w:rsidR="0094006D" w:rsidRPr="00C134D3" w:rsidRDefault="0094006D" w:rsidP="00C134D3">
      <w:pPr>
        <w:ind w:firstLine="709"/>
        <w:contextualSpacing/>
        <w:jc w:val="center"/>
        <w:rPr>
          <w:sz w:val="28"/>
          <w:szCs w:val="28"/>
        </w:rPr>
      </w:pPr>
    </w:p>
    <w:p w:rsidR="0094006D" w:rsidRPr="00C134D3" w:rsidRDefault="00C134D3" w:rsidP="00C134D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94006D" w:rsidRPr="00C134D3">
        <w:rPr>
          <w:sz w:val="28"/>
          <w:szCs w:val="28"/>
        </w:rPr>
        <w:t>Потребители осуществляют складирование твердых коммунальных отходов в местах сбора и накопления твердых коммунальных отходов, определенных договором на оказание услуг по обращению с твердыми коммунальными отходами, в соответствии со схемой обращения с отходами.</w:t>
      </w:r>
    </w:p>
    <w:p w:rsidR="00C134D3" w:rsidRDefault="00C134D3" w:rsidP="00C134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94006D" w:rsidRPr="00C134D3">
        <w:rPr>
          <w:sz w:val="28"/>
          <w:szCs w:val="28"/>
        </w:rPr>
        <w:t xml:space="preserve"> Региональный оператор несет ответственность за обращение с твердыми коммунальными отходами с момента погрузки таких отходов в мусоровоз в местах сбора и накопления твердых коммунальных отходов. </w:t>
      </w:r>
    </w:p>
    <w:p w:rsidR="0094006D" w:rsidRPr="00C134D3" w:rsidRDefault="00C134D3" w:rsidP="00C134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Содержание</w:t>
      </w:r>
      <w:r w:rsidR="0094006D" w:rsidRPr="00C134D3">
        <w:rPr>
          <w:sz w:val="28"/>
          <w:szCs w:val="28"/>
        </w:rPr>
        <w:t xml:space="preserve"> контейнерных площадок, специальных площадок для складирования крупногабаритных отходов и территории, прилегающей к месту погрузки твердых коммунальных отходов, расположенных на придомовой территории, входящей в состав общего имущества собственников помещений в многоквартирном доме, несут собственники помещений в многоквартирном доме.</w:t>
      </w:r>
    </w:p>
    <w:p w:rsidR="0094006D" w:rsidRPr="00C134D3" w:rsidRDefault="00C134D3" w:rsidP="00C134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3.3.С</w:t>
      </w:r>
      <w:r w:rsidR="0094006D" w:rsidRPr="00C134D3">
        <w:rPr>
          <w:sz w:val="28"/>
          <w:szCs w:val="28"/>
        </w:rPr>
        <w:t>одержани</w:t>
      </w:r>
      <w:r>
        <w:rPr>
          <w:sz w:val="28"/>
          <w:szCs w:val="28"/>
        </w:rPr>
        <w:t>е</w:t>
      </w:r>
      <w:r w:rsidR="0094006D" w:rsidRPr="00C134D3">
        <w:rPr>
          <w:sz w:val="28"/>
          <w:szCs w:val="28"/>
        </w:rPr>
        <w:t xml:space="preserve"> контейнерных площадок, специальных площадок для складирования крупногабаритных отходов и территории, прилегающей к месту погрузки твердых коммунальных отходов, не входящих в состав общего имущества собственников помещений в многоквартирных домах, </w:t>
      </w:r>
      <w:r w:rsidR="0094006D" w:rsidRPr="00C134D3">
        <w:rPr>
          <w:sz w:val="28"/>
          <w:szCs w:val="28"/>
        </w:rPr>
        <w:lastRenderedPageBreak/>
        <w:t>несут собственники земельного участка, на котором расположены такие площадки и территория.</w:t>
      </w:r>
    </w:p>
    <w:p w:rsidR="0094006D" w:rsidRPr="00C134D3" w:rsidRDefault="00901881" w:rsidP="00C134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94006D" w:rsidRPr="00C134D3">
        <w:rPr>
          <w:sz w:val="28"/>
          <w:szCs w:val="28"/>
        </w:rPr>
        <w:t xml:space="preserve"> Лицо, ответственное за содержание контейнерных площадок, специальных площадок для складирования крупногабаритных отходов в соответствии с договором на оказание услуг по обращению с твердыми коммунальными отходами, обязано обеспечить на таких площадках размещение информации об обслуживаемых объектах потребителей и о собственнике площадок.</w:t>
      </w:r>
    </w:p>
    <w:p w:rsidR="0094006D" w:rsidRPr="00C134D3" w:rsidRDefault="00901881" w:rsidP="00C134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94006D" w:rsidRPr="00C134D3">
        <w:rPr>
          <w:sz w:val="28"/>
          <w:szCs w:val="28"/>
        </w:rPr>
        <w:t>В контейнерах запрещается складировать горящие, раскаленные или горячие отходы, крупногабаритные отходы, снег и лед, осветительные приборы и электрические лампы, содержащие ртуть, батареи и аккумуляторы, медицинские отходы, а также иные отходы, которые могут причинить вред жизни и здоровью лиц, осуществляющих погрузку (разгрузку) контейнеров, повредить контейнеры, мусоровозы или нарушить режим работы объектов по обработке, обезвреживанию, захоронению твердых коммунальных отходов.</w:t>
      </w:r>
    </w:p>
    <w:p w:rsidR="0094006D" w:rsidRPr="00C134D3" w:rsidRDefault="00901881" w:rsidP="00C134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94006D" w:rsidRPr="00C134D3">
        <w:rPr>
          <w:sz w:val="28"/>
          <w:szCs w:val="28"/>
        </w:rPr>
        <w:t xml:space="preserve"> Потребителям запрещается осуществлять складирование твердых коммунальных отходов в местах сбора и накопления твердых коммунальных отходов, не указанных в договоре на оказание услуг по обращению с твердыми коммунальными отходами.</w:t>
      </w:r>
    </w:p>
    <w:p w:rsidR="0094006D" w:rsidRPr="00C134D3" w:rsidRDefault="00901881" w:rsidP="00C134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94006D" w:rsidRPr="00C134D3">
        <w:rPr>
          <w:sz w:val="28"/>
          <w:szCs w:val="28"/>
        </w:rPr>
        <w:t>Потребителям запрещается складировать твердые коммунальные отходы вне контейнеров или в контейнеры, не предназначенные для таких видов отходов, за исключением случаев, установленных законодательством Российской Федерации.</w:t>
      </w:r>
    </w:p>
    <w:p w:rsidR="0094006D" w:rsidRDefault="00901881" w:rsidP="00C134D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94006D" w:rsidRPr="00C134D3">
        <w:rPr>
          <w:sz w:val="28"/>
          <w:szCs w:val="28"/>
        </w:rPr>
        <w:t xml:space="preserve"> Ответственность за обеспечение сбора и вывоза коммунальных отходов с территории индивидуальных жилых домов возлагается на</w:t>
      </w:r>
      <w:r w:rsidR="0094006D" w:rsidRPr="00CD10D9">
        <w:rPr>
          <w:sz w:val="28"/>
          <w:szCs w:val="28"/>
        </w:rPr>
        <w:t xml:space="preserve"> домовладельцев.</w:t>
      </w:r>
    </w:p>
    <w:p w:rsidR="00C134D3" w:rsidRPr="00C134D3" w:rsidRDefault="00C134D3" w:rsidP="00C134D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01881">
        <w:rPr>
          <w:sz w:val="28"/>
          <w:szCs w:val="28"/>
        </w:rPr>
        <w:t>7.</w:t>
      </w:r>
      <w:r w:rsidRPr="00C134D3">
        <w:rPr>
          <w:sz w:val="28"/>
          <w:szCs w:val="28"/>
        </w:rPr>
        <w:t xml:space="preserve"> Неисполнение или ненадлежащее исполнение законодательства в области обращения с отходами должностными лицами и гражданами влечет за собой ответственность в соответствии с законодательством Российской Федерации.</w:t>
      </w:r>
    </w:p>
    <w:p w:rsidR="00847DA6" w:rsidRDefault="00847DA6" w:rsidP="007A59AB">
      <w:pPr>
        <w:jc w:val="both"/>
        <w:rPr>
          <w:color w:val="000000"/>
          <w:szCs w:val="24"/>
        </w:rPr>
      </w:pPr>
    </w:p>
    <w:sectPr w:rsidR="00847DA6" w:rsidSect="00B23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8DE" w:rsidRDefault="003A08DE">
      <w:r>
        <w:separator/>
      </w:r>
    </w:p>
  </w:endnote>
  <w:endnote w:type="continuationSeparator" w:id="0">
    <w:p w:rsidR="003A08DE" w:rsidRDefault="003A08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8DE" w:rsidRDefault="003A08DE">
      <w:r>
        <w:separator/>
      </w:r>
    </w:p>
  </w:footnote>
  <w:footnote w:type="continuationSeparator" w:id="0">
    <w:p w:rsidR="003A08DE" w:rsidRDefault="003A08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26D"/>
    <w:multiLevelType w:val="multilevel"/>
    <w:tmpl w:val="3BE8C24C"/>
    <w:lvl w:ilvl="0">
      <w:start w:val="1"/>
      <w:numFmt w:val="bullet"/>
      <w:lvlText w:val="-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04423B"/>
    <w:multiLevelType w:val="hybridMultilevel"/>
    <w:tmpl w:val="3F00450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EEF2167"/>
    <w:multiLevelType w:val="hybridMultilevel"/>
    <w:tmpl w:val="41500B84"/>
    <w:lvl w:ilvl="0" w:tplc="0C1848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912001"/>
    <w:multiLevelType w:val="hybridMultilevel"/>
    <w:tmpl w:val="92DA2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19D8"/>
    <w:multiLevelType w:val="hybridMultilevel"/>
    <w:tmpl w:val="4664C882"/>
    <w:lvl w:ilvl="0" w:tplc="870C3CE4">
      <w:start w:val="2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5">
    <w:nsid w:val="35D438AE"/>
    <w:multiLevelType w:val="hybridMultilevel"/>
    <w:tmpl w:val="650ACD18"/>
    <w:lvl w:ilvl="0" w:tplc="DAB049F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44A93A03"/>
    <w:multiLevelType w:val="hybridMultilevel"/>
    <w:tmpl w:val="B3EE2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3550AF"/>
    <w:multiLevelType w:val="hybridMultilevel"/>
    <w:tmpl w:val="64963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CF5EA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4B083D18"/>
    <w:multiLevelType w:val="hybridMultilevel"/>
    <w:tmpl w:val="F0162890"/>
    <w:lvl w:ilvl="0" w:tplc="51E07A4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08F392A"/>
    <w:multiLevelType w:val="hybridMultilevel"/>
    <w:tmpl w:val="39C6D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6A1874"/>
    <w:multiLevelType w:val="multilevel"/>
    <w:tmpl w:val="5D0AC1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6C4B51"/>
    <w:multiLevelType w:val="multilevel"/>
    <w:tmpl w:val="6BC046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0A86428"/>
    <w:multiLevelType w:val="multilevel"/>
    <w:tmpl w:val="4A6ED95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471B63"/>
    <w:multiLevelType w:val="multilevel"/>
    <w:tmpl w:val="D812D16A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8A7F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98860D0"/>
    <w:multiLevelType w:val="hybridMultilevel"/>
    <w:tmpl w:val="CE44B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C41763"/>
    <w:multiLevelType w:val="hybridMultilevel"/>
    <w:tmpl w:val="16AC2F08"/>
    <w:lvl w:ilvl="0" w:tplc="0DD649F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74CC0C21"/>
    <w:multiLevelType w:val="multilevel"/>
    <w:tmpl w:val="961E9D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75DC462D"/>
    <w:multiLevelType w:val="hybridMultilevel"/>
    <w:tmpl w:val="09C40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6971D3"/>
    <w:multiLevelType w:val="hybridMultilevel"/>
    <w:tmpl w:val="1C86A46C"/>
    <w:lvl w:ilvl="0" w:tplc="573CEE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D5F7D16"/>
    <w:multiLevelType w:val="multilevel"/>
    <w:tmpl w:val="10CA858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2">
    <w:nsid w:val="7D8F3797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7EFD7969"/>
    <w:multiLevelType w:val="hybridMultilevel"/>
    <w:tmpl w:val="F8AA5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7"/>
  </w:num>
  <w:num w:numId="4">
    <w:abstractNumId w:val="7"/>
  </w:num>
  <w:num w:numId="5">
    <w:abstractNumId w:val="1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8"/>
  </w:num>
  <w:num w:numId="9">
    <w:abstractNumId w:val="6"/>
  </w:num>
  <w:num w:numId="10">
    <w:abstractNumId w:val="0"/>
  </w:num>
  <w:num w:numId="11">
    <w:abstractNumId w:val="12"/>
  </w:num>
  <w:num w:numId="12">
    <w:abstractNumId w:val="23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3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22"/>
  </w:num>
  <w:num w:numId="21">
    <w:abstractNumId w:val="1"/>
  </w:num>
  <w:num w:numId="22">
    <w:abstractNumId w:val="16"/>
  </w:num>
  <w:num w:numId="23">
    <w:abstractNumId w:val="15"/>
  </w:num>
  <w:num w:numId="24">
    <w:abstractNumId w:val="11"/>
  </w:num>
  <w:num w:numId="25">
    <w:abstractNumId w:val="13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55EC"/>
    <w:rsid w:val="000026F8"/>
    <w:rsid w:val="0000503E"/>
    <w:rsid w:val="00010874"/>
    <w:rsid w:val="00021A81"/>
    <w:rsid w:val="00023251"/>
    <w:rsid w:val="00051617"/>
    <w:rsid w:val="00066AC7"/>
    <w:rsid w:val="00077CA9"/>
    <w:rsid w:val="0008227C"/>
    <w:rsid w:val="00087921"/>
    <w:rsid w:val="0009039D"/>
    <w:rsid w:val="0009649F"/>
    <w:rsid w:val="000A3128"/>
    <w:rsid w:val="000B657B"/>
    <w:rsid w:val="000C1423"/>
    <w:rsid w:val="000D1770"/>
    <w:rsid w:val="000D34A6"/>
    <w:rsid w:val="000D6D09"/>
    <w:rsid w:val="000E1D0C"/>
    <w:rsid w:val="000E5046"/>
    <w:rsid w:val="000F6102"/>
    <w:rsid w:val="00100100"/>
    <w:rsid w:val="00105BA9"/>
    <w:rsid w:val="00107740"/>
    <w:rsid w:val="00112459"/>
    <w:rsid w:val="00116506"/>
    <w:rsid w:val="001177C0"/>
    <w:rsid w:val="00131D3A"/>
    <w:rsid w:val="00134F43"/>
    <w:rsid w:val="0013735D"/>
    <w:rsid w:val="001421BF"/>
    <w:rsid w:val="00151E6E"/>
    <w:rsid w:val="00162C11"/>
    <w:rsid w:val="001635FC"/>
    <w:rsid w:val="00165A55"/>
    <w:rsid w:val="00174A67"/>
    <w:rsid w:val="001820D6"/>
    <w:rsid w:val="001A0A2D"/>
    <w:rsid w:val="001B48A5"/>
    <w:rsid w:val="001E0C0F"/>
    <w:rsid w:val="001E3274"/>
    <w:rsid w:val="001F2221"/>
    <w:rsid w:val="001F2DA0"/>
    <w:rsid w:val="001F3510"/>
    <w:rsid w:val="001F4DE7"/>
    <w:rsid w:val="0020289C"/>
    <w:rsid w:val="00213D36"/>
    <w:rsid w:val="0023663B"/>
    <w:rsid w:val="00242A10"/>
    <w:rsid w:val="00244E1D"/>
    <w:rsid w:val="002453EB"/>
    <w:rsid w:val="00247746"/>
    <w:rsid w:val="0025453D"/>
    <w:rsid w:val="0025645D"/>
    <w:rsid w:val="002647FB"/>
    <w:rsid w:val="00264E5C"/>
    <w:rsid w:val="00266E34"/>
    <w:rsid w:val="00272A31"/>
    <w:rsid w:val="00285951"/>
    <w:rsid w:val="002913ED"/>
    <w:rsid w:val="002926B3"/>
    <w:rsid w:val="00295042"/>
    <w:rsid w:val="00297DFB"/>
    <w:rsid w:val="002A1434"/>
    <w:rsid w:val="002B2061"/>
    <w:rsid w:val="002B5554"/>
    <w:rsid w:val="002C46E7"/>
    <w:rsid w:val="002D2172"/>
    <w:rsid w:val="002D2C20"/>
    <w:rsid w:val="002E30A1"/>
    <w:rsid w:val="00300B95"/>
    <w:rsid w:val="00305A30"/>
    <w:rsid w:val="00310890"/>
    <w:rsid w:val="003133FE"/>
    <w:rsid w:val="00314EF8"/>
    <w:rsid w:val="003257B8"/>
    <w:rsid w:val="00327B2A"/>
    <w:rsid w:val="003301B8"/>
    <w:rsid w:val="0033059C"/>
    <w:rsid w:val="003351A8"/>
    <w:rsid w:val="00335D92"/>
    <w:rsid w:val="00335FBB"/>
    <w:rsid w:val="00340E58"/>
    <w:rsid w:val="00351746"/>
    <w:rsid w:val="00357073"/>
    <w:rsid w:val="00375133"/>
    <w:rsid w:val="0037596F"/>
    <w:rsid w:val="00375B9E"/>
    <w:rsid w:val="00376727"/>
    <w:rsid w:val="00387702"/>
    <w:rsid w:val="00396A9C"/>
    <w:rsid w:val="003A08DE"/>
    <w:rsid w:val="003B09FA"/>
    <w:rsid w:val="003B4534"/>
    <w:rsid w:val="003B4D3D"/>
    <w:rsid w:val="003B667C"/>
    <w:rsid w:val="003C73C8"/>
    <w:rsid w:val="003D2EFE"/>
    <w:rsid w:val="003D46B4"/>
    <w:rsid w:val="00401473"/>
    <w:rsid w:val="00402F8F"/>
    <w:rsid w:val="00413BEE"/>
    <w:rsid w:val="0041449A"/>
    <w:rsid w:val="00417CC0"/>
    <w:rsid w:val="004226BB"/>
    <w:rsid w:val="004229A1"/>
    <w:rsid w:val="00431010"/>
    <w:rsid w:val="00431201"/>
    <w:rsid w:val="0043209E"/>
    <w:rsid w:val="004342D2"/>
    <w:rsid w:val="00445BB7"/>
    <w:rsid w:val="00452232"/>
    <w:rsid w:val="00462125"/>
    <w:rsid w:val="00467824"/>
    <w:rsid w:val="00474B2C"/>
    <w:rsid w:val="004768C5"/>
    <w:rsid w:val="004849BD"/>
    <w:rsid w:val="00492728"/>
    <w:rsid w:val="00492F15"/>
    <w:rsid w:val="00494DDE"/>
    <w:rsid w:val="004953F0"/>
    <w:rsid w:val="004A067B"/>
    <w:rsid w:val="004A61BE"/>
    <w:rsid w:val="004A7D76"/>
    <w:rsid w:val="004B3128"/>
    <w:rsid w:val="004B64C5"/>
    <w:rsid w:val="004C0489"/>
    <w:rsid w:val="004C1C9B"/>
    <w:rsid w:val="004C49A7"/>
    <w:rsid w:val="004C7C71"/>
    <w:rsid w:val="004D6B13"/>
    <w:rsid w:val="004D722C"/>
    <w:rsid w:val="004E010A"/>
    <w:rsid w:val="004E6847"/>
    <w:rsid w:val="004F387F"/>
    <w:rsid w:val="004F4B61"/>
    <w:rsid w:val="00502389"/>
    <w:rsid w:val="005053C4"/>
    <w:rsid w:val="00512622"/>
    <w:rsid w:val="00514906"/>
    <w:rsid w:val="00524233"/>
    <w:rsid w:val="00540FB9"/>
    <w:rsid w:val="00544334"/>
    <w:rsid w:val="0055079F"/>
    <w:rsid w:val="00551E27"/>
    <w:rsid w:val="00552633"/>
    <w:rsid w:val="00554FF0"/>
    <w:rsid w:val="00555D42"/>
    <w:rsid w:val="00576215"/>
    <w:rsid w:val="00576B9C"/>
    <w:rsid w:val="00582316"/>
    <w:rsid w:val="00587682"/>
    <w:rsid w:val="00587E3D"/>
    <w:rsid w:val="00590675"/>
    <w:rsid w:val="00594B08"/>
    <w:rsid w:val="005A4C0F"/>
    <w:rsid w:val="005B04D9"/>
    <w:rsid w:val="005B23AD"/>
    <w:rsid w:val="005B4015"/>
    <w:rsid w:val="005B6D8F"/>
    <w:rsid w:val="005C6BAC"/>
    <w:rsid w:val="005D183A"/>
    <w:rsid w:val="005D5F75"/>
    <w:rsid w:val="005E00DD"/>
    <w:rsid w:val="005E0FE9"/>
    <w:rsid w:val="005E1692"/>
    <w:rsid w:val="005E2813"/>
    <w:rsid w:val="005E2CD1"/>
    <w:rsid w:val="005E4B68"/>
    <w:rsid w:val="006131F8"/>
    <w:rsid w:val="00625A0A"/>
    <w:rsid w:val="00626408"/>
    <w:rsid w:val="0063054C"/>
    <w:rsid w:val="00633DFE"/>
    <w:rsid w:val="00650FC2"/>
    <w:rsid w:val="00652D0B"/>
    <w:rsid w:val="00653323"/>
    <w:rsid w:val="006602C9"/>
    <w:rsid w:val="00665D3F"/>
    <w:rsid w:val="006662B7"/>
    <w:rsid w:val="00673D35"/>
    <w:rsid w:val="00673FBF"/>
    <w:rsid w:val="0067416E"/>
    <w:rsid w:val="006819FC"/>
    <w:rsid w:val="00681E70"/>
    <w:rsid w:val="00683BA8"/>
    <w:rsid w:val="006853FD"/>
    <w:rsid w:val="0069482B"/>
    <w:rsid w:val="006A2457"/>
    <w:rsid w:val="006A2962"/>
    <w:rsid w:val="006A4E4C"/>
    <w:rsid w:val="006B5C84"/>
    <w:rsid w:val="006C0494"/>
    <w:rsid w:val="006C13BA"/>
    <w:rsid w:val="006C53DD"/>
    <w:rsid w:val="006C774A"/>
    <w:rsid w:val="006D22E9"/>
    <w:rsid w:val="006D6FE3"/>
    <w:rsid w:val="006E395E"/>
    <w:rsid w:val="006F5FF0"/>
    <w:rsid w:val="007031A4"/>
    <w:rsid w:val="007105F8"/>
    <w:rsid w:val="00712A67"/>
    <w:rsid w:val="007364DD"/>
    <w:rsid w:val="00737FFA"/>
    <w:rsid w:val="00740B31"/>
    <w:rsid w:val="00757D07"/>
    <w:rsid w:val="0076160B"/>
    <w:rsid w:val="00772546"/>
    <w:rsid w:val="00772804"/>
    <w:rsid w:val="007814A1"/>
    <w:rsid w:val="0079632A"/>
    <w:rsid w:val="007A2A3C"/>
    <w:rsid w:val="007A5590"/>
    <w:rsid w:val="007A59AB"/>
    <w:rsid w:val="007B0368"/>
    <w:rsid w:val="007B30DF"/>
    <w:rsid w:val="007B545E"/>
    <w:rsid w:val="007C1DC5"/>
    <w:rsid w:val="007C2694"/>
    <w:rsid w:val="007D0D7D"/>
    <w:rsid w:val="007D5B20"/>
    <w:rsid w:val="007E5CA8"/>
    <w:rsid w:val="007E63FF"/>
    <w:rsid w:val="007E7B00"/>
    <w:rsid w:val="007F5F7C"/>
    <w:rsid w:val="0081526B"/>
    <w:rsid w:val="00822F66"/>
    <w:rsid w:val="00842F90"/>
    <w:rsid w:val="00844CEC"/>
    <w:rsid w:val="008466C5"/>
    <w:rsid w:val="00847B7B"/>
    <w:rsid w:val="00847DA6"/>
    <w:rsid w:val="00860087"/>
    <w:rsid w:val="00861ADC"/>
    <w:rsid w:val="00867920"/>
    <w:rsid w:val="00873742"/>
    <w:rsid w:val="00877EE3"/>
    <w:rsid w:val="00882540"/>
    <w:rsid w:val="00891B84"/>
    <w:rsid w:val="008A1CBE"/>
    <w:rsid w:val="008A608E"/>
    <w:rsid w:val="008B0DCD"/>
    <w:rsid w:val="008D3647"/>
    <w:rsid w:val="008D395F"/>
    <w:rsid w:val="008E3667"/>
    <w:rsid w:val="008E48D7"/>
    <w:rsid w:val="008F247D"/>
    <w:rsid w:val="00901881"/>
    <w:rsid w:val="00902592"/>
    <w:rsid w:val="00907A97"/>
    <w:rsid w:val="009174F4"/>
    <w:rsid w:val="00930578"/>
    <w:rsid w:val="00933D78"/>
    <w:rsid w:val="00936AE7"/>
    <w:rsid w:val="0094006D"/>
    <w:rsid w:val="00941323"/>
    <w:rsid w:val="00943DC3"/>
    <w:rsid w:val="00944802"/>
    <w:rsid w:val="00950A51"/>
    <w:rsid w:val="0095542C"/>
    <w:rsid w:val="0095607B"/>
    <w:rsid w:val="00961FAC"/>
    <w:rsid w:val="009646EB"/>
    <w:rsid w:val="00965048"/>
    <w:rsid w:val="00972429"/>
    <w:rsid w:val="009731F4"/>
    <w:rsid w:val="009826A2"/>
    <w:rsid w:val="0098430C"/>
    <w:rsid w:val="00991092"/>
    <w:rsid w:val="00994D44"/>
    <w:rsid w:val="009964AD"/>
    <w:rsid w:val="00997865"/>
    <w:rsid w:val="009A121C"/>
    <w:rsid w:val="009B044D"/>
    <w:rsid w:val="009B1F47"/>
    <w:rsid w:val="009B2495"/>
    <w:rsid w:val="009B346D"/>
    <w:rsid w:val="009B4D13"/>
    <w:rsid w:val="009B6B91"/>
    <w:rsid w:val="009C6877"/>
    <w:rsid w:val="009D25EB"/>
    <w:rsid w:val="009D7415"/>
    <w:rsid w:val="009E4905"/>
    <w:rsid w:val="009E5638"/>
    <w:rsid w:val="009F046A"/>
    <w:rsid w:val="009F178A"/>
    <w:rsid w:val="009F375F"/>
    <w:rsid w:val="009F5AD7"/>
    <w:rsid w:val="009F606F"/>
    <w:rsid w:val="009F7108"/>
    <w:rsid w:val="00A005E0"/>
    <w:rsid w:val="00A146DE"/>
    <w:rsid w:val="00A24D36"/>
    <w:rsid w:val="00A41824"/>
    <w:rsid w:val="00A52C84"/>
    <w:rsid w:val="00A53873"/>
    <w:rsid w:val="00A61377"/>
    <w:rsid w:val="00A719A0"/>
    <w:rsid w:val="00A72E7A"/>
    <w:rsid w:val="00A80648"/>
    <w:rsid w:val="00A837EF"/>
    <w:rsid w:val="00A92A11"/>
    <w:rsid w:val="00AA5812"/>
    <w:rsid w:val="00AB018B"/>
    <w:rsid w:val="00AB2468"/>
    <w:rsid w:val="00AB3645"/>
    <w:rsid w:val="00AB7B34"/>
    <w:rsid w:val="00AC3A4E"/>
    <w:rsid w:val="00AD2281"/>
    <w:rsid w:val="00AD4C2C"/>
    <w:rsid w:val="00AE3645"/>
    <w:rsid w:val="00B00FD6"/>
    <w:rsid w:val="00B03C20"/>
    <w:rsid w:val="00B13EBE"/>
    <w:rsid w:val="00B20E0F"/>
    <w:rsid w:val="00B23807"/>
    <w:rsid w:val="00B60030"/>
    <w:rsid w:val="00B605D9"/>
    <w:rsid w:val="00B63091"/>
    <w:rsid w:val="00B64132"/>
    <w:rsid w:val="00B64D83"/>
    <w:rsid w:val="00B71CC5"/>
    <w:rsid w:val="00B8067E"/>
    <w:rsid w:val="00B84C8F"/>
    <w:rsid w:val="00BA4DBC"/>
    <w:rsid w:val="00BA5D35"/>
    <w:rsid w:val="00BA6EA0"/>
    <w:rsid w:val="00BB2008"/>
    <w:rsid w:val="00BC2F2C"/>
    <w:rsid w:val="00BD5608"/>
    <w:rsid w:val="00BD7EF4"/>
    <w:rsid w:val="00BE6A9F"/>
    <w:rsid w:val="00BF1424"/>
    <w:rsid w:val="00BF1CD4"/>
    <w:rsid w:val="00C01DE0"/>
    <w:rsid w:val="00C046C8"/>
    <w:rsid w:val="00C0559A"/>
    <w:rsid w:val="00C11EDF"/>
    <w:rsid w:val="00C134D3"/>
    <w:rsid w:val="00C15A44"/>
    <w:rsid w:val="00C25339"/>
    <w:rsid w:val="00C26A68"/>
    <w:rsid w:val="00C319B4"/>
    <w:rsid w:val="00C37635"/>
    <w:rsid w:val="00C410B7"/>
    <w:rsid w:val="00C41E8A"/>
    <w:rsid w:val="00C47441"/>
    <w:rsid w:val="00C530FF"/>
    <w:rsid w:val="00C53323"/>
    <w:rsid w:val="00C6010E"/>
    <w:rsid w:val="00C63801"/>
    <w:rsid w:val="00C647F9"/>
    <w:rsid w:val="00C755EC"/>
    <w:rsid w:val="00C81BA3"/>
    <w:rsid w:val="00C835CE"/>
    <w:rsid w:val="00C86AAA"/>
    <w:rsid w:val="00C912F7"/>
    <w:rsid w:val="00C94148"/>
    <w:rsid w:val="00CB575F"/>
    <w:rsid w:val="00CB6DC6"/>
    <w:rsid w:val="00CB704E"/>
    <w:rsid w:val="00CC2672"/>
    <w:rsid w:val="00CC67A7"/>
    <w:rsid w:val="00CD084C"/>
    <w:rsid w:val="00CD10D9"/>
    <w:rsid w:val="00CE2C3F"/>
    <w:rsid w:val="00CE3401"/>
    <w:rsid w:val="00CF3FE8"/>
    <w:rsid w:val="00CF5BB0"/>
    <w:rsid w:val="00D0555C"/>
    <w:rsid w:val="00D23CE1"/>
    <w:rsid w:val="00D23E10"/>
    <w:rsid w:val="00D31CC4"/>
    <w:rsid w:val="00D337C6"/>
    <w:rsid w:val="00D340E0"/>
    <w:rsid w:val="00D3671B"/>
    <w:rsid w:val="00D416D4"/>
    <w:rsid w:val="00D421F6"/>
    <w:rsid w:val="00D51775"/>
    <w:rsid w:val="00D556FF"/>
    <w:rsid w:val="00D567B5"/>
    <w:rsid w:val="00D5773B"/>
    <w:rsid w:val="00D7260D"/>
    <w:rsid w:val="00D743F5"/>
    <w:rsid w:val="00D951B9"/>
    <w:rsid w:val="00DA2810"/>
    <w:rsid w:val="00DA465B"/>
    <w:rsid w:val="00DA75E7"/>
    <w:rsid w:val="00DB1AC5"/>
    <w:rsid w:val="00DB3097"/>
    <w:rsid w:val="00DC4928"/>
    <w:rsid w:val="00DC6192"/>
    <w:rsid w:val="00DD7428"/>
    <w:rsid w:val="00DE1476"/>
    <w:rsid w:val="00DE1784"/>
    <w:rsid w:val="00E012B3"/>
    <w:rsid w:val="00E04D7E"/>
    <w:rsid w:val="00E064F2"/>
    <w:rsid w:val="00E07F96"/>
    <w:rsid w:val="00E1367B"/>
    <w:rsid w:val="00E162E5"/>
    <w:rsid w:val="00E211FF"/>
    <w:rsid w:val="00E23A80"/>
    <w:rsid w:val="00E27409"/>
    <w:rsid w:val="00E31F7E"/>
    <w:rsid w:val="00E32260"/>
    <w:rsid w:val="00E329FD"/>
    <w:rsid w:val="00E4086D"/>
    <w:rsid w:val="00E4267F"/>
    <w:rsid w:val="00E43061"/>
    <w:rsid w:val="00E44475"/>
    <w:rsid w:val="00E525B1"/>
    <w:rsid w:val="00E571CF"/>
    <w:rsid w:val="00E6365A"/>
    <w:rsid w:val="00E707FE"/>
    <w:rsid w:val="00E94F4A"/>
    <w:rsid w:val="00E97DDF"/>
    <w:rsid w:val="00EA0601"/>
    <w:rsid w:val="00EA6CCC"/>
    <w:rsid w:val="00EA7430"/>
    <w:rsid w:val="00EB4607"/>
    <w:rsid w:val="00ED69E2"/>
    <w:rsid w:val="00EE3A93"/>
    <w:rsid w:val="00EE697C"/>
    <w:rsid w:val="00EF70E6"/>
    <w:rsid w:val="00F02E67"/>
    <w:rsid w:val="00F0391B"/>
    <w:rsid w:val="00F058D9"/>
    <w:rsid w:val="00F07DAF"/>
    <w:rsid w:val="00F10601"/>
    <w:rsid w:val="00F11492"/>
    <w:rsid w:val="00F12631"/>
    <w:rsid w:val="00F15227"/>
    <w:rsid w:val="00F272F5"/>
    <w:rsid w:val="00F27369"/>
    <w:rsid w:val="00F276E2"/>
    <w:rsid w:val="00F34146"/>
    <w:rsid w:val="00F54111"/>
    <w:rsid w:val="00F55523"/>
    <w:rsid w:val="00F61100"/>
    <w:rsid w:val="00F61CE5"/>
    <w:rsid w:val="00F63EB9"/>
    <w:rsid w:val="00F82D6B"/>
    <w:rsid w:val="00F8662D"/>
    <w:rsid w:val="00F9186D"/>
    <w:rsid w:val="00F94A61"/>
    <w:rsid w:val="00FA542E"/>
    <w:rsid w:val="00FA68CA"/>
    <w:rsid w:val="00FB32B4"/>
    <w:rsid w:val="00FB341A"/>
    <w:rsid w:val="00FC4CBE"/>
    <w:rsid w:val="00FD410F"/>
    <w:rsid w:val="00FE7C5A"/>
    <w:rsid w:val="00FF6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EC"/>
    <w:pPr>
      <w:overflowPunct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EA06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10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2A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qFormat/>
    <w:rsid w:val="00C755EC"/>
    <w:pPr>
      <w:keepNext/>
      <w:jc w:val="center"/>
      <w:outlineLvl w:val="5"/>
    </w:pPr>
    <w:rPr>
      <w:b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rsid w:val="00C755EC"/>
    <w:rPr>
      <w:b/>
      <w:bCs/>
      <w:sz w:val="28"/>
    </w:rPr>
  </w:style>
  <w:style w:type="table" w:styleId="a3">
    <w:name w:val="Table Grid"/>
    <w:basedOn w:val="a1"/>
    <w:uiPriority w:val="59"/>
    <w:rsid w:val="00877EE3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E162E5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E162E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5">
    <w:name w:val="Balloon Text"/>
    <w:basedOn w:val="a"/>
    <w:semiHidden/>
    <w:rsid w:val="00C4744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E525B1"/>
    <w:pPr>
      <w:overflowPunct/>
      <w:autoSpaceDE/>
      <w:autoSpaceDN/>
      <w:adjustRightInd/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</w:rPr>
  </w:style>
  <w:style w:type="paragraph" w:styleId="a7">
    <w:name w:val="Body Text"/>
    <w:basedOn w:val="a"/>
    <w:link w:val="a8"/>
    <w:uiPriority w:val="99"/>
    <w:unhideWhenUsed/>
    <w:rsid w:val="007B30D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7B30DF"/>
    <w:rPr>
      <w:sz w:val="24"/>
    </w:rPr>
  </w:style>
  <w:style w:type="paragraph" w:styleId="a9">
    <w:name w:val="header"/>
    <w:basedOn w:val="a"/>
    <w:link w:val="aa"/>
    <w:rsid w:val="007B30DF"/>
    <w:pPr>
      <w:tabs>
        <w:tab w:val="center" w:pos="4536"/>
        <w:tab w:val="right" w:pos="9072"/>
      </w:tabs>
      <w:textAlignment w:val="baseline"/>
    </w:pPr>
  </w:style>
  <w:style w:type="character" w:customStyle="1" w:styleId="aa">
    <w:name w:val="Верхний колонтитул Знак"/>
    <w:basedOn w:val="a0"/>
    <w:link w:val="a9"/>
    <w:rsid w:val="007B30DF"/>
    <w:rPr>
      <w:sz w:val="24"/>
    </w:rPr>
  </w:style>
  <w:style w:type="character" w:styleId="ab">
    <w:name w:val="page number"/>
    <w:basedOn w:val="a0"/>
    <w:rsid w:val="007B30DF"/>
  </w:style>
  <w:style w:type="character" w:styleId="ac">
    <w:name w:val="Hyperlink"/>
    <w:basedOn w:val="a0"/>
    <w:uiPriority w:val="99"/>
    <w:unhideWhenUsed/>
    <w:rsid w:val="004B3128"/>
    <w:rPr>
      <w:color w:val="0000FF"/>
      <w:u w:val="single"/>
    </w:rPr>
  </w:style>
  <w:style w:type="paragraph" w:customStyle="1" w:styleId="ad">
    <w:name w:val="Знак Знак Знак Знак Знак Знак"/>
    <w:basedOn w:val="a"/>
    <w:rsid w:val="00445BB7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e">
    <w:name w:val="footer"/>
    <w:basedOn w:val="a"/>
    <w:link w:val="af"/>
    <w:uiPriority w:val="99"/>
    <w:semiHidden/>
    <w:unhideWhenUsed/>
    <w:rsid w:val="009554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5542C"/>
    <w:rPr>
      <w:sz w:val="24"/>
    </w:rPr>
  </w:style>
  <w:style w:type="character" w:styleId="af0">
    <w:name w:val="Strong"/>
    <w:basedOn w:val="a0"/>
    <w:uiPriority w:val="22"/>
    <w:qFormat/>
    <w:rsid w:val="00105BA9"/>
    <w:rPr>
      <w:b/>
      <w:bCs/>
    </w:rPr>
  </w:style>
  <w:style w:type="paragraph" w:styleId="af1">
    <w:name w:val="List Paragraph"/>
    <w:basedOn w:val="a"/>
    <w:uiPriority w:val="34"/>
    <w:qFormat/>
    <w:rsid w:val="0043120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7E5C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5">
    <w:name w:val="Style5"/>
    <w:basedOn w:val="a"/>
    <w:rsid w:val="007E5CA8"/>
    <w:pPr>
      <w:widowControl w:val="0"/>
      <w:overflowPunct/>
      <w:spacing w:line="317" w:lineRule="exact"/>
      <w:jc w:val="both"/>
    </w:pPr>
    <w:rPr>
      <w:szCs w:val="24"/>
    </w:rPr>
  </w:style>
  <w:style w:type="character" w:customStyle="1" w:styleId="FontStyle19">
    <w:name w:val="Font Style19"/>
    <w:rsid w:val="007E5CA8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rsid w:val="007E5CA8"/>
    <w:pPr>
      <w:widowControl w:val="0"/>
      <w:overflowPunct/>
      <w:spacing w:line="322" w:lineRule="exact"/>
    </w:pPr>
    <w:rPr>
      <w:szCs w:val="24"/>
    </w:rPr>
  </w:style>
  <w:style w:type="paragraph" w:customStyle="1" w:styleId="Style11">
    <w:name w:val="Style11"/>
    <w:basedOn w:val="a"/>
    <w:rsid w:val="007E5CA8"/>
    <w:pPr>
      <w:widowControl w:val="0"/>
      <w:overflowPunct/>
      <w:spacing w:line="322" w:lineRule="exact"/>
      <w:ind w:firstLine="168"/>
    </w:pPr>
    <w:rPr>
      <w:szCs w:val="24"/>
    </w:rPr>
  </w:style>
  <w:style w:type="character" w:customStyle="1" w:styleId="21">
    <w:name w:val="Основной текст (2)_"/>
    <w:basedOn w:val="a0"/>
    <w:rsid w:val="009B6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1"/>
    <w:rsid w:val="009B6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ranklinGothicHeavy14pt">
    <w:name w:val="Основной текст (2) + Franklin Gothic Heavy;14 pt"/>
    <w:basedOn w:val="21"/>
    <w:rsid w:val="009B6B9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_"/>
    <w:basedOn w:val="a0"/>
    <w:link w:val="33"/>
    <w:rsid w:val="0043209E"/>
    <w:rPr>
      <w:rFonts w:ascii="Courier New" w:eastAsia="Courier New" w:hAnsi="Courier New" w:cs="Courier New"/>
      <w:sz w:val="19"/>
      <w:szCs w:val="19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43209E"/>
    <w:pPr>
      <w:widowControl w:val="0"/>
      <w:shd w:val="clear" w:color="auto" w:fill="FFFFFF"/>
      <w:overflowPunct/>
      <w:autoSpaceDE/>
      <w:autoSpaceDN/>
      <w:adjustRightInd/>
      <w:spacing w:after="60" w:line="0" w:lineRule="atLeast"/>
      <w:ind w:hanging="300"/>
    </w:pPr>
    <w:rPr>
      <w:rFonts w:ascii="Courier New" w:eastAsia="Courier New" w:hAnsi="Courier New" w:cs="Courier New"/>
      <w:sz w:val="19"/>
      <w:szCs w:val="19"/>
    </w:rPr>
  </w:style>
  <w:style w:type="paragraph" w:customStyle="1" w:styleId="ConsPlusCell">
    <w:name w:val="ConsPlusCell"/>
    <w:rsid w:val="00DC492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2">
    <w:name w:val="No Spacing"/>
    <w:uiPriority w:val="1"/>
    <w:qFormat/>
    <w:rsid w:val="005C6BAC"/>
    <w:rPr>
      <w:sz w:val="24"/>
      <w:szCs w:val="24"/>
    </w:rPr>
  </w:style>
  <w:style w:type="character" w:styleId="af3">
    <w:name w:val="Emphasis"/>
    <w:basedOn w:val="a0"/>
    <w:uiPriority w:val="20"/>
    <w:qFormat/>
    <w:rsid w:val="005C6BAC"/>
    <w:rPr>
      <w:i/>
      <w:iCs/>
    </w:rPr>
  </w:style>
  <w:style w:type="paragraph" w:styleId="af4">
    <w:name w:val="Subtitle"/>
    <w:basedOn w:val="a"/>
    <w:link w:val="af5"/>
    <w:qFormat/>
    <w:rsid w:val="000026F8"/>
    <w:pPr>
      <w:overflowPunct/>
      <w:autoSpaceDE/>
      <w:autoSpaceDN/>
      <w:adjustRightInd/>
    </w:pPr>
    <w:rPr>
      <w:b/>
      <w:bCs/>
      <w:szCs w:val="24"/>
    </w:rPr>
  </w:style>
  <w:style w:type="character" w:customStyle="1" w:styleId="af5">
    <w:name w:val="Подзаголовок Знак"/>
    <w:basedOn w:val="a0"/>
    <w:link w:val="af4"/>
    <w:rsid w:val="000026F8"/>
    <w:rPr>
      <w:b/>
      <w:bCs/>
      <w:sz w:val="24"/>
      <w:szCs w:val="24"/>
    </w:rPr>
  </w:style>
  <w:style w:type="paragraph" w:customStyle="1" w:styleId="af6">
    <w:name w:val="текст примечания"/>
    <w:basedOn w:val="a"/>
    <w:rsid w:val="000026F8"/>
    <w:pPr>
      <w:overflowPunct/>
      <w:adjustRightInd/>
    </w:pPr>
    <w:rPr>
      <w:rFonts w:eastAsia="Calibri"/>
      <w:sz w:val="20"/>
    </w:rPr>
  </w:style>
  <w:style w:type="paragraph" w:customStyle="1" w:styleId="af7">
    <w:name w:val="Знак Знак Знак Знак Знак Знак"/>
    <w:basedOn w:val="a"/>
    <w:rsid w:val="00D416D4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af8">
    <w:name w:val="Основной текст_"/>
    <w:link w:val="11"/>
    <w:rsid w:val="00494DDE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8"/>
    <w:rsid w:val="00494DDE"/>
    <w:pPr>
      <w:widowControl w:val="0"/>
      <w:shd w:val="clear" w:color="auto" w:fill="FFFFFF"/>
      <w:overflowPunct/>
      <w:autoSpaceDE/>
      <w:autoSpaceDN/>
      <w:adjustRightInd/>
      <w:spacing w:before="180" w:after="240" w:line="317" w:lineRule="exact"/>
    </w:pPr>
    <w:rPr>
      <w:sz w:val="26"/>
      <w:szCs w:val="26"/>
    </w:rPr>
  </w:style>
  <w:style w:type="paragraph" w:styleId="af9">
    <w:name w:val="Body Text Indent"/>
    <w:basedOn w:val="a"/>
    <w:link w:val="afa"/>
    <w:uiPriority w:val="99"/>
    <w:semiHidden/>
    <w:unhideWhenUsed/>
    <w:rsid w:val="001F2DA0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1F2DA0"/>
    <w:rPr>
      <w:sz w:val="24"/>
    </w:rPr>
  </w:style>
  <w:style w:type="character" w:customStyle="1" w:styleId="12">
    <w:name w:val="Заголовок №1_"/>
    <w:link w:val="13"/>
    <w:locked/>
    <w:rsid w:val="00244E1D"/>
    <w:rPr>
      <w:b/>
      <w:bCs/>
      <w:sz w:val="26"/>
      <w:szCs w:val="26"/>
      <w:shd w:val="clear" w:color="auto" w:fill="FFFFFF"/>
    </w:rPr>
  </w:style>
  <w:style w:type="character" w:customStyle="1" w:styleId="23">
    <w:name w:val="Основной текст (2) + Не полужирный"/>
    <w:rsid w:val="00244E1D"/>
    <w:rPr>
      <w:b/>
      <w:bCs/>
      <w:color w:val="000000"/>
      <w:spacing w:val="-2"/>
      <w:w w:val="100"/>
      <w:position w:val="0"/>
      <w:sz w:val="22"/>
      <w:szCs w:val="22"/>
      <w:lang w:val="ru-RU" w:bidi="ar-SA"/>
    </w:rPr>
  </w:style>
  <w:style w:type="paragraph" w:customStyle="1" w:styleId="13">
    <w:name w:val="Заголовок №1"/>
    <w:basedOn w:val="a"/>
    <w:link w:val="12"/>
    <w:rsid w:val="00244E1D"/>
    <w:pPr>
      <w:widowControl w:val="0"/>
      <w:shd w:val="clear" w:color="auto" w:fill="FFFFFF"/>
      <w:overflowPunct/>
      <w:autoSpaceDE/>
      <w:autoSpaceDN/>
      <w:adjustRightInd/>
      <w:spacing w:before="540" w:after="60" w:line="240" w:lineRule="atLeast"/>
      <w:jc w:val="center"/>
      <w:outlineLvl w:val="0"/>
    </w:pPr>
    <w:rPr>
      <w:b/>
      <w:bCs/>
      <w:sz w:val="26"/>
      <w:szCs w:val="26"/>
    </w:rPr>
  </w:style>
  <w:style w:type="paragraph" w:customStyle="1" w:styleId="afb">
    <w:name w:val="Знак Знак Знак"/>
    <w:basedOn w:val="a"/>
    <w:rsid w:val="00EA0601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EA060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D10D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c">
    <w:name w:val="Title"/>
    <w:basedOn w:val="a"/>
    <w:link w:val="afd"/>
    <w:qFormat/>
    <w:rsid w:val="00972429"/>
    <w:pPr>
      <w:overflowPunct/>
      <w:autoSpaceDE/>
      <w:autoSpaceDN/>
      <w:adjustRightInd/>
      <w:jc w:val="center"/>
    </w:pPr>
    <w:rPr>
      <w:sz w:val="28"/>
    </w:rPr>
  </w:style>
  <w:style w:type="character" w:customStyle="1" w:styleId="afd">
    <w:name w:val="Название Знак"/>
    <w:basedOn w:val="a0"/>
    <w:link w:val="afc"/>
    <w:rsid w:val="00972429"/>
    <w:rPr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92A11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apple-converted-space">
    <w:name w:val="apple-converted-space"/>
    <w:basedOn w:val="a0"/>
    <w:rsid w:val="00A92A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4530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222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131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412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184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911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730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9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450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498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7035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284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343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834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152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352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7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494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524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54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099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33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098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52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740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007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543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28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4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639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449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7971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362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9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236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292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2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049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1031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022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3840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221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500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477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315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5078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92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087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3054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474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580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6079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345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8931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159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319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56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875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296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151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80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511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521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907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492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32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992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729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56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3964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41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210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73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364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819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55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9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83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2981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587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319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9116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6069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87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424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654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729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310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5299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6938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2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6291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9994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814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060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45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33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926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8982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58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934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08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25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577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961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968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55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655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432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81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932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619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66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9322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834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480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778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522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121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7061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10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7961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477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534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681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0672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0932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692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453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224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31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10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111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4950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40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442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619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9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E6AEA862DC7423C81E607B36AF00FC8C43E0D19869D53BFF64335DCF47532F87C1CE7ABD52304CxCw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D47B4-5BAB-4CC0-9A12-D49EA9942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2788</Words>
  <Characters>15896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ДОЛГОСРОЧНАЯ РАЙОННАЯ ЦЕЛЕВАЯ ПРОГРАММА</vt:lpstr>
    </vt:vector>
  </TitlesOfParts>
  <Company>Дзержинская районная адмир</Company>
  <LinksUpToDate>false</LinksUpToDate>
  <CharactersWithSpaces>18647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ДОЛГОСРОЧНАЯ РАЙОННАЯ ЦЕЛЕВАЯ ПРОГРАММА</dc:title>
  <dc:creator>комп</dc:creator>
  <cp:lastModifiedBy>Admin</cp:lastModifiedBy>
  <cp:revision>5</cp:revision>
  <cp:lastPrinted>2018-10-02T03:50:00Z</cp:lastPrinted>
  <dcterms:created xsi:type="dcterms:W3CDTF">2018-09-21T08:14:00Z</dcterms:created>
  <dcterms:modified xsi:type="dcterms:W3CDTF">2018-10-02T03:51:00Z</dcterms:modified>
</cp:coreProperties>
</file>