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B1" w:rsidRPr="00B50231" w:rsidRDefault="004446B1" w:rsidP="004446B1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  <w:lang w:eastAsia="ru-RU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6B1" w:rsidRPr="00424239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39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446B1" w:rsidRPr="00424239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39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446B1" w:rsidRDefault="004446B1" w:rsidP="00424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239" w:rsidRPr="00424239" w:rsidRDefault="00424239" w:rsidP="00424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6B1" w:rsidRPr="00424239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AE8">
        <w:rPr>
          <w:rFonts w:ascii="Times New Roman" w:hAnsi="Times New Roman" w:cs="Times New Roman"/>
          <w:b/>
          <w:sz w:val="28"/>
          <w:szCs w:val="28"/>
          <w:highlight w:val="yellow"/>
        </w:rPr>
        <w:t>РАСПОРЯЖЕНИЕ</w:t>
      </w:r>
    </w:p>
    <w:p w:rsidR="00424239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Default="006E682B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06.10.2016</w:t>
      </w:r>
      <w:r w:rsidR="0042423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п. Абан                                         №</w:t>
      </w:r>
      <w:r>
        <w:rPr>
          <w:rFonts w:ascii="Times New Roman" w:hAnsi="Times New Roman" w:cs="Times New Roman"/>
          <w:snapToGrid w:val="0"/>
          <w:sz w:val="28"/>
          <w:szCs w:val="28"/>
        </w:rPr>
        <w:t>217-</w:t>
      </w:r>
      <w:r w:rsidR="00424239">
        <w:rPr>
          <w:rFonts w:ascii="Times New Roman" w:hAnsi="Times New Roman" w:cs="Times New Roman"/>
          <w:snapToGrid w:val="0"/>
          <w:sz w:val="28"/>
          <w:szCs w:val="28"/>
        </w:rPr>
        <w:t>р</w:t>
      </w:r>
    </w:p>
    <w:p w:rsidR="00424239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Pr="00424239" w:rsidRDefault="004446B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424239">
        <w:rPr>
          <w:rFonts w:ascii="Times New Roman" w:hAnsi="Times New Roman" w:cs="Times New Roman"/>
          <w:snapToGrid w:val="0"/>
          <w:sz w:val="28"/>
          <w:szCs w:val="28"/>
        </w:rPr>
        <w:t xml:space="preserve">Об утверждении нормативных затрат на </w:t>
      </w:r>
    </w:p>
    <w:p w:rsidR="00424239" w:rsidRPr="00117AE8" w:rsidRDefault="004446B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424239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функций </w:t>
      </w:r>
      <w:r w:rsidRPr="00117AE8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администрации </w:t>
      </w:r>
    </w:p>
    <w:p w:rsidR="00424239" w:rsidRPr="00117AE8" w:rsidRDefault="005338D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117AE8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>Абанского района Красноярского края</w:t>
      </w:r>
      <w:r w:rsidR="005877CE" w:rsidRPr="00117AE8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и </w:t>
      </w:r>
    </w:p>
    <w:p w:rsidR="004446B1" w:rsidRPr="00424239" w:rsidRDefault="005877CE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117AE8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>подведомственных ей муниципальных казенных учреждений</w:t>
      </w:r>
    </w:p>
    <w:p w:rsidR="004446B1" w:rsidRPr="00424239" w:rsidRDefault="004446B1" w:rsidP="001171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446B1" w:rsidRPr="00424239" w:rsidRDefault="004446B1" w:rsidP="0011711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239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 товаров, работ и услуг для обеспечения государственных и муниципальных нужд», постановлениями администрации </w:t>
      </w:r>
      <w:r w:rsidR="005338D1" w:rsidRPr="00424239">
        <w:rPr>
          <w:rFonts w:ascii="Times New Roman" w:hAnsi="Times New Roman" w:cs="Times New Roman"/>
          <w:sz w:val="28"/>
          <w:szCs w:val="28"/>
        </w:rPr>
        <w:t>Абанского района Красноярского края от 05.05.2016 № 141-п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исполнения», от 30.06.2016 № 230-п «Об утверждении Правил определения нормативных затрат на обеспечение функций органов администрации Абанского района и подведомственных им муниципальных казенных учреждений, а также муниципальных органов Абанского района»,</w:t>
      </w:r>
      <w:r w:rsidR="005877CE" w:rsidRPr="00424239">
        <w:rPr>
          <w:rFonts w:ascii="Times New Roman" w:hAnsi="Times New Roman" w:cs="Times New Roman"/>
          <w:sz w:val="28"/>
          <w:szCs w:val="28"/>
        </w:rPr>
        <w:t xml:space="preserve"> </w:t>
      </w:r>
      <w:r w:rsidR="005877CE" w:rsidRPr="00092A0C">
        <w:rPr>
          <w:rFonts w:ascii="Times New Roman" w:hAnsi="Times New Roman" w:cs="Times New Roman"/>
          <w:sz w:val="28"/>
          <w:szCs w:val="28"/>
          <w:highlight w:val="yellow"/>
        </w:rPr>
        <w:t>руководствуясь ст. 43, 44 Устава Абанского района Красноярского края</w:t>
      </w:r>
      <w:r w:rsidRPr="00092A0C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4446B1" w:rsidRPr="00424239" w:rsidRDefault="004446B1" w:rsidP="0011711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4239">
        <w:rPr>
          <w:rFonts w:ascii="Times New Roman" w:hAnsi="Times New Roman" w:cs="Times New Roman"/>
          <w:bCs/>
          <w:sz w:val="28"/>
          <w:szCs w:val="28"/>
        </w:rPr>
        <w:t xml:space="preserve">Утвердить нормативные затраты на обеспечение функций администрации </w:t>
      </w:r>
      <w:r w:rsidR="005877CE" w:rsidRPr="00424239">
        <w:rPr>
          <w:rFonts w:ascii="Times New Roman" w:hAnsi="Times New Roman" w:cs="Times New Roman"/>
          <w:bCs/>
          <w:sz w:val="28"/>
          <w:szCs w:val="28"/>
        </w:rPr>
        <w:t>Абанского района</w:t>
      </w:r>
      <w:r w:rsidR="00117110">
        <w:rPr>
          <w:rFonts w:ascii="Times New Roman" w:hAnsi="Times New Roman" w:cs="Times New Roman"/>
          <w:bCs/>
          <w:sz w:val="28"/>
          <w:szCs w:val="28"/>
        </w:rPr>
        <w:t>,</w:t>
      </w:r>
      <w:r w:rsidRPr="00424239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="00117110">
        <w:rPr>
          <w:rFonts w:ascii="Times New Roman" w:hAnsi="Times New Roman" w:cs="Times New Roman"/>
          <w:bCs/>
          <w:sz w:val="28"/>
          <w:szCs w:val="28"/>
        </w:rPr>
        <w:t>1</w:t>
      </w:r>
      <w:r w:rsidR="006E6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4239">
        <w:rPr>
          <w:rFonts w:ascii="Times New Roman" w:hAnsi="Times New Roman" w:cs="Times New Roman"/>
          <w:bCs/>
          <w:sz w:val="28"/>
          <w:szCs w:val="28"/>
        </w:rPr>
        <w:t xml:space="preserve">к настоящему </w:t>
      </w:r>
      <w:r w:rsidR="00092A0C" w:rsidRPr="00092A0C">
        <w:rPr>
          <w:rFonts w:ascii="Times New Roman" w:hAnsi="Times New Roman" w:cs="Times New Roman"/>
          <w:bCs/>
          <w:sz w:val="28"/>
          <w:szCs w:val="28"/>
          <w:highlight w:val="yellow"/>
        </w:rPr>
        <w:t>распоряжению.</w:t>
      </w:r>
    </w:p>
    <w:p w:rsidR="00117110" w:rsidRPr="00117110" w:rsidRDefault="00117110" w:rsidP="00117110">
      <w:pPr>
        <w:pStyle w:val="af8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7110">
        <w:rPr>
          <w:rFonts w:ascii="Times New Roman" w:hAnsi="Times New Roman"/>
          <w:sz w:val="28"/>
          <w:szCs w:val="28"/>
        </w:rPr>
        <w:t>Утвердить нормативные затраты на обеспечение функций муниципальных казенных учреждений</w:t>
      </w:r>
      <w:r w:rsidR="0001209A">
        <w:rPr>
          <w:rFonts w:ascii="Times New Roman" w:hAnsi="Times New Roman"/>
          <w:sz w:val="28"/>
          <w:szCs w:val="28"/>
        </w:rPr>
        <w:t>:</w:t>
      </w:r>
      <w:r w:rsidRPr="00117110">
        <w:rPr>
          <w:rFonts w:ascii="Times New Roman" w:hAnsi="Times New Roman"/>
          <w:sz w:val="28"/>
          <w:szCs w:val="28"/>
        </w:rPr>
        <w:t xml:space="preserve"> «Единая дежурно-диспетчерская служба», «Централизованная бухгалтерия органов местного самоуправления и учреждений культуры», «Центр правового обеспечения и муниципального заказа», «Служба по хозяйсвенно-техническому обеспечению» Абанского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согласно Приложению 2 к настоящему распоряжению.</w:t>
      </w:r>
    </w:p>
    <w:p w:rsidR="004446B1" w:rsidRPr="00117110" w:rsidRDefault="00117110" w:rsidP="00117110">
      <w:pPr>
        <w:pStyle w:val="af8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46B1" w:rsidRPr="00117110">
        <w:rPr>
          <w:rFonts w:ascii="Times New Roman" w:hAnsi="Times New Roman"/>
          <w:sz w:val="28"/>
          <w:szCs w:val="28"/>
        </w:rPr>
        <w:t xml:space="preserve">течение </w:t>
      </w:r>
      <w:r w:rsidR="00424239" w:rsidRPr="00117110">
        <w:rPr>
          <w:rFonts w:ascii="Times New Roman" w:hAnsi="Times New Roman"/>
          <w:sz w:val="28"/>
          <w:szCs w:val="28"/>
        </w:rPr>
        <w:t>трех дней</w:t>
      </w:r>
      <w:r w:rsidR="004446B1" w:rsidRPr="00117110">
        <w:rPr>
          <w:rFonts w:ascii="Times New Roman" w:hAnsi="Times New Roman"/>
          <w:sz w:val="28"/>
          <w:szCs w:val="28"/>
        </w:rPr>
        <w:t xml:space="preserve"> со дня подписания настоящего</w:t>
      </w:r>
      <w:r w:rsidR="00424239" w:rsidRPr="00117110">
        <w:rPr>
          <w:rFonts w:ascii="Times New Roman" w:hAnsi="Times New Roman"/>
          <w:sz w:val="28"/>
          <w:szCs w:val="28"/>
        </w:rPr>
        <w:t xml:space="preserve"> </w:t>
      </w:r>
      <w:r w:rsidR="00424239" w:rsidRPr="00117110">
        <w:rPr>
          <w:rFonts w:ascii="Times New Roman" w:hAnsi="Times New Roman"/>
          <w:sz w:val="28"/>
          <w:szCs w:val="28"/>
          <w:highlight w:val="yellow"/>
        </w:rPr>
        <w:t>распоряжения</w:t>
      </w:r>
      <w:r w:rsidR="004446B1" w:rsidRPr="00117110">
        <w:rPr>
          <w:rFonts w:ascii="Times New Roman" w:hAnsi="Times New Roman"/>
          <w:sz w:val="28"/>
          <w:szCs w:val="28"/>
        </w:rPr>
        <w:t xml:space="preserve"> опубликовать его в единой информационной системе в сфере закупок и разместить на официальном сайте администрации </w:t>
      </w:r>
      <w:r w:rsidR="00424239" w:rsidRPr="00117110">
        <w:rPr>
          <w:rFonts w:ascii="Times New Roman" w:hAnsi="Times New Roman"/>
          <w:sz w:val="28"/>
          <w:szCs w:val="28"/>
        </w:rPr>
        <w:t>Абанского района</w:t>
      </w:r>
      <w:r w:rsidR="004446B1" w:rsidRPr="0011711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4446B1" w:rsidRPr="00424239" w:rsidRDefault="00117110" w:rsidP="0011711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446B1" w:rsidRPr="00424239">
        <w:rPr>
          <w:rFonts w:ascii="Times New Roman" w:hAnsi="Times New Roman" w:cs="Times New Roman"/>
          <w:sz w:val="28"/>
          <w:szCs w:val="28"/>
        </w:rPr>
        <w:t xml:space="preserve"> Контроль за исполнением </w:t>
      </w:r>
      <w:r w:rsidR="00424239" w:rsidRPr="00092A0C">
        <w:rPr>
          <w:rFonts w:ascii="Times New Roman" w:hAnsi="Times New Roman" w:cs="Times New Roman"/>
          <w:sz w:val="28"/>
          <w:szCs w:val="28"/>
          <w:highlight w:val="yellow"/>
        </w:rPr>
        <w:t>распоряжения</w:t>
      </w:r>
      <w:r w:rsidR="004446B1" w:rsidRPr="00092A0C">
        <w:rPr>
          <w:rFonts w:ascii="Times New Roman" w:hAnsi="Times New Roman" w:cs="Times New Roman"/>
          <w:sz w:val="28"/>
          <w:szCs w:val="28"/>
          <w:highlight w:val="yellow"/>
        </w:rPr>
        <w:t xml:space="preserve"> возложить на заместителя </w:t>
      </w:r>
      <w:r w:rsidR="00424239" w:rsidRPr="00092A0C">
        <w:rPr>
          <w:rFonts w:ascii="Times New Roman" w:hAnsi="Times New Roman" w:cs="Times New Roman"/>
          <w:sz w:val="28"/>
          <w:szCs w:val="28"/>
          <w:highlight w:val="yellow"/>
        </w:rPr>
        <w:t>Главы администрации Абанского района – начальника отдела информационно-правового обеспечения О.В. Кортелеву</w:t>
      </w:r>
      <w:r w:rsidR="004446B1" w:rsidRPr="00092A0C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4446B1" w:rsidRPr="00424239" w:rsidRDefault="00117110" w:rsidP="00117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46B1" w:rsidRPr="00424239">
        <w:rPr>
          <w:rFonts w:ascii="Times New Roman" w:hAnsi="Times New Roman" w:cs="Times New Roman"/>
          <w:sz w:val="28"/>
          <w:szCs w:val="28"/>
        </w:rPr>
        <w:t xml:space="preserve">. </w:t>
      </w:r>
      <w:r w:rsidR="00424239" w:rsidRPr="00424239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4446B1" w:rsidRPr="00424239">
        <w:rPr>
          <w:rFonts w:ascii="Times New Roman" w:hAnsi="Times New Roman" w:cs="Times New Roman"/>
          <w:sz w:val="28"/>
          <w:szCs w:val="28"/>
        </w:rPr>
        <w:t>вступает в силу со дня подписания и применяется при формировании плана закупок на 2017 год.</w:t>
      </w:r>
    </w:p>
    <w:p w:rsidR="004446B1" w:rsidRPr="00424239" w:rsidRDefault="004446B1" w:rsidP="0042423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6B1" w:rsidRPr="00424239" w:rsidRDefault="004446B1" w:rsidP="0042423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239" w:rsidRPr="00424239" w:rsidRDefault="00424239" w:rsidP="0042423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23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446B1" w:rsidRPr="00424239" w:rsidRDefault="00424239" w:rsidP="0042423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239"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      Г.В. Иванченко</w:t>
      </w:r>
    </w:p>
    <w:p w:rsidR="004446B1" w:rsidRDefault="004446B1" w:rsidP="004446B1">
      <w:pPr>
        <w:pStyle w:val="211"/>
        <w:spacing w:line="192" w:lineRule="auto"/>
        <w:ind w:left="0"/>
        <w:rPr>
          <w:b/>
          <w:bCs/>
          <w:vertAlign w:val="superscript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1209A" w:rsidRDefault="00117110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1209A" w:rsidRDefault="0001209A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1209A" w:rsidRPr="00FD1FBE" w:rsidTr="0001209A">
        <w:tc>
          <w:tcPr>
            <w:tcW w:w="4785" w:type="dxa"/>
          </w:tcPr>
          <w:p w:rsidR="0001209A" w:rsidRDefault="0001209A" w:rsidP="0049181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1209A" w:rsidRPr="00FD1FBE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Приложение 1</w:t>
            </w:r>
          </w:p>
          <w:p w:rsidR="003249BC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 распоряжению администрации</w:t>
            </w:r>
          </w:p>
          <w:p w:rsidR="003249BC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Абанского района Красноярского края </w:t>
            </w:r>
          </w:p>
          <w:p w:rsidR="0001209A" w:rsidRPr="00FD1FBE" w:rsidRDefault="0001209A" w:rsidP="006E682B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от 0</w:t>
            </w:r>
            <w:r w:rsidR="006E682B">
              <w:rPr>
                <w:sz w:val="24"/>
                <w:szCs w:val="24"/>
              </w:rPr>
              <w:t>6</w:t>
            </w:r>
            <w:r w:rsidRPr="00FD1FBE">
              <w:rPr>
                <w:sz w:val="24"/>
                <w:szCs w:val="24"/>
              </w:rPr>
              <w:t>.</w:t>
            </w:r>
            <w:r w:rsidR="006E682B">
              <w:rPr>
                <w:sz w:val="24"/>
                <w:szCs w:val="24"/>
              </w:rPr>
              <w:t>1</w:t>
            </w:r>
            <w:r w:rsidRPr="00FD1FBE">
              <w:rPr>
                <w:sz w:val="24"/>
                <w:szCs w:val="24"/>
              </w:rPr>
              <w:t xml:space="preserve">0.2016 № </w:t>
            </w:r>
            <w:r w:rsidR="006E682B">
              <w:rPr>
                <w:sz w:val="24"/>
                <w:szCs w:val="24"/>
              </w:rPr>
              <w:t>217</w:t>
            </w:r>
            <w:r w:rsidRPr="00FD1FBE">
              <w:rPr>
                <w:sz w:val="24"/>
                <w:szCs w:val="24"/>
              </w:rPr>
              <w:t>-р</w:t>
            </w:r>
          </w:p>
        </w:tc>
      </w:tr>
    </w:tbl>
    <w:p w:rsidR="00491819" w:rsidRPr="00FD1FBE" w:rsidRDefault="00491819" w:rsidP="004918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84F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bookmark0"/>
    </w:p>
    <w:p w:rsidR="00424239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424239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функций</w:t>
      </w:r>
      <w:bookmarkEnd w:id="0"/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</w:p>
    <w:p w:rsidR="0011684F" w:rsidRPr="00FD1FBE" w:rsidRDefault="00424239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Абанского района Красноярского края  </w:t>
      </w:r>
    </w:p>
    <w:p w:rsidR="0011684F" w:rsidRPr="00FD1FBE" w:rsidRDefault="0011684F" w:rsidP="00116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21041E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информационно-коммуникационные технологии.</w:t>
      </w:r>
    </w:p>
    <w:p w:rsidR="00196FCC" w:rsidRPr="00FD1FBE" w:rsidRDefault="00196FCC" w:rsidP="002104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819" w:rsidRPr="00FD1FBE" w:rsidRDefault="00491819" w:rsidP="0021041E">
      <w:pPr>
        <w:widowControl w:val="0"/>
        <w:numPr>
          <w:ilvl w:val="1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</w:t>
      </w:r>
    </w:p>
    <w:p w:rsidR="00196FCC" w:rsidRPr="00FD1FBE" w:rsidRDefault="00196FCC" w:rsidP="002104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E3C4D">
      <w:pPr>
        <w:pStyle w:val="af8"/>
        <w:widowControl w:val="0"/>
        <w:numPr>
          <w:ilvl w:val="2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абонентскую плату</w:t>
      </w:r>
    </w:p>
    <w:tbl>
      <w:tblPr>
        <w:tblStyle w:val="af7"/>
        <w:tblW w:w="0" w:type="auto"/>
        <w:tblLook w:val="04A0"/>
      </w:tblPr>
      <w:tblGrid>
        <w:gridCol w:w="2502"/>
        <w:gridCol w:w="2350"/>
        <w:gridCol w:w="2352"/>
        <w:gridCol w:w="2367"/>
      </w:tblGrid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2350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Ежемесячная абонентская плата,   </w:t>
            </w:r>
          </w:p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Руководители/высшая</w:t>
            </w:r>
          </w:p>
        </w:tc>
        <w:tc>
          <w:tcPr>
            <w:tcW w:w="2350" w:type="dxa"/>
          </w:tcPr>
          <w:p w:rsidR="004E3C4D" w:rsidRPr="00FD1FBE" w:rsidRDefault="004E3C4D" w:rsidP="005E2EDF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5E2EDF" w:rsidRPr="00FD1FBE">
              <w:rPr>
                <w:sz w:val="24"/>
                <w:szCs w:val="24"/>
              </w:rPr>
              <w:t>5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Специалисты/главная</w:t>
            </w:r>
          </w:p>
        </w:tc>
        <w:tc>
          <w:tcPr>
            <w:tcW w:w="2350" w:type="dxa"/>
          </w:tcPr>
          <w:p w:rsidR="004E3C4D" w:rsidRPr="00FD1FBE" w:rsidRDefault="004E3C4D" w:rsidP="00904CA9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DC096E" w:rsidRPr="00FD1FBE">
              <w:rPr>
                <w:sz w:val="24"/>
                <w:szCs w:val="24"/>
              </w:rPr>
              <w:t>1</w:t>
            </w:r>
            <w:r w:rsidR="00CF45D9" w:rsidRPr="00FD1FBE">
              <w:rPr>
                <w:sz w:val="24"/>
                <w:szCs w:val="24"/>
              </w:rPr>
              <w:t>3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DC096E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Специалисты/старшая</w:t>
            </w:r>
          </w:p>
        </w:tc>
        <w:tc>
          <w:tcPr>
            <w:tcW w:w="2350" w:type="dxa"/>
          </w:tcPr>
          <w:p w:rsidR="004E3C4D" w:rsidRPr="00FD1FBE" w:rsidRDefault="004E3C4D" w:rsidP="00DC096E">
            <w:pPr>
              <w:ind w:left="48" w:right="-10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DC096E" w:rsidRPr="00FD1FBE">
              <w:rPr>
                <w:sz w:val="24"/>
                <w:szCs w:val="24"/>
              </w:rPr>
              <w:t>3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4E3C4D" w:rsidRPr="00FD1FBE" w:rsidRDefault="004E3C4D" w:rsidP="004E3C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Нормативные затраты на повременную оплату местных, </w:t>
      </w:r>
    </w:p>
    <w:p w:rsidR="00491819" w:rsidRPr="00FD1FBE" w:rsidRDefault="00491819" w:rsidP="00117AE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междугородних и международных телефонных соединений</w:t>
      </w: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6"/>
      </w:tblGrid>
      <w:tr w:rsidR="00BC165F" w:rsidRPr="00FD1FBE" w:rsidTr="00BC165F">
        <w:tc>
          <w:tcPr>
            <w:tcW w:w="2660" w:type="dxa"/>
          </w:tcPr>
          <w:p w:rsidR="00BC165F" w:rsidRPr="00FD1FBE" w:rsidRDefault="003A6F9D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Продолжительность местных телефонных соединений в месяц, мин.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минуты разговора, в руб.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Руководители/высшая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Специалисты/главная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13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Специалисты/старшая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 w:right="-10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2000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BC165F" w:rsidRPr="00FD1FBE" w:rsidRDefault="00BC165F" w:rsidP="00117AE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5"/>
      </w:tblGrid>
      <w:tr w:rsidR="00BC165F" w:rsidRPr="00FD1FBE" w:rsidTr="00CB324A">
        <w:tc>
          <w:tcPr>
            <w:tcW w:w="2660" w:type="dxa"/>
          </w:tcPr>
          <w:p w:rsidR="00BC165F" w:rsidRPr="00FD1FBE" w:rsidRDefault="003A6F9D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1843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абонентских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номеров для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передачи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голосовой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информации,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используемых для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междугородних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телефонных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соединений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Продолжитель-ность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междугородних телефонных соединений в месяц в расчете на один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абонентский телефонный номер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Средняя цена минуты разговора при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междугород- них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телефонных соединениях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Количество месяцев предоставления 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услуги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междугородней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телефонной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связи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Руководители/высшая</w:t>
            </w:r>
          </w:p>
        </w:tc>
        <w:tc>
          <w:tcPr>
            <w:tcW w:w="1843" w:type="dxa"/>
          </w:tcPr>
          <w:p w:rsidR="00BC165F" w:rsidRPr="00FD1FBE" w:rsidRDefault="00BC165F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300 </w:t>
            </w:r>
            <w:r w:rsidRPr="00FD1FBE">
              <w:rPr>
                <w:sz w:val="24"/>
                <w:szCs w:val="24"/>
              </w:rPr>
              <w:lastRenderedPageBreak/>
              <w:t>минут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lastRenderedPageBreak/>
              <w:t xml:space="preserve">не более </w:t>
            </w:r>
            <w:r w:rsidRPr="00FD1FBE">
              <w:rPr>
                <w:sz w:val="24"/>
                <w:szCs w:val="24"/>
              </w:rPr>
              <w:lastRenderedPageBreak/>
              <w:t>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lastRenderedPageBreak/>
              <w:t>12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lastRenderedPageBreak/>
              <w:t>Специалисты/главная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 минут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Специалисты/старшая</w:t>
            </w:r>
          </w:p>
        </w:tc>
        <w:tc>
          <w:tcPr>
            <w:tcW w:w="1843" w:type="dxa"/>
          </w:tcPr>
          <w:p w:rsidR="00BC165F" w:rsidRPr="00FD1FBE" w:rsidRDefault="00BC165F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250 минут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Нормативные затраты на оплату услуг внутризоновой связи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оплату услуг внутризоновой связи определяются по фактическим затратам в отчетном финансовом году.</w:t>
      </w:r>
    </w:p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Нормативные затраты на оплату услуг подвижной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428"/>
        <w:gridCol w:w="2544"/>
        <w:gridCol w:w="2115"/>
      </w:tblGrid>
      <w:tr w:rsidR="00491819" w:rsidRPr="00FD1FBE" w:rsidTr="003A6F9D">
        <w:trPr>
          <w:trHeight w:val="979"/>
        </w:trPr>
        <w:tc>
          <w:tcPr>
            <w:tcW w:w="2660" w:type="dxa"/>
            <w:hideMark/>
          </w:tcPr>
          <w:p w:rsidR="00491819" w:rsidRPr="00FD1FBE" w:rsidRDefault="003A6F9D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2428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номеров, подключенных к сети подвижной связи</w:t>
            </w:r>
          </w:p>
        </w:tc>
        <w:tc>
          <w:tcPr>
            <w:tcW w:w="254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цена услуги подвижной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1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 подвижной связи</w:t>
            </w:r>
          </w:p>
        </w:tc>
      </w:tr>
      <w:tr w:rsidR="00491819" w:rsidRPr="00FD1FBE" w:rsidTr="003A6F9D">
        <w:trPr>
          <w:trHeight w:val="514"/>
        </w:trPr>
        <w:tc>
          <w:tcPr>
            <w:tcW w:w="2660" w:type="dxa"/>
            <w:hideMark/>
          </w:tcPr>
          <w:p w:rsidR="00491819" w:rsidRPr="00FD1FBE" w:rsidRDefault="003A6F9D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Руководители/высшая</w:t>
            </w:r>
          </w:p>
        </w:tc>
        <w:tc>
          <w:tcPr>
            <w:tcW w:w="2428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4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</w:t>
            </w:r>
          </w:p>
        </w:tc>
        <w:tc>
          <w:tcPr>
            <w:tcW w:w="211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1.1.5. Нормативные затраты на сеть Интернет и услуги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685"/>
        <w:gridCol w:w="2993"/>
        <w:gridCol w:w="2707"/>
      </w:tblGrid>
      <w:tr w:rsidR="00491819" w:rsidRPr="00FD1FBE" w:rsidTr="00BB4C51">
        <w:trPr>
          <w:trHeight w:val="1056"/>
        </w:trPr>
        <w:tc>
          <w:tcPr>
            <w:tcW w:w="2660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Поставщики услуги</w:t>
            </w:r>
          </w:p>
        </w:tc>
        <w:tc>
          <w:tcPr>
            <w:tcW w:w="168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каналов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сети «Интернет»</w:t>
            </w:r>
          </w:p>
        </w:tc>
        <w:tc>
          <w:tcPr>
            <w:tcW w:w="2993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Месячная цена пользования каналом передачи данных сети «Интернет»,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707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аренды канала передачи данных сети «Интернет»</w:t>
            </w:r>
          </w:p>
        </w:tc>
      </w:tr>
      <w:tr w:rsidR="00491819" w:rsidRPr="00FD1FBE" w:rsidTr="00BB4C51">
        <w:trPr>
          <w:trHeight w:val="528"/>
        </w:trPr>
        <w:tc>
          <w:tcPr>
            <w:tcW w:w="2660" w:type="dxa"/>
            <w:shd w:val="clear" w:color="auto" w:fill="FFFFFF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 провайдеры</w:t>
            </w:r>
          </w:p>
        </w:tc>
        <w:tc>
          <w:tcPr>
            <w:tcW w:w="1685" w:type="dxa"/>
            <w:hideMark/>
          </w:tcPr>
          <w:p w:rsidR="00491819" w:rsidRPr="00FD1FBE" w:rsidRDefault="003A6F9D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3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707" w:type="dxa"/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74"/>
      <w:bookmarkEnd w:id="1"/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 Нормативные затраты на электросвязь, относящуюся к связи специального назначения, используемой на местном уровне</w:t>
      </w: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1.1.7. Нормативные затраты на оплату услуг по предоставлению цифровых потоков для коммутируемых телефонных соединений</w:t>
      </w:r>
    </w:p>
    <w:p w:rsidR="009D7804" w:rsidRPr="00FD1FBE" w:rsidRDefault="009D7804" w:rsidP="009D78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1.1.8. Нормативные затраты на оплату иных услуг связи в сфере информационно-коммуникационных технологий</w:t>
      </w: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исходя с учетом фактических данных отчетного финансового года.</w:t>
      </w: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Затраты на содержание имущества</w:t>
      </w:r>
    </w:p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77"/>
      <w:bookmarkEnd w:id="2"/>
    </w:p>
    <w:p w:rsidR="00491819" w:rsidRPr="00FD1FBE" w:rsidRDefault="004612D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.2.1. Нормативные затраты на техническое обслуживание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вычислительной техники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3000"/>
        <w:gridCol w:w="3663"/>
      </w:tblGrid>
      <w:tr w:rsidR="00491819" w:rsidRPr="00FD1FBE" w:rsidTr="002F0799">
        <w:trPr>
          <w:trHeight w:val="10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рабочих станций,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регламентно-профилактического ремонта в расчете на одну рабочую станцию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категорий муниципальных служащих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775A27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оборудования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5"/>
        <w:gridCol w:w="6414"/>
      </w:tblGrid>
      <w:tr w:rsidR="00491819" w:rsidRPr="00FD1FBE" w:rsidTr="002F0799">
        <w:trPr>
          <w:trHeight w:val="782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 профилактического ремонта одной единицы оборудования в год, руб.</w:t>
            </w:r>
          </w:p>
        </w:tc>
      </w:tr>
      <w:tr w:rsidR="00491819" w:rsidRPr="00FD1FBE" w:rsidTr="002F0799">
        <w:trPr>
          <w:trHeight w:val="259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491819" w:rsidRPr="00FD1FBE" w:rsidTr="002F0799">
        <w:trPr>
          <w:trHeight w:val="288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Криптографический шлюз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системы телефонной связи (автоматизированных телефонных станций)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530"/>
      </w:tblGrid>
      <w:tr w:rsidR="00491819" w:rsidRPr="00FD1FBE" w:rsidTr="002F0799">
        <w:trPr>
          <w:trHeight w:val="104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автоматизированных телефонных станций,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технического обслуживания и регламентно- профилактического ремонта одной автоматизированной телефонной станции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7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более 1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локальных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вычислительных сетей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2"/>
        <w:gridCol w:w="5247"/>
      </w:tblGrid>
      <w:tr w:rsidR="00491819" w:rsidRPr="00FD1FBE" w:rsidTr="002F0799">
        <w:trPr>
          <w:trHeight w:val="792"/>
        </w:trPr>
        <w:tc>
          <w:tcPr>
            <w:tcW w:w="4642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устройств локальных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вычислительных сетей,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47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 профилактического ремонта одного устройства локальных вычислительных сетей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88"/>
        </w:trPr>
        <w:tc>
          <w:tcPr>
            <w:tcW w:w="4642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5247" w:type="dxa"/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6 000,00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бесперебойного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2410"/>
        <w:gridCol w:w="3402"/>
      </w:tblGrid>
      <w:tr w:rsidR="00491819" w:rsidRPr="00FD1FBE" w:rsidTr="002F0799">
        <w:trPr>
          <w:trHeight w:val="782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регламентно-профилак-тического ремонта в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год,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бесперебойного питания персонального компьютера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сервера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сервер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видеопроектора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видеопроектор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автоматизированной телефонной станции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АТС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3" w:name="Par216"/>
      <w:bookmarkEnd w:id="3"/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1.2.6.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принтеров, сканеров,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 и копировальных аппаратов </w:t>
      </w:r>
      <w:r w:rsidR="000F0200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(оргтехники)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шт.</w:t>
            </w:r>
          </w:p>
        </w:tc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технического обслуживания и регламентно-профилактического ремонта в год, в ру. за ед.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Принтер формата А4</w:t>
            </w:r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14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3 000,00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Многофункциональное устройство формата А4 (МФУ А4)</w:t>
            </w:r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36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5 000,00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Копировальный аппарат / Многофункциональное устройство формата А3 (МФУ А3)</w:t>
            </w:r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15 000,00</w:t>
            </w:r>
          </w:p>
        </w:tc>
      </w:tr>
    </w:tbl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1.2.7. Нормативные затраты на ремонт и заправку картриджей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многофункциональных устройств (МФУ) </w:t>
      </w:r>
      <w:r w:rsidR="00BB4C51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копировальных аппаратов (оргтехники)</w:t>
      </w:r>
      <w:bookmarkStart w:id="4" w:name="Par224"/>
      <w:bookmarkEnd w:id="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835"/>
        <w:gridCol w:w="3544"/>
      </w:tblGrid>
      <w:tr w:rsidR="00BB4C51" w:rsidRPr="00FD1FBE" w:rsidTr="00BB4C51">
        <w:trPr>
          <w:trHeight w:val="782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технического обслуживания и регламентно-профилактического ремонта в год, руб.</w:t>
            </w:r>
          </w:p>
        </w:tc>
      </w:tr>
      <w:tr w:rsidR="00BB4C51" w:rsidRPr="00FD1FBE" w:rsidTr="00BB4C51">
        <w:trPr>
          <w:trHeight w:val="51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принтера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BB4C51" w:rsidRPr="00FD1FBE" w:rsidTr="00BB4C51">
        <w:trPr>
          <w:trHeight w:val="53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(МФУ)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BB4C51" w:rsidRPr="00FD1FBE" w:rsidTr="00BB4C51">
        <w:trPr>
          <w:trHeight w:val="53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копировального аппарата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Затраты на приобретение прочих работ и услуг, не относящиеся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услуги связи, аренду и содержание имущества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1.3.1. Нормативные затраты на оплату услуг по сопровождению,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программного обеспечения и приобретению простых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(неисключительных) лицензий на использование программного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1.3.1.1. Нормативные затраты на оплату услуг по сопровождению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справочно-правовых систем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4819"/>
      </w:tblGrid>
      <w:tr w:rsidR="00491819" w:rsidRPr="00FD1FBE" w:rsidTr="00A609A9">
        <w:trPr>
          <w:trHeight w:val="621"/>
        </w:trPr>
        <w:tc>
          <w:tcPr>
            <w:tcW w:w="5246" w:type="dxa"/>
            <w:hideMark/>
          </w:tcPr>
          <w:p w:rsidR="00491819" w:rsidRPr="00FD1FBE" w:rsidRDefault="00B1717B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атраты на оплату услуг по сопровождению справочно - правовых систем, </w:t>
            </w:r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руб./месяц</w:t>
            </w:r>
          </w:p>
        </w:tc>
        <w:tc>
          <w:tcPr>
            <w:tcW w:w="4819" w:type="dxa"/>
            <w:hideMark/>
          </w:tcPr>
          <w:p w:rsidR="00491819" w:rsidRPr="00FD1FBE" w:rsidRDefault="00491819" w:rsidP="00491819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месяцев:</w:t>
            </w:r>
          </w:p>
        </w:tc>
      </w:tr>
      <w:tr w:rsidR="00491819" w:rsidRPr="00FD1FBE" w:rsidTr="00A609A9">
        <w:trPr>
          <w:trHeight w:val="445"/>
        </w:trPr>
        <w:tc>
          <w:tcPr>
            <w:tcW w:w="5246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48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1.3.1.2. Нормативные затраты на оплату услуг по сопровождению,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и приобретению иного программного обеспечения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35"/>
        <w:gridCol w:w="2401"/>
        <w:gridCol w:w="1988"/>
      </w:tblGrid>
      <w:tr w:rsidR="00491819" w:rsidRPr="00FD1FBE" w:rsidTr="002F0799">
        <w:trPr>
          <w:trHeight w:val="518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сопровождения,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этапов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финансирования, руб.</w:t>
            </w:r>
          </w:p>
        </w:tc>
      </w:tr>
      <w:tr w:rsidR="00491819" w:rsidRPr="00FD1FBE" w:rsidTr="002F0799">
        <w:trPr>
          <w:trHeight w:val="605"/>
        </w:trPr>
        <w:tc>
          <w:tcPr>
            <w:tcW w:w="3369" w:type="dxa"/>
            <w:shd w:val="clear" w:color="auto" w:fill="FFFFFF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Парус Бюджет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14 4000,00</w:t>
            </w:r>
          </w:p>
        </w:tc>
      </w:tr>
      <w:tr w:rsidR="00491819" w:rsidRPr="00FD1FBE" w:rsidTr="002F0799">
        <w:trPr>
          <w:trHeight w:val="556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комплекс СБИС электронная отчетность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</w:tr>
      <w:tr w:rsidR="00491819" w:rsidRPr="00FD1FBE" w:rsidTr="002F0799">
        <w:trPr>
          <w:trHeight w:val="339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Гранд-Смета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Нормативные затраты на оплату услуг, связанных с обеспечением безопасности информации</w:t>
      </w:r>
    </w:p>
    <w:p w:rsidR="00B1717B" w:rsidRPr="00FD1FBE" w:rsidRDefault="00B1717B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1.3.2.1. Нормативные затраты на проведение аттестационных,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проверочных и контрольных мероприятий</w:t>
      </w:r>
    </w:p>
    <w:tbl>
      <w:tblPr>
        <w:tblStyle w:val="af7"/>
        <w:tblW w:w="0" w:type="auto"/>
        <w:tblInd w:w="-176" w:type="dxa"/>
        <w:tblLook w:val="04A0"/>
      </w:tblPr>
      <w:tblGrid>
        <w:gridCol w:w="4225"/>
        <w:gridCol w:w="1559"/>
        <w:gridCol w:w="1977"/>
        <w:gridCol w:w="1986"/>
      </w:tblGrid>
      <w:tr w:rsidR="004612D9" w:rsidRPr="00FD1FBE" w:rsidTr="004612D9">
        <w:tc>
          <w:tcPr>
            <w:tcW w:w="4253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Количество аттестуемых</w:t>
            </w:r>
            <w:r w:rsidRPr="00FD1FBE">
              <w:rPr>
                <w:color w:val="000000"/>
                <w:sz w:val="24"/>
                <w:szCs w:val="24"/>
              </w:rPr>
              <w:t xml:space="preserve"> объектов</w:t>
            </w:r>
          </w:p>
        </w:tc>
        <w:tc>
          <w:tcPr>
            <w:tcW w:w="1984" w:type="dxa"/>
          </w:tcPr>
          <w:p w:rsidR="004612D9" w:rsidRPr="00FD1FBE" w:rsidRDefault="004612D9" w:rsidP="004612D9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Частота </w:t>
            </w:r>
          </w:p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проведения</w:t>
            </w:r>
          </w:p>
        </w:tc>
        <w:tc>
          <w:tcPr>
            <w:tcW w:w="1949" w:type="dxa"/>
          </w:tcPr>
          <w:p w:rsidR="004612D9" w:rsidRPr="00FD1FBE" w:rsidRDefault="004612D9" w:rsidP="004612D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Объем</w:t>
            </w:r>
          </w:p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финансирования, руб</w:t>
            </w:r>
          </w:p>
        </w:tc>
      </w:tr>
      <w:tr w:rsidR="004612D9" w:rsidRPr="00FD1FBE" w:rsidTr="004612D9">
        <w:tc>
          <w:tcPr>
            <w:tcW w:w="4253" w:type="dxa"/>
          </w:tcPr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Услуга по аттестации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 раз в 3 года</w:t>
            </w:r>
          </w:p>
        </w:tc>
        <w:tc>
          <w:tcPr>
            <w:tcW w:w="1949" w:type="dxa"/>
          </w:tcPr>
          <w:p w:rsidR="00F528EE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 70</w:t>
            </w:r>
            <w:r w:rsidR="00F528EE" w:rsidRPr="00FD1FBE">
              <w:rPr>
                <w:sz w:val="24"/>
                <w:szCs w:val="24"/>
              </w:rPr>
              <w:t xml:space="preserve"> </w:t>
            </w:r>
            <w:r w:rsidRPr="00FD1FBE">
              <w:rPr>
                <w:sz w:val="24"/>
                <w:szCs w:val="24"/>
              </w:rPr>
              <w:t>000,00</w:t>
            </w:r>
          </w:p>
        </w:tc>
      </w:tr>
      <w:tr w:rsidR="004612D9" w:rsidRPr="00FD1FBE" w:rsidTr="004612D9">
        <w:tc>
          <w:tcPr>
            <w:tcW w:w="4253" w:type="dxa"/>
          </w:tcPr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Услуга по контрольной проверке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 раз в год</w:t>
            </w:r>
          </w:p>
        </w:tc>
        <w:tc>
          <w:tcPr>
            <w:tcW w:w="1949" w:type="dxa"/>
          </w:tcPr>
          <w:p w:rsidR="00F528EE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</w:p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25</w:t>
            </w:r>
            <w:r w:rsidR="00F528EE" w:rsidRPr="00FD1FBE">
              <w:rPr>
                <w:sz w:val="24"/>
                <w:szCs w:val="24"/>
              </w:rPr>
              <w:t xml:space="preserve"> </w:t>
            </w:r>
            <w:r w:rsidRPr="00FD1FBE">
              <w:rPr>
                <w:sz w:val="24"/>
                <w:szCs w:val="24"/>
              </w:rPr>
              <w:t>000,00</w:t>
            </w:r>
          </w:p>
        </w:tc>
      </w:tr>
    </w:tbl>
    <w:p w:rsidR="004612D9" w:rsidRPr="00FD1FBE" w:rsidRDefault="004612D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1.3.2.2. Нормативные затраты на приобретение простых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(неисключительных) лицензий на использование программного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по защите информации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8"/>
        <w:gridCol w:w="3694"/>
        <w:gridCol w:w="3749"/>
      </w:tblGrid>
      <w:tr w:rsidR="00491819" w:rsidRPr="00FD1FBE" w:rsidTr="002F0799">
        <w:trPr>
          <w:trHeight w:val="554"/>
        </w:trPr>
        <w:tc>
          <w:tcPr>
            <w:tcW w:w="25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94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приобретаемых простых (неисключительных лицензий),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74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единицы простой (неисключительной) лицензии,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руб./год.</w:t>
            </w:r>
          </w:p>
        </w:tc>
      </w:tr>
      <w:tr w:rsidR="00491819" w:rsidRPr="00FD1FBE" w:rsidTr="002F0799">
        <w:trPr>
          <w:trHeight w:val="544"/>
        </w:trPr>
        <w:tc>
          <w:tcPr>
            <w:tcW w:w="2588" w:type="dxa"/>
            <w:hideMark/>
          </w:tcPr>
          <w:p w:rsidR="00491819" w:rsidRPr="00FD1FBE" w:rsidRDefault="00491819" w:rsidP="000F5326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Антивирусные </w:t>
            </w:r>
          </w:p>
          <w:p w:rsidR="00491819" w:rsidRPr="00FD1FBE" w:rsidRDefault="00491819" w:rsidP="000F5326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ПК</w:t>
            </w:r>
          </w:p>
          <w:p w:rsidR="00B1717B" w:rsidRPr="00FD1FBE" w:rsidRDefault="00B1717B" w:rsidP="00A609A9">
            <w:pPr>
              <w:framePr w:wrap="notBeside" w:vAnchor="text" w:hAnchor="text" w:xAlign="center" w:y="1"/>
              <w:spacing w:after="0" w:line="24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749" w:type="dxa"/>
            <w:hideMark/>
          </w:tcPr>
          <w:p w:rsidR="00491819" w:rsidRPr="00FD1FBE" w:rsidRDefault="00A609A9" w:rsidP="00A609A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более 4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B30F53" w:rsidRPr="00FD1FBE" w:rsidRDefault="00B30F5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EC7F0C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ind w:left="56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1.3.3.</w:t>
      </w:r>
      <w:r w:rsidR="00491819" w:rsidRPr="00EC7F0C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оплату работ по монтажу (установке), дооборудованию и наладке оборудования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Затраты на приобретение основных средств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612D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Нормативные затраты на приобретение рабочих станций</w:t>
      </w:r>
      <w:r w:rsidR="00AA4B46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(компьютеров)</w:t>
      </w:r>
    </w:p>
    <w:tbl>
      <w:tblPr>
        <w:tblStyle w:val="af7"/>
        <w:tblW w:w="0" w:type="auto"/>
        <w:tblLook w:val="04A0"/>
      </w:tblPr>
      <w:tblGrid>
        <w:gridCol w:w="3227"/>
        <w:gridCol w:w="2268"/>
        <w:gridCol w:w="2410"/>
        <w:gridCol w:w="1665"/>
      </w:tblGrid>
      <w:tr w:rsidR="00BB4C51" w:rsidRPr="00FD1FBE" w:rsidTr="00BB4C51">
        <w:tc>
          <w:tcPr>
            <w:tcW w:w="3227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BB4C51" w:rsidRPr="00FD1FBE" w:rsidRDefault="00BB4C51" w:rsidP="00BB4C51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Фактическое количество 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рабочих станций</w:t>
            </w:r>
          </w:p>
        </w:tc>
        <w:tc>
          <w:tcPr>
            <w:tcW w:w="2410" w:type="dxa"/>
          </w:tcPr>
          <w:p w:rsidR="00BB4C51" w:rsidRPr="00FD1FBE" w:rsidRDefault="00BB4C51" w:rsidP="00BB4C51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Цена приобретения одной рабочей станции, 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Руб.</w:t>
            </w:r>
          </w:p>
        </w:tc>
        <w:tc>
          <w:tcPr>
            <w:tcW w:w="1665" w:type="dxa"/>
          </w:tcPr>
          <w:p w:rsidR="00BB4C51" w:rsidRPr="00FD1FBE" w:rsidRDefault="00BB4C51" w:rsidP="00BB4C51">
            <w:pPr>
              <w:spacing w:line="252" w:lineRule="exact"/>
              <w:ind w:left="12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Срок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эксплуатации (лет</w:t>
            </w:r>
          </w:p>
        </w:tc>
      </w:tr>
      <w:tr w:rsidR="00BB4C51" w:rsidRPr="00FD1FBE" w:rsidTr="00BB4C51">
        <w:tc>
          <w:tcPr>
            <w:tcW w:w="3227" w:type="dxa"/>
          </w:tcPr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Для муниципальных служащих, в обязанности которых входит обработка тестовых документов и работающих в информационных системах (кроме геоинформационных)</w:t>
            </w:r>
          </w:p>
        </w:tc>
        <w:tc>
          <w:tcPr>
            <w:tcW w:w="2268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60 000,00</w:t>
            </w:r>
          </w:p>
        </w:tc>
        <w:tc>
          <w:tcPr>
            <w:tcW w:w="1665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</w:t>
            </w:r>
          </w:p>
        </w:tc>
      </w:tr>
      <w:tr w:rsidR="00BB4C51" w:rsidRPr="00FD1FBE" w:rsidTr="00BB4C51">
        <w:tc>
          <w:tcPr>
            <w:tcW w:w="3227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Для муниципальных служащих в обязанности которых входит обработка графической, картографической информации, видеофайлов и  работающих геоинформационных системах</w:t>
            </w:r>
          </w:p>
        </w:tc>
        <w:tc>
          <w:tcPr>
            <w:tcW w:w="2268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110 000,00</w:t>
            </w:r>
          </w:p>
        </w:tc>
        <w:tc>
          <w:tcPr>
            <w:tcW w:w="1665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</w:t>
            </w:r>
          </w:p>
        </w:tc>
      </w:tr>
    </w:tbl>
    <w:p w:rsidR="00BB4C51" w:rsidRPr="00FD1FBE" w:rsidRDefault="00BB4C51" w:rsidP="004612D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Нормативные затраты на приобретение принтеров,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устройств, сканеров, копировальных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3035"/>
        <w:gridCol w:w="2451"/>
        <w:gridCol w:w="1842"/>
      </w:tblGrid>
      <w:tr w:rsidR="00491819" w:rsidRPr="00FD1FBE" w:rsidTr="002F0799">
        <w:trPr>
          <w:trHeight w:val="77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оргтехники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единицы,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491819" w:rsidRPr="00FD1FBE" w:rsidTr="002F0799">
        <w:trPr>
          <w:trHeight w:val="515"/>
        </w:trPr>
        <w:tc>
          <w:tcPr>
            <w:tcW w:w="2419" w:type="dxa"/>
            <w:hideMark/>
          </w:tcPr>
          <w:p w:rsidR="00491819" w:rsidRPr="00FD1FBE" w:rsidRDefault="00BB4C51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819" w:rsidRPr="00FD1FBE" w:rsidRDefault="00A609A9" w:rsidP="00BB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 заместитель </w:t>
            </w:r>
            <w:r w:rsidR="00BB4C51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заместитель </w:t>
            </w:r>
            <w:r w:rsidR="00BB4C51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08"/>
        </w:trPr>
        <w:tc>
          <w:tcPr>
            <w:tcW w:w="2419" w:type="dxa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  <w:r w:rsidR="00C62F58"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C62F58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685"/>
        </w:trPr>
        <w:tc>
          <w:tcPr>
            <w:tcW w:w="2419" w:type="dxa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51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  <w:p w:rsidR="00AA4B46" w:rsidRPr="00FD1FBE" w:rsidRDefault="00AA4B46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250000,00</w:t>
            </w:r>
            <w:r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46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51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1-ой категории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491819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514661" w:rsidRPr="00FD1FBE" w:rsidRDefault="00514661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302"/>
      <w:bookmarkEnd w:id="5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1.4.3. Нормативные затраты на приобретение средств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68"/>
        <w:gridCol w:w="2035"/>
        <w:gridCol w:w="1951"/>
        <w:gridCol w:w="1984"/>
      </w:tblGrid>
      <w:tr w:rsidR="00491819" w:rsidRPr="00FD1FBE" w:rsidTr="00A609A9">
        <w:trPr>
          <w:trHeight w:val="1536"/>
        </w:trPr>
        <w:tc>
          <w:tcPr>
            <w:tcW w:w="180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68" w:type="dxa"/>
            <w:hideMark/>
          </w:tcPr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номеров, подключенных к сети подвижной связи</w:t>
            </w:r>
          </w:p>
        </w:tc>
        <w:tc>
          <w:tcPr>
            <w:tcW w:w="2035" w:type="dxa"/>
            <w:hideMark/>
          </w:tcPr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средств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подвижной 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связи, 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951" w:type="dxa"/>
            <w:hideMark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491819" w:rsidRPr="00FD1FBE" w:rsidRDefault="000E71AF" w:rsidP="000E71AF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Финансирова-ния,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984" w:type="dxa"/>
            <w:hideMark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с</w:t>
            </w:r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приобретения, </w:t>
            </w:r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491819" w:rsidRPr="00FD1FBE" w:rsidTr="00A609A9">
        <w:trPr>
          <w:trHeight w:val="514"/>
        </w:trPr>
        <w:tc>
          <w:tcPr>
            <w:tcW w:w="1809" w:type="dxa"/>
            <w:hideMark/>
          </w:tcPr>
          <w:p w:rsidR="00491819" w:rsidRPr="00FD1FBE" w:rsidRDefault="00BB4C51" w:rsidP="00A60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A609A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68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035" w:type="dxa"/>
            <w:hideMark/>
          </w:tcPr>
          <w:p w:rsidR="00491819" w:rsidRPr="00FD1FBE" w:rsidRDefault="00C62F58" w:rsidP="00C62F58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</w:tc>
        <w:tc>
          <w:tcPr>
            <w:tcW w:w="1951" w:type="dxa"/>
            <w:hideMark/>
          </w:tcPr>
          <w:p w:rsidR="00A609A9" w:rsidRPr="00FD1FBE" w:rsidRDefault="00491819" w:rsidP="00491819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491819" w:rsidRPr="00FD1FBE" w:rsidRDefault="00491819" w:rsidP="00C62F58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F58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84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6" w:name="Par309"/>
      <w:bookmarkEnd w:id="6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1.4.4. Нормативные затраты на приобретение оборудования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 Нормативные затраты на приобретение ноутбуков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2509"/>
        <w:gridCol w:w="2693"/>
        <w:gridCol w:w="2126"/>
      </w:tblGrid>
      <w:tr w:rsidR="00491819" w:rsidRPr="00FD1FBE" w:rsidTr="00A609A9">
        <w:trPr>
          <w:trHeight w:val="77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9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оргтехники</w:t>
            </w:r>
          </w:p>
        </w:tc>
        <w:tc>
          <w:tcPr>
            <w:tcW w:w="2693" w:type="dxa"/>
            <w:shd w:val="clear" w:color="auto" w:fill="FFFFFF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одной рабочей станции,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26" w:type="dxa"/>
            <w:hideMark/>
          </w:tcPr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491819" w:rsidRPr="00FD1FBE" w:rsidTr="00A609A9">
        <w:trPr>
          <w:trHeight w:val="515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категорий муниципальных служащих</w:t>
            </w:r>
          </w:p>
        </w:tc>
        <w:tc>
          <w:tcPr>
            <w:tcW w:w="250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693" w:type="dxa"/>
            <w:shd w:val="clear" w:color="auto" w:fill="FFFFFF"/>
            <w:hideMark/>
          </w:tcPr>
          <w:p w:rsidR="00491819" w:rsidRPr="00FD1FBE" w:rsidRDefault="00FA79B4" w:rsidP="00FA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126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1.4.6. Нормативные затраты на приобретение серверного</w:t>
      </w:r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коммуникационного оборудования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226"/>
        <w:gridCol w:w="2557"/>
        <w:gridCol w:w="1688"/>
        <w:gridCol w:w="2531"/>
      </w:tblGrid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единиц оборудования, допустимых к приобретению в год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эксплуатации,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приобретения одной единицы, руб.</w:t>
            </w:r>
          </w:p>
        </w:tc>
      </w:tr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системный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3543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00 000,00</w:t>
            </w:r>
          </w:p>
        </w:tc>
      </w:tr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Коммутационное оборудование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3543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00 000,00</w:t>
            </w:r>
          </w:p>
          <w:p w:rsidR="000E71AF" w:rsidRPr="00FD1FBE" w:rsidRDefault="000E71AF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Затраты на приобретение материальных запасов в сфере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информационно-коммуникационных технологий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Нормативные затраты на приобретение мониторов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4"/>
        <w:gridCol w:w="2689"/>
        <w:gridCol w:w="2552"/>
        <w:gridCol w:w="1984"/>
      </w:tblGrid>
      <w:tr w:rsidR="00491819" w:rsidRPr="00FD1FBE" w:rsidTr="00A609A9">
        <w:trPr>
          <w:trHeight w:val="79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мониторов, планируемых к приобретению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монитора,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эксплуатации, лет</w:t>
            </w:r>
          </w:p>
        </w:tc>
      </w:tr>
      <w:tr w:rsidR="00491819" w:rsidRPr="00FD1FBE" w:rsidTr="00A609A9">
        <w:trPr>
          <w:trHeight w:val="52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муниципальных служащих в обязанности которых входит обработка графической, картографической информации, видеофайлов и  работающих геоинформационных системах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FA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  <w:r w:rsidR="00FA79B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Нормативные затраты на приобретение </w:t>
      </w:r>
      <w:r w:rsidR="00FA79B4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системных блоков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491819" w:rsidRPr="00FD1FBE" w:rsidTr="00514661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C81AC5" w:rsidRPr="00FD1FBE" w:rsidRDefault="00C81AC5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FA79B4" w:rsidRPr="00FD1FBE" w:rsidTr="00514661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FA7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40 000, 00</w:t>
            </w:r>
          </w:p>
          <w:p w:rsidR="00FA79B4" w:rsidRPr="00FD1FBE" w:rsidRDefault="00FA79B4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75 000,00</w:t>
            </w:r>
            <w:r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4"/>
            </w:r>
          </w:p>
        </w:tc>
      </w:tr>
    </w:tbl>
    <w:p w:rsidR="00FA79B4" w:rsidRPr="00FD1FBE" w:rsidRDefault="00FA79B4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9B4" w:rsidRPr="00FD1FBE" w:rsidRDefault="00FA79B4" w:rsidP="00FA79B4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Нормативные затраты на приобретение других запасных частей для вычислительной техники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44"/>
        <w:gridCol w:w="3119"/>
        <w:gridCol w:w="3118"/>
      </w:tblGrid>
      <w:tr w:rsidR="00FA79B4" w:rsidRPr="00FD1FBE" w:rsidTr="00E87229">
        <w:trPr>
          <w:trHeight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E87229" w:rsidRPr="00FD1FBE" w:rsidTr="00E87229">
        <w:trPr>
          <w:trHeight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станций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29 000,00</w:t>
            </w:r>
          </w:p>
        </w:tc>
      </w:tr>
      <w:tr w:rsidR="00FA79B4" w:rsidRPr="00FD1FBE" w:rsidTr="00E87229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3 000,00</w:t>
            </w:r>
          </w:p>
        </w:tc>
      </w:tr>
      <w:tr w:rsidR="00FA79B4" w:rsidRPr="00FD1FBE" w:rsidTr="00E87229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4 000,00</w:t>
            </w:r>
          </w:p>
        </w:tc>
      </w:tr>
      <w:tr w:rsidR="00FA79B4" w:rsidRPr="00FD1FBE" w:rsidTr="00E87229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FA79B4" w:rsidRPr="00FD1FBE" w:rsidTr="00E87229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Материнская плата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</w:tbl>
    <w:p w:rsidR="00FA79B4" w:rsidRPr="00FD1FBE" w:rsidRDefault="00FA79B4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FA79B4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приобретение носителей информации, в том числе магнитных и оптических носителей информации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52"/>
        <w:gridCol w:w="1985"/>
        <w:gridCol w:w="1838"/>
        <w:gridCol w:w="1848"/>
        <w:gridCol w:w="1558"/>
      </w:tblGrid>
      <w:tr w:rsidR="00491819" w:rsidRPr="00FD1FBE" w:rsidTr="00E87229">
        <w:trPr>
          <w:trHeight w:val="28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C62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Флеш-накопитель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C62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Компакт-диски</w:t>
            </w:r>
          </w:p>
        </w:tc>
      </w:tr>
      <w:tr w:rsidR="00491819" w:rsidRPr="00FD1FBE" w:rsidTr="00E87229">
        <w:trPr>
          <w:trHeight w:val="76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</w:t>
            </w:r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</w:t>
            </w:r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единицу,</w:t>
            </w:r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D0F7E" w:rsidRPr="00FD1FBE" w:rsidTr="00E87229">
        <w:trPr>
          <w:trHeight w:val="51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E87229" w:rsidRDefault="00FD0F7E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Руководители/высшая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8D2A47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8D2A4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C62F58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C62F58">
            <w:pPr>
              <w:spacing w:after="0" w:line="240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F7E" w:rsidRPr="00FD1FBE" w:rsidTr="00E87229">
        <w:trPr>
          <w:trHeight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E87229" w:rsidRDefault="00FD0F7E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Специалисты/главная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8D2A47" w:rsidP="008D2A47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</w:t>
            </w:r>
            <w:r w:rsidR="00FD0F7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A47" w:rsidRPr="00FD1FBE" w:rsidTr="00E87229">
        <w:trPr>
          <w:trHeight w:val="4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E87229" w:rsidRDefault="008D2A47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Специалисты/старшая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 на 1 главного специалиста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деталей для содержания принтеров, сканеров, многофункциональных устройств (МФУ),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копировальных аппаратов и иной оргтехники</w:t>
      </w:r>
    </w:p>
    <w:p w:rsidR="00C62F58" w:rsidRPr="00FD1FBE" w:rsidRDefault="00C62F58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F528E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1.5.4.1 Нормативные затраты на приобретение расходных материалов для принтеров, сканеров, многофункциональных устройств (МФУ), 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копировальных 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515"/>
        <w:gridCol w:w="1919"/>
        <w:gridCol w:w="1953"/>
        <w:gridCol w:w="1842"/>
      </w:tblGrid>
      <w:tr w:rsidR="00491819" w:rsidRPr="00FD1FBE" w:rsidTr="00A609A9">
        <w:trPr>
          <w:trHeight w:val="782"/>
        </w:trPr>
        <w:tc>
          <w:tcPr>
            <w:tcW w:w="2518" w:type="dxa"/>
            <w:shd w:val="clear" w:color="auto" w:fill="FFFFFF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расходного материала</w:t>
            </w:r>
          </w:p>
        </w:tc>
        <w:tc>
          <w:tcPr>
            <w:tcW w:w="1515" w:type="dxa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единиц оргтехники данного вида,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расходных материалов на 1 единицу оргтехники данного вида,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в год</w:t>
            </w:r>
          </w:p>
        </w:tc>
        <w:tc>
          <w:tcPr>
            <w:tcW w:w="1953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одного  расходного материала данного вида,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стоимость расходного материала данного вида, руб. в год.</w:t>
            </w:r>
          </w:p>
        </w:tc>
      </w:tr>
      <w:tr w:rsidR="00491819" w:rsidRPr="00FD1FBE" w:rsidTr="00A609A9">
        <w:trPr>
          <w:trHeight w:val="51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</w:p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принтера </w:t>
            </w:r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единицу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231000,00</w:t>
            </w:r>
          </w:p>
        </w:tc>
      </w:tr>
      <w:tr w:rsidR="00491819" w:rsidRPr="00FD1FBE" w:rsidTr="00A609A9">
        <w:trPr>
          <w:trHeight w:val="53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Картридж для многофункционального устройства А4</w:t>
            </w:r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4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6 000,00</w:t>
            </w:r>
          </w:p>
        </w:tc>
        <w:tc>
          <w:tcPr>
            <w:tcW w:w="1842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864000,00</w:t>
            </w:r>
          </w:p>
        </w:tc>
      </w:tr>
      <w:tr w:rsidR="00491819" w:rsidRPr="00FD1FBE" w:rsidTr="00A609A9">
        <w:trPr>
          <w:trHeight w:val="53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/ картридж для копировального аппарата А3</w:t>
            </w:r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единицу техники 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</w:tcPr>
          <w:p w:rsidR="00491819" w:rsidRPr="00FD1FBE" w:rsidRDefault="00491819" w:rsidP="00D14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</w:tbl>
    <w:p w:rsidR="00491819" w:rsidRPr="00FD1FBE" w:rsidRDefault="00491819" w:rsidP="0049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1.5.4.2. Нормативные затраты на приобретение запасных частей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сканеров, многофункциональных устройств (МФУ), </w:t>
      </w:r>
    </w:p>
    <w:p w:rsidR="000837C9" w:rsidRPr="000837C9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копировальных аппаратов и иной оргтехники</w:t>
      </w: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294"/>
        <w:gridCol w:w="3068"/>
        <w:gridCol w:w="1738"/>
      </w:tblGrid>
      <w:tr w:rsidR="000837C9" w:rsidRPr="000837C9" w:rsidTr="00E8722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стоимость, руб.</w:t>
            </w:r>
          </w:p>
        </w:tc>
      </w:tr>
      <w:tr w:rsidR="000837C9" w:rsidRPr="000837C9" w:rsidTr="00E8722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E87229" w:rsidP="00E87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Запасная часть для принтера, многофункционального устройства (МФУ), копировального аппарата (оргтехники), сканера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1 устройство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10800</w:t>
            </w:r>
          </w:p>
        </w:tc>
      </w:tr>
    </w:tbl>
    <w:p w:rsidR="000837C9" w:rsidRPr="000837C9" w:rsidRDefault="000837C9" w:rsidP="0008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Примечание:</w:t>
      </w:r>
    </w:p>
    <w:p w:rsidR="000837C9" w:rsidRPr="000837C9" w:rsidRDefault="000837C9" w:rsidP="0008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Количество материальных запасов для может отличаться от приведенного в зависимости от решаемых задач. При этом закупка не указанных в настоящем Приложении материальных запасов осуществляется в пределах доведенных лимитов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37C9" w:rsidRDefault="000837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1.5.5. Нормативные затраты на приобретение материальных запасов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безопасности информации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FC7" w:rsidRPr="00FD1FBE" w:rsidRDefault="005A5FC7" w:rsidP="005A5FC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91819" w:rsidRPr="00FD1FBE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Затраты на проведение капитального ремонта</w:t>
      </w:r>
    </w:p>
    <w:p w:rsidR="00491819" w:rsidRPr="00EC7F0C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</w:t>
      </w:r>
    </w:p>
    <w:p w:rsidR="00491819" w:rsidRPr="00FD1FBE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проведение капитального ремонта определяются на основании затрат, связанных со строительными работами, в зависимости от потребности в капитальном ремонте и в соответствии с проектно-сметной документацией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5A5FC7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дополнительное профессиональное образование 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работников</w:t>
      </w:r>
    </w:p>
    <w:tbl>
      <w:tblPr>
        <w:tblStyle w:val="af7"/>
        <w:tblW w:w="0" w:type="auto"/>
        <w:tblLook w:val="04A0"/>
      </w:tblPr>
      <w:tblGrid>
        <w:gridCol w:w="2943"/>
        <w:gridCol w:w="2977"/>
        <w:gridCol w:w="3544"/>
      </w:tblGrid>
      <w:tr w:rsidR="005A5FC7" w:rsidRPr="00FD1FBE" w:rsidTr="005A5FC7">
        <w:tc>
          <w:tcPr>
            <w:tcW w:w="2943" w:type="dxa"/>
          </w:tcPr>
          <w:p w:rsidR="005A5FC7" w:rsidRPr="00FD1FBE" w:rsidRDefault="005A5FC7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сотрудников</w:t>
            </w:r>
          </w:p>
        </w:tc>
        <w:tc>
          <w:tcPr>
            <w:tcW w:w="2977" w:type="dxa"/>
          </w:tcPr>
          <w:p w:rsidR="005A5FC7" w:rsidRPr="00FD1FBE" w:rsidRDefault="005A5FC7" w:rsidP="005A5F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3544" w:type="dxa"/>
          </w:tcPr>
          <w:p w:rsidR="005A5FC7" w:rsidRPr="00FD1FBE" w:rsidRDefault="005A5FC7" w:rsidP="005A5F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обучения, в руб.</w:t>
            </w:r>
          </w:p>
        </w:tc>
      </w:tr>
      <w:tr w:rsidR="005A5FC7" w:rsidRPr="00FD1FBE" w:rsidTr="005A5FC7">
        <w:tc>
          <w:tcPr>
            <w:tcW w:w="2943" w:type="dxa"/>
          </w:tcPr>
          <w:p w:rsidR="005A5FC7" w:rsidRPr="00FD1FBE" w:rsidRDefault="00C6299C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5A5FC7" w:rsidRPr="00FD1FBE" w:rsidRDefault="005A5FC7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Раз в 3 года</w:t>
            </w:r>
          </w:p>
        </w:tc>
        <w:tc>
          <w:tcPr>
            <w:tcW w:w="3544" w:type="dxa"/>
          </w:tcPr>
          <w:p w:rsidR="005A5FC7" w:rsidRPr="00FD1FBE" w:rsidRDefault="00C6299C" w:rsidP="00C629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56000,00</w:t>
            </w:r>
          </w:p>
        </w:tc>
      </w:tr>
    </w:tbl>
    <w:p w:rsidR="00D419F0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Прочие затраты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Затраты на услуги связи, не отнесенные к затратам 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 связи в рамках затрат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Нормативные затраты на оплату услуг почтовой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491819" w:rsidRPr="00FD1FBE" w:rsidTr="00A609A9">
        <w:tc>
          <w:tcPr>
            <w:tcW w:w="4644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i-х почтовых отправлений в год, шт.</w:t>
            </w:r>
          </w:p>
          <w:p w:rsidR="00624BBB" w:rsidRPr="00FD1FBE" w:rsidRDefault="00624BBB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i-го почтового отправления, руб.</w:t>
            </w:r>
          </w:p>
        </w:tc>
      </w:tr>
      <w:tr w:rsidR="00491819" w:rsidRPr="00FD1FBE" w:rsidTr="00A609A9">
        <w:tc>
          <w:tcPr>
            <w:tcW w:w="4644" w:type="dxa"/>
            <w:shd w:val="clear" w:color="auto" w:fill="auto"/>
          </w:tcPr>
          <w:p w:rsidR="00491819" w:rsidRPr="00FD1FBE" w:rsidRDefault="00C6299C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  <w:p w:rsidR="00624BBB" w:rsidRPr="00FD1FBE" w:rsidRDefault="00624BBB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491819" w:rsidRPr="00FD1FBE" w:rsidRDefault="00C6299C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.1.2. Нормативные затраты на оплату услуг специальной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D419F0" w:rsidRPr="00FD1FBE" w:rsidTr="009C7FFD">
        <w:tc>
          <w:tcPr>
            <w:tcW w:w="4644" w:type="dxa"/>
            <w:shd w:val="clear" w:color="auto" w:fill="auto"/>
          </w:tcPr>
          <w:p w:rsidR="00D419F0" w:rsidRPr="00FD1FBE" w:rsidRDefault="00D419F0" w:rsidP="009C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услуг специальной связи в год, шт.</w:t>
            </w:r>
          </w:p>
          <w:p w:rsidR="00D419F0" w:rsidRPr="00FD1FBE" w:rsidRDefault="00D419F0" w:rsidP="009C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9F0" w:rsidRPr="00FD1FBE" w:rsidRDefault="00D419F0" w:rsidP="00D4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в год, руб.</w:t>
            </w:r>
          </w:p>
        </w:tc>
      </w:tr>
      <w:tr w:rsidR="00D419F0" w:rsidRPr="00FD1FBE" w:rsidTr="009C7FFD">
        <w:tc>
          <w:tcPr>
            <w:tcW w:w="4644" w:type="dxa"/>
            <w:shd w:val="clear" w:color="auto" w:fill="auto"/>
          </w:tcPr>
          <w:p w:rsidR="00D419F0" w:rsidRPr="00FD1FBE" w:rsidRDefault="00D419F0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419F0" w:rsidRPr="00FD1FBE" w:rsidRDefault="00D419F0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9F0" w:rsidRPr="00FD1FBE" w:rsidRDefault="00C6299C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</w:t>
            </w:r>
            <w:r w:rsidR="00D419F0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D419F0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Затраты на транспортные услуги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Нормативные затраты на оплату услуг перевозки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(транспортировки) грузов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.2.2. Нормативные затраты на оплату услуг аренды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.2.3. Нормативные затраты на оплату разовых услуг пассажирских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при проведении совещания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Затраты на оплату проезда работника к месту нахождения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заведения и обратно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F0C" w:rsidRPr="00FD1FBE" w:rsidRDefault="00EC7F0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Затраты на оплату расходов по договорам об оказании услуг,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 Нормативные затраты на оплату расходов на проезд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командирования и обратно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BB5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</w:t>
      </w:r>
      <w:r w:rsidR="00BB5CC3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Абанского района </w:t>
      </w:r>
      <w:r w:rsidR="00AE7DC3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Красноярского края, ее органов и структурных подразделений»</w:t>
      </w:r>
      <w:r w:rsidR="00F528EE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7DC3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.4.2. Нормативные затраты на оплату расходов на найм</w:t>
      </w:r>
      <w:r w:rsidR="00F528EE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на период командирования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C3" w:rsidRPr="00FD1FBE" w:rsidRDefault="00AE7DC3" w:rsidP="00AE7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Постановления администрации Абанского района 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Красноярского края, ее органов и структурных подразделений», </w:t>
      </w:r>
    </w:p>
    <w:p w:rsidR="00AE7DC3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.5. Затраты на аренду помещений и оборудования</w:t>
      </w:r>
    </w:p>
    <w:p w:rsidR="00953417" w:rsidRPr="00FD1FBE" w:rsidRDefault="00953417" w:rsidP="009534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.5.1 Нормативные затраты на аренду помещений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.5.2. Нормативные затраты на аренду помещения (зала)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.5.3. Нормативные затраты на аренду оборудования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 Затраты на коммунальные услуги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.6.1. Нормативные затраты на газоснабжение и иные виды топлива</w:t>
      </w:r>
    </w:p>
    <w:p w:rsidR="00E22D5E" w:rsidRPr="00FD1FBE" w:rsidRDefault="00E22D5E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.6.2. Нормативные затраты 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Регулируемый / нерегулируемый тариф на электроэнергию 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потребность электроэнергии в год*</w:t>
            </w:r>
          </w:p>
        </w:tc>
      </w:tr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1F6601" w:rsidP="001F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лектроснабжение</w:t>
            </w:r>
          </w:p>
          <w:p w:rsidR="00624BBB" w:rsidRPr="00FD1FBE" w:rsidRDefault="00624BBB" w:rsidP="001F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9739A0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75  00</w:t>
            </w:r>
            <w:r w:rsidR="00491819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кВтч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.6.3. Нормативные затраты на теплоснабжение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3482"/>
        <w:gridCol w:w="3675"/>
      </w:tblGrid>
      <w:tr w:rsidR="00491819" w:rsidRPr="00FD1FBE" w:rsidTr="00BB5CC3">
        <w:tc>
          <w:tcPr>
            <w:tcW w:w="1261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Регулированный тариф на теплоснабжение</w:t>
            </w:r>
          </w:p>
        </w:tc>
        <w:tc>
          <w:tcPr>
            <w:tcW w:w="1920" w:type="pct"/>
          </w:tcPr>
          <w:p w:rsidR="00491819" w:rsidRPr="00FD1FBE" w:rsidRDefault="001F6601" w:rsidP="001F6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асчетная потребность в теплоэнергии на отопление зданий, помещений и сооружений в год*</w:t>
            </w:r>
          </w:p>
        </w:tc>
      </w:tr>
      <w:tr w:rsidR="00491819" w:rsidRPr="00FD1FBE" w:rsidTr="00BB5CC3">
        <w:tc>
          <w:tcPr>
            <w:tcW w:w="1261" w:type="pct"/>
          </w:tcPr>
          <w:p w:rsidR="00491819" w:rsidRPr="00FD1FBE" w:rsidRDefault="00491819" w:rsidP="0062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  <w:p w:rsidR="00624BBB" w:rsidRPr="00FD1FBE" w:rsidRDefault="00624BBB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pct"/>
          </w:tcPr>
          <w:p w:rsidR="00491819" w:rsidRPr="00FD1FBE" w:rsidRDefault="009739A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869,32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Гкал</w:t>
            </w:r>
          </w:p>
        </w:tc>
      </w:tr>
    </w:tbl>
    <w:p w:rsidR="00514661" w:rsidRPr="00FD1FBE" w:rsidRDefault="00514661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953417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холодное водоснабжение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водоотведение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2"/>
        <w:gridCol w:w="3482"/>
        <w:gridCol w:w="3987"/>
      </w:tblGrid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Регулируемый тариф</w:t>
            </w:r>
          </w:p>
        </w:tc>
        <w:tc>
          <w:tcPr>
            <w:tcW w:w="208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потребность </w:t>
            </w:r>
          </w:p>
        </w:tc>
      </w:tr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 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 водоснабжения</w:t>
            </w:r>
          </w:p>
        </w:tc>
        <w:tc>
          <w:tcPr>
            <w:tcW w:w="2083" w:type="pct"/>
          </w:tcPr>
          <w:p w:rsidR="00491819" w:rsidRPr="00FD1FBE" w:rsidRDefault="009739A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м³</w:t>
            </w:r>
          </w:p>
        </w:tc>
      </w:tr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тарифами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водоотведения</w:t>
            </w:r>
          </w:p>
        </w:tc>
        <w:tc>
          <w:tcPr>
            <w:tcW w:w="2083" w:type="pct"/>
          </w:tcPr>
          <w:p w:rsidR="00491819" w:rsidRPr="00FD1FBE" w:rsidRDefault="009739A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м³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количество услуг </w:t>
      </w:r>
      <w:r w:rsidR="00311717"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измене</w:t>
      </w:r>
      <w:r w:rsidR="00311717"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фактического потребления ресурсов  администрацией района. При этом закупка услуг может проводиться в пределах доведенных лимитов бюджетных обязательств на обеспечение функций администрации района.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2A10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 внештатных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 Затраты на содержание имущества</w:t>
      </w:r>
    </w:p>
    <w:p w:rsidR="00BB5CC3" w:rsidRPr="00FD1FBE" w:rsidRDefault="00BB5CC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.7.1.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охранно-тревожной сигнализации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09"/>
      </w:tblGrid>
      <w:tr w:rsidR="00491819" w:rsidRPr="00FD1FBE" w:rsidTr="006E1430">
        <w:tc>
          <w:tcPr>
            <w:tcW w:w="2592" w:type="pct"/>
          </w:tcPr>
          <w:p w:rsidR="00491819" w:rsidRPr="00FD1FBE" w:rsidRDefault="00624BBB" w:rsidP="0062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обслуживаемых устройств в составе системы охранно-тревожной сигнализации</w:t>
            </w:r>
          </w:p>
        </w:tc>
        <w:tc>
          <w:tcPr>
            <w:tcW w:w="240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обслуживания в год,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 более, руб.)</w:t>
            </w:r>
          </w:p>
        </w:tc>
      </w:tr>
      <w:tr w:rsidR="00491819" w:rsidRPr="00FD1FBE" w:rsidTr="006E1430">
        <w:tc>
          <w:tcPr>
            <w:tcW w:w="2592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.7.2. Нормативные затраты на проведение текущего ремонта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проведение текущего ремонта определяются на основании затрат, связанных со строительными работами в зависимости от потребности в текущем ремонте и в соответствии со сметным расчетом.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.7.3. Нормативные затраты на содержание прилегающей территории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A18" w:rsidRPr="00FD1FBE" w:rsidRDefault="004C5A18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.7.4. Нормативные затраты на оплату услуг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обслуживанию и уборке помещения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.7.5. Нормативные затраты на вывоз твердых бытовых отходов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D8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4.7.6. Нормативные затраты на техническое обслуживание и регламентно-профилактический ремонт водонапорной насосной станции хозяйственно –питьевого и противопожарного водоснабжения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872A10" w:rsidRPr="00FD1FBE" w:rsidRDefault="00872A10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водонапорной насосной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станции пожаротушения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4.7.8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электрооборудования </w:t>
      </w:r>
    </w:p>
    <w:p w:rsidR="00491819" w:rsidRPr="00FD1FBE" w:rsidRDefault="00491819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(электроподстанций, трансформаторных подстанций, электрощитовых) 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здания (помещения)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6"/>
        <w:gridCol w:w="3815"/>
      </w:tblGrid>
      <w:tr w:rsidR="00491819" w:rsidRPr="00FD1FBE" w:rsidTr="006E1430">
        <w:tc>
          <w:tcPr>
            <w:tcW w:w="3007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технического обслуживания и текущего ремонта электрооборудования, (не более, руб.)</w:t>
            </w:r>
          </w:p>
        </w:tc>
        <w:tc>
          <w:tcPr>
            <w:tcW w:w="199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оборудования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819" w:rsidRPr="00FD1FBE" w:rsidTr="006E1430">
        <w:tc>
          <w:tcPr>
            <w:tcW w:w="3007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5 800,00</w:t>
            </w:r>
          </w:p>
        </w:tc>
        <w:tc>
          <w:tcPr>
            <w:tcW w:w="199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проведение работ по дезинфекции, </w:t>
      </w:r>
    </w:p>
    <w:p w:rsidR="00491819" w:rsidRPr="00FD1FBE" w:rsidRDefault="00491819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дератизации и дезинсекции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107"/>
        <w:gridCol w:w="3955"/>
      </w:tblGrid>
      <w:tr w:rsidR="00491819" w:rsidRPr="00FD1FBE" w:rsidTr="006E1430">
        <w:tc>
          <w:tcPr>
            <w:tcW w:w="131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ланируемое количество работ по дезинфекции, дератизации и дезинсекции помещений</w:t>
            </w:r>
          </w:p>
        </w:tc>
        <w:tc>
          <w:tcPr>
            <w:tcW w:w="1623" w:type="pct"/>
          </w:tcPr>
          <w:p w:rsidR="00491819" w:rsidRPr="00FD1FBE" w:rsidRDefault="0000298F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лощадь, планируемая для проведения работ по дезинфекции, дератизации и дезинсекции помещений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66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за единицу работ по дезинфекции, дератизации и дезинсекции помещений 1 кв. метра площади помещений, (не более, руб.)</w:t>
            </w:r>
          </w:p>
        </w:tc>
      </w:tr>
      <w:tr w:rsidR="00491819" w:rsidRPr="00FD1FBE" w:rsidTr="006E1430">
        <w:tc>
          <w:tcPr>
            <w:tcW w:w="1310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23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м2</w:t>
            </w:r>
          </w:p>
        </w:tc>
        <w:tc>
          <w:tcPr>
            <w:tcW w:w="2066" w:type="pct"/>
          </w:tcPr>
          <w:p w:rsidR="00491819" w:rsidRPr="00FD1FBE" w:rsidRDefault="00E44F7A" w:rsidP="0087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содержание транспортных средств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10.1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 транспортных средств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1684F" w:rsidRPr="00FD1FBE" w:rsidRDefault="0011684F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0.2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приобретение полисов ОСАГО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бытового оборудования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иного оборудования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дизельных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генераторных установок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техническое обслуживание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системы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газового пожаротушения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373D45" w:rsidRPr="00FD1FBE" w:rsidRDefault="00373D45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кондиционирования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вентиляции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регламентно-профилактический ремонт систем пожарной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систем пожарной сигнализации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технического обслуживания и регламентно-профилактического ремонта одной системы в год, (не более, руб.)</w:t>
            </w:r>
          </w:p>
        </w:tc>
      </w:tr>
      <w:tr w:rsidR="00491819" w:rsidRPr="00FD1FBE" w:rsidTr="00263D6B">
        <w:tc>
          <w:tcPr>
            <w:tcW w:w="1680" w:type="pct"/>
          </w:tcPr>
          <w:p w:rsidR="00491819" w:rsidRPr="00FD1FBE" w:rsidRDefault="00373D45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20" w:type="pct"/>
          </w:tcPr>
          <w:p w:rsidR="00491819" w:rsidRPr="00FD1FBE" w:rsidRDefault="00373D45" w:rsidP="004C5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25 000,00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регламентно-профилактический ремонт систем контроля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управления доступом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систем контроля и управления доступом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технического обслуживания и регламентно-профилактического ремонта одной системы в год, (не более, руб.)</w:t>
            </w:r>
          </w:p>
        </w:tc>
      </w:tr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2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1 400,00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автоматического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диспетчерского управления</w:t>
      </w:r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регламентно-профилактический ремонт систем видеонаблюдения</w:t>
      </w:r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4.7.13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 внештатных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="00E22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D5E" w:rsidRPr="00FD1FBE" w:rsidRDefault="00E22D5E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BB5CC3" w:rsidRPr="00FD1FBE" w:rsidRDefault="00BB5C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0166C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Затраты на приобретение прочих работ и услуг, не относящиеся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услуги связи, транспортные услуги, оплату расходов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договорам об оказании услуг, связанных с проездом и наймом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жилого помещения в связи с командированием работников,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заключаемым со сторонними организациями, а также к затратам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коммунальные услуги, аренду помещений и оборудования,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имущества в рамках прочих затрат и затратам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прочих работ и услуг в рамках затрат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Нормативные затраты на оплату типографских работ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включая приобретение периодических печатных изданий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.1.1 Нормативные затраты на приобретение спецжурналов</w:t>
      </w:r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Нормативные затраты на приобретение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услуг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кв. см,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необходимое для размещения 1-го объявления,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см2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объявления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размещения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объявления в расчете на 1 кв. см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полосы издания,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6403D4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25000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64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</w:t>
            </w:r>
            <w:r w:rsidR="006403D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491819" w:rsidRPr="00FD1FBE" w:rsidRDefault="006403D4" w:rsidP="0064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6403D4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.1.3. Нормативные затраты на приобретение (изготовление)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бланков строгой отчетности</w:t>
      </w:r>
    </w:p>
    <w:p w:rsidR="00D62A70" w:rsidRPr="00FD1FBE" w:rsidRDefault="00D62A70" w:rsidP="00D62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Нормативные затраты на оплату услуг внештатных сотрудников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1"/>
      </w:tblGrid>
      <w:tr w:rsidR="00D62A70" w:rsidRPr="00FD1FBE" w:rsidTr="00D62A70">
        <w:tc>
          <w:tcPr>
            <w:tcW w:w="3190" w:type="dxa"/>
          </w:tcPr>
          <w:p w:rsidR="00D62A70" w:rsidRPr="00FD1FBE" w:rsidRDefault="00D62A70" w:rsidP="00D62A70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Количество месяцев</w:t>
            </w:r>
          </w:p>
        </w:tc>
        <w:tc>
          <w:tcPr>
            <w:tcW w:w="3190" w:type="dxa"/>
          </w:tcPr>
          <w:p w:rsidR="00D62A70" w:rsidRPr="00FD1FBE" w:rsidRDefault="006163A3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Вид работы</w:t>
            </w:r>
          </w:p>
        </w:tc>
        <w:tc>
          <w:tcPr>
            <w:tcW w:w="3191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Цена 1 месяца работы,</w:t>
            </w:r>
            <w:r w:rsidR="006163A3" w:rsidRPr="00FD1FBE">
              <w:rPr>
                <w:sz w:val="28"/>
                <w:szCs w:val="28"/>
              </w:rPr>
              <w:t xml:space="preserve"> </w:t>
            </w:r>
            <w:r w:rsidRPr="00FD1FBE">
              <w:rPr>
                <w:sz w:val="28"/>
                <w:szCs w:val="28"/>
              </w:rPr>
              <w:t>с учетом страховых взносов</w:t>
            </w:r>
          </w:p>
        </w:tc>
      </w:tr>
      <w:tr w:rsidR="00D62A70" w:rsidRPr="00FD1FBE" w:rsidTr="00D62A70">
        <w:tc>
          <w:tcPr>
            <w:tcW w:w="3190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12</w:t>
            </w:r>
          </w:p>
        </w:tc>
        <w:tc>
          <w:tcPr>
            <w:tcW w:w="3190" w:type="dxa"/>
          </w:tcPr>
          <w:p w:rsidR="00D62A70" w:rsidRPr="00FD1FBE" w:rsidRDefault="006163A3" w:rsidP="006163A3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Подготовка к размещению информационных материалов</w:t>
            </w:r>
          </w:p>
        </w:tc>
        <w:tc>
          <w:tcPr>
            <w:tcW w:w="3191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15 000,00</w:t>
            </w:r>
          </w:p>
        </w:tc>
      </w:tr>
    </w:tbl>
    <w:p w:rsidR="00491819" w:rsidRPr="00FD1FBE" w:rsidRDefault="00491819" w:rsidP="00491819">
      <w:pPr>
        <w:tabs>
          <w:tab w:val="left" w:pos="168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Нормативные затраты на проведение предрейсового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послерейсового осмотра водителей транспортных средств</w:t>
      </w:r>
    </w:p>
    <w:p w:rsidR="001F3213" w:rsidRPr="00FD1FBE" w:rsidRDefault="001F3213" w:rsidP="001F3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F3213" w:rsidRPr="00FD1FBE" w:rsidRDefault="001F321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05D" w:rsidRPr="00FD1FBE" w:rsidRDefault="0018005D" w:rsidP="0018005D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Нормативные затраты на аттестацию специальных  помещений, рабочих мест</w:t>
      </w: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18005D" w:rsidRPr="00FD1FBE" w:rsidTr="009C7FFD">
        <w:tc>
          <w:tcPr>
            <w:tcW w:w="4785" w:type="dxa"/>
          </w:tcPr>
          <w:p w:rsidR="0018005D" w:rsidRPr="00FD1FBE" w:rsidRDefault="0018005D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специальных помещений, рабочих мест</w:t>
            </w:r>
          </w:p>
        </w:tc>
        <w:tc>
          <w:tcPr>
            <w:tcW w:w="4785" w:type="dxa"/>
          </w:tcPr>
          <w:p w:rsidR="0018005D" w:rsidRPr="00FD1FBE" w:rsidRDefault="0018005D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проведения аттестации одного помещения, рабочего места</w:t>
            </w:r>
          </w:p>
        </w:tc>
      </w:tr>
      <w:tr w:rsidR="0018005D" w:rsidRPr="00FD1FBE" w:rsidTr="009C7FFD">
        <w:tc>
          <w:tcPr>
            <w:tcW w:w="4785" w:type="dxa"/>
          </w:tcPr>
          <w:p w:rsidR="0018005D" w:rsidRPr="00FD1FBE" w:rsidRDefault="001F3213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21</w:t>
            </w:r>
          </w:p>
        </w:tc>
        <w:tc>
          <w:tcPr>
            <w:tcW w:w="4785" w:type="dxa"/>
          </w:tcPr>
          <w:p w:rsidR="0018005D" w:rsidRPr="00FD1FBE" w:rsidRDefault="001F3213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700,00</w:t>
            </w:r>
          </w:p>
        </w:tc>
      </w:tr>
    </w:tbl>
    <w:p w:rsidR="0018005D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проведение диспансеризации </w:t>
      </w:r>
    </w:p>
    <w:p w:rsidR="00491819" w:rsidRPr="00FD1FBE" w:rsidRDefault="001F321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аботников</w:t>
      </w:r>
    </w:p>
    <w:p w:rsidR="001F3213" w:rsidRPr="00FD1FBE" w:rsidRDefault="001F3213" w:rsidP="001F3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85597C" w:rsidRDefault="0085597C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услуг, связанных с обеспечением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объекта на договорной основе</w:t>
      </w:r>
    </w:p>
    <w:p w:rsidR="00116E2C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18005D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оплату услуг, связанных с обеспечением физической охраны объекта на договорной основе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18005D" w:rsidRPr="00FD1FBE" w:rsidTr="009C7FFD"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Стоимость 1 часа физической охраны объекта, в руб.</w:t>
            </w:r>
          </w:p>
        </w:tc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Планируемое количество часов охраны в месяц</w:t>
            </w:r>
          </w:p>
        </w:tc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Планируемое количество месяцев оказания услуг охраны в год</w:t>
            </w:r>
          </w:p>
        </w:tc>
      </w:tr>
      <w:tr w:rsidR="0018005D" w:rsidRPr="00FD1FBE" w:rsidTr="009C7FFD">
        <w:tc>
          <w:tcPr>
            <w:tcW w:w="3190" w:type="dxa"/>
          </w:tcPr>
          <w:p w:rsidR="0018005D" w:rsidRPr="00FD1FBE" w:rsidRDefault="00306DF8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18005D" w:rsidRPr="00FD1FBE" w:rsidRDefault="00306DF8" w:rsidP="00306DF8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730</w:t>
            </w:r>
          </w:p>
        </w:tc>
        <w:tc>
          <w:tcPr>
            <w:tcW w:w="3190" w:type="dxa"/>
          </w:tcPr>
          <w:p w:rsidR="0018005D" w:rsidRPr="00FD1FBE" w:rsidRDefault="00306DF8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1F6601" w:rsidRPr="00FD1FBE" w:rsidRDefault="001F6601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97C" w:rsidRDefault="00116E2C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Нормативные затраты на оплату услуг, связанных </w:t>
      </w:r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обеспечением физической охраны объекта и использованием технических средств охраны с принятием соответствующих мер реагирования на их сигнальную информацию</w:t>
      </w:r>
    </w:p>
    <w:p w:rsidR="00306DF8" w:rsidRPr="00FD1FBE" w:rsidRDefault="00306DF8" w:rsidP="00306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5.6.3.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</w:t>
      </w:r>
    </w:p>
    <w:p w:rsidR="00306DF8" w:rsidRPr="00FD1FBE" w:rsidRDefault="00306DF8" w:rsidP="00306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16E2C" w:rsidRPr="00FD1FBE" w:rsidRDefault="00116E2C" w:rsidP="00116E2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98F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затраты на 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прочих работ, услуг, не отнесенных к перечисленным выше затратам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работ, услуг в год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</w:p>
        </w:tc>
      </w:tr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306DF8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защите информации от несанкционированного доступа и дополнительных услуг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306DF8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4539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D14ECC" w:rsidP="00D1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круглосуточному до</w:t>
            </w:r>
            <w:r w:rsidR="00605DD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тупу к системе ГЛОНАСС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605DD4" w:rsidRPr="00FD1FBE" w:rsidTr="00116E2C">
        <w:tc>
          <w:tcPr>
            <w:tcW w:w="3189" w:type="dxa"/>
            <w:shd w:val="clear" w:color="auto" w:fill="auto"/>
          </w:tcPr>
          <w:p w:rsidR="00045396" w:rsidRPr="00FD1FBE" w:rsidRDefault="00045396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  <w:p w:rsidR="00605DD4" w:rsidRPr="00FD1FBE" w:rsidRDefault="00605DD4" w:rsidP="00855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605DD4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1" w:type="dxa"/>
            <w:shd w:val="clear" w:color="auto" w:fill="auto"/>
          </w:tcPr>
          <w:p w:rsidR="00605DD4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B1497" w:rsidRPr="00FD1FBE" w:rsidTr="00116E2C">
        <w:tc>
          <w:tcPr>
            <w:tcW w:w="3189" w:type="dxa"/>
            <w:shd w:val="clear" w:color="auto" w:fill="auto"/>
          </w:tcPr>
          <w:p w:rsidR="005B1497" w:rsidRPr="00FD1FBE" w:rsidRDefault="005B1497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продукции</w:t>
            </w:r>
          </w:p>
        </w:tc>
        <w:tc>
          <w:tcPr>
            <w:tcW w:w="3190" w:type="dxa"/>
            <w:shd w:val="clear" w:color="auto" w:fill="auto"/>
          </w:tcPr>
          <w:p w:rsidR="005B1497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5B1497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21000,00</w:t>
            </w:r>
          </w:p>
        </w:tc>
      </w:tr>
      <w:tr w:rsidR="00045396" w:rsidRPr="00FD1FBE" w:rsidTr="00116E2C">
        <w:tc>
          <w:tcPr>
            <w:tcW w:w="3189" w:type="dxa"/>
            <w:shd w:val="clear" w:color="auto" w:fill="auto"/>
          </w:tcPr>
          <w:p w:rsidR="00045396" w:rsidRPr="00FD1FBE" w:rsidRDefault="00045396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 и рациональное их использование.</w:t>
            </w:r>
          </w:p>
          <w:p w:rsidR="00045396" w:rsidRPr="00FD1FBE" w:rsidRDefault="00045396" w:rsidP="00855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045396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91" w:type="dxa"/>
            <w:shd w:val="clear" w:color="auto" w:fill="auto"/>
          </w:tcPr>
          <w:p w:rsidR="00045396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819" w:rsidRPr="00FD1FBE" w:rsidRDefault="009C7FF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приобретение основных средств, не отнесенные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затратам на приобретение основных средств в рамках затрат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9C7FF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приобретение транспортных средств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Нормативные затраты на приобретение мебели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3518"/>
        <w:gridCol w:w="840"/>
        <w:gridCol w:w="999"/>
        <w:gridCol w:w="1258"/>
        <w:gridCol w:w="1970"/>
      </w:tblGrid>
      <w:tr w:rsidR="00491819" w:rsidRPr="00FD1FBE" w:rsidTr="00704EBA">
        <w:trPr>
          <w:trHeight w:val="423"/>
          <w:tblHeader/>
        </w:trPr>
        <w:tc>
          <w:tcPr>
            <w:tcW w:w="515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эксплуатации, лет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более, руб.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819" w:rsidRPr="00FD1FBE" w:rsidTr="00704EBA">
        <w:trPr>
          <w:trHeight w:val="288"/>
          <w:tblHeader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91819" w:rsidRPr="00FD1FBE" w:rsidTr="001F6601">
        <w:trPr>
          <w:trHeight w:val="288"/>
        </w:trPr>
        <w:tc>
          <w:tcPr>
            <w:tcW w:w="5000" w:type="pct"/>
            <w:gridSpan w:val="6"/>
          </w:tcPr>
          <w:p w:rsidR="00491819" w:rsidRPr="00FD1FBE" w:rsidRDefault="00491819" w:rsidP="009C7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мягкой мебели (диван, 2 кресла)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письменный 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6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9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под TV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выкатная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мебели Горка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Герб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439"/>
        </w:trPr>
        <w:tc>
          <w:tcPr>
            <w:tcW w:w="5000" w:type="pct"/>
            <w:gridSpan w:val="6"/>
            <w:shd w:val="clear" w:color="auto" w:fill="auto"/>
          </w:tcPr>
          <w:p w:rsidR="00491819" w:rsidRPr="00FD1FBE" w:rsidRDefault="00491819" w:rsidP="009C7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Приемная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выкатная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Герб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387"/>
        </w:trPr>
        <w:tc>
          <w:tcPr>
            <w:tcW w:w="5000" w:type="pct"/>
            <w:gridSpan w:val="6"/>
          </w:tcPr>
          <w:p w:rsidR="00491819" w:rsidRPr="00FD1FBE" w:rsidRDefault="009C7FFD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 П</w:t>
            </w:r>
            <w:r w:rsidR="00491819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ервого заместителя </w:t>
            </w: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главы </w:t>
            </w:r>
            <w:r w:rsidR="00491819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выкатная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303"/>
        </w:trPr>
        <w:tc>
          <w:tcPr>
            <w:tcW w:w="5000" w:type="pct"/>
            <w:gridSpan w:val="6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Кабинет заместителя </w:t>
            </w:r>
            <w:r w:rsidR="009C7FFD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главы </w:t>
            </w: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выкатная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392"/>
        </w:trPr>
        <w:tc>
          <w:tcPr>
            <w:tcW w:w="5000" w:type="pct"/>
            <w:gridSpan w:val="6"/>
          </w:tcPr>
          <w:p w:rsidR="000F5326" w:rsidRPr="00FD1FBE" w:rsidRDefault="00491819" w:rsidP="00F52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Кабинеты муниципальных служащих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B1717B">
        <w:trPr>
          <w:trHeight w:val="375"/>
        </w:trPr>
        <w:tc>
          <w:tcPr>
            <w:tcW w:w="5000" w:type="pct"/>
            <w:gridSpan w:val="6"/>
            <w:vAlign w:val="center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муниципального служащего</w:t>
            </w:r>
          </w:p>
          <w:p w:rsidR="0011684F" w:rsidRPr="00FD1FBE" w:rsidRDefault="0011684F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 или выкатная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286"/>
        </w:trPr>
        <w:tc>
          <w:tcPr>
            <w:tcW w:w="5000" w:type="pct"/>
            <w:gridSpan w:val="6"/>
          </w:tcPr>
          <w:p w:rsidR="0011684F" w:rsidRPr="00FD1FBE" w:rsidRDefault="00491819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Актовый зал </w:t>
            </w: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президиума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Трибуна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Композиция с Гербом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с подлокотниками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11684F" w:rsidRPr="00FD1FBE" w:rsidRDefault="00491819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помещения для хранения архива</w:t>
            </w: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металлический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картотечный металлический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11684F" w:rsidRPr="00FD1FBE" w:rsidRDefault="00491819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</w:t>
            </w: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Гардеробная конструкция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11684F" w:rsidRPr="00FD1FBE" w:rsidRDefault="00491819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по охране здания</w:t>
            </w: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ресепшн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металлический для ключей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приобретение систем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кондиционирования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5"/>
        <w:gridCol w:w="5226"/>
      </w:tblGrid>
      <w:tr w:rsidR="00491819" w:rsidRPr="00FD1FBE" w:rsidTr="002F0799">
        <w:trPr>
          <w:trHeight w:val="487"/>
        </w:trPr>
        <w:tc>
          <w:tcPr>
            <w:tcW w:w="227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Планируемое к приобретению количество систем кондиционирования</w:t>
            </w:r>
          </w:p>
        </w:tc>
        <w:tc>
          <w:tcPr>
            <w:tcW w:w="273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системы кондиционирования, (не более, руб.)</w:t>
            </w:r>
          </w:p>
        </w:tc>
      </w:tr>
      <w:tr w:rsidR="00491819" w:rsidRPr="00FD1FBE" w:rsidTr="002F0799">
        <w:tc>
          <w:tcPr>
            <w:tcW w:w="227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21041E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Нормативные затраты на приобретение бытовой техники, </w:t>
      </w:r>
    </w:p>
    <w:p w:rsidR="0000298F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 средств и инструментов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бытовой техники, специальных средств и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бытовой техники, специальных средств и инструментов, шт.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не более,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85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шт.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Шуруповерт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сантехнических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 электрика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точильный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Рубанок электрический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Шлифовальная машинка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 электрическая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Микроволновка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приобретение материальных запасов, не отнесенные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91819" w:rsidRPr="00FD1FBE" w:rsidRDefault="00874B93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приобретение бланочной и иной типографской продукции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969"/>
        <w:gridCol w:w="2835"/>
      </w:tblGrid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прочей продукции, изготовляемой типографией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прочей продукции, изготовляемой типографией, шт.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1 бланка,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Почетная грамота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Благодарственное письмо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открытка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открытка с вкладышем и конвертом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714ECB" w:rsidRPr="00FD1FBE" w:rsidRDefault="00714ECB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приобретение канцелярских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принадлежностей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851"/>
        <w:gridCol w:w="1275"/>
        <w:gridCol w:w="1276"/>
        <w:gridCol w:w="1417"/>
        <w:gridCol w:w="1134"/>
        <w:gridCol w:w="1418"/>
      </w:tblGrid>
      <w:tr w:rsidR="00491819" w:rsidRPr="00FD1FBE" w:rsidTr="005E2557">
        <w:trPr>
          <w:trHeight w:val="569"/>
          <w:tblHeader/>
        </w:trPr>
        <w:tc>
          <w:tcPr>
            <w:tcW w:w="709" w:type="dxa"/>
            <w:shd w:val="clear" w:color="auto" w:fill="auto"/>
          </w:tcPr>
          <w:p w:rsidR="00BF733D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№ 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Необходимое количество в год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получения</w:t>
            </w:r>
          </w:p>
        </w:tc>
        <w:tc>
          <w:tcPr>
            <w:tcW w:w="1134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  <w:tc>
          <w:tcPr>
            <w:tcW w:w="1418" w:type="dxa"/>
          </w:tcPr>
          <w:p w:rsidR="00C97C8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</w:tr>
      <w:tr w:rsidR="00491819" w:rsidRPr="00FD1FBE" w:rsidTr="005E2557">
        <w:trPr>
          <w:tblHeader/>
        </w:trPr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Антистеплер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для заметок сменный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Блокнот А5 на спирали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с клеевым краем для заметок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Ежедневник 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для бумаг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1418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Закладки с клеевым краем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Карандаш механический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Карандаш чернографитовый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Клей-карандаш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Книга учета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Корректор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Калькулятор 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5 лет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1 130,00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Линейка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для бумаг (горизонтальный/вертикальный)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Маркеры-текстовыделители, 4 цвета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календарь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канцелярский набор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 канцелярский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Ножницы канцелярские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Органайзер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Папка-конверт на молнии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на резинке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арочным механизмом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Папка с 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завязками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зажимом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Папка-уголок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Папка-файл с боковойперфора-</w:t>
            </w:r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 А4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архивная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пружинным скоросшивателем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Подставка для блока (90 мм x 90 мм </w:t>
            </w:r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 90 мм, пластик)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гелевая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шариковая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Скобы для степлера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картонный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пластиковый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19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50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28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50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Скрепочница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Стержни для автоматических карандашей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Стержни простые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Стойка-угол для бумаг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Точилка</w:t>
            </w:r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А4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квартал 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А3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</w:tbl>
    <w:p w:rsidR="00491819" w:rsidRPr="00FD1FBE" w:rsidRDefault="00491819" w:rsidP="00874B93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268"/>
        <w:gridCol w:w="1701"/>
        <w:gridCol w:w="1418"/>
        <w:gridCol w:w="1275"/>
        <w:gridCol w:w="2127"/>
      </w:tblGrid>
      <w:tr w:rsidR="00491819" w:rsidRPr="00FD1FBE" w:rsidTr="005E2557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мое количество в год</w:t>
            </w:r>
          </w:p>
        </w:tc>
        <w:tc>
          <w:tcPr>
            <w:tcW w:w="1275" w:type="dxa"/>
            <w:shd w:val="clear" w:color="auto" w:fill="auto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получения</w:t>
            </w:r>
          </w:p>
        </w:tc>
        <w:tc>
          <w:tcPr>
            <w:tcW w:w="2127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</w:tr>
      <w:tr w:rsidR="00491819" w:rsidRPr="00FD1FBE" w:rsidTr="005E2557">
        <w:trPr>
          <w:tblHeader/>
        </w:trPr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линер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48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24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96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20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30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40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60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на 2-х кольцах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конверт на кнопке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портфель 12 отделений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планшет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формат С4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пакет объемный С4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Кнопки гвоздики силовые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Магниты для доски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Корзина для бумаг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 перманентный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копировальная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цветная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Калька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Рамка для ПГ и БП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Календарь настенный квартальный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Штемпельная краска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Бэйдж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Нить для сшивки документов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Шило для прошивки документов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 мощный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 №23/23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Скобы для степлера №23/23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</w:tbl>
    <w:p w:rsidR="00491819" w:rsidRPr="0085597C" w:rsidRDefault="00491819" w:rsidP="00491819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*Примечание: Количество канцелярских принадлежностей рассчитано исходя из штатной численности муниципальных служащих</w:t>
      </w:r>
      <w:r w:rsidR="00874B93"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работников муниципальных казенных учреждений</w:t>
      </w: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канцелярских принадлежностей может отличаться от приведенного в зависимости от решаемых задач администрацией  района. При этом закупка услуг осуществляется в пределах доведенных лимитов бюджетных обязательств.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приобретение хозяйственных товаров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принадлежностей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материальные запасы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расходных материалов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для кулера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бутыль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Короба для сдачи дел в архив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купонная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Таблички для кабинетов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самонаборный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FB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Количество хозяйственных товаров может отличаться от приведенного в зависимости от решаемых задач администрацией района. При этом закупка услуг осуществляется в пределах доведенных лимитов бюджетных обязательств</w:t>
      </w:r>
      <w:r w:rsidRPr="00FD1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расходы:</w:t>
      </w:r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Сантехнические товары (краны, смесители, санфаянс) – 30 690,00 руб.</w:t>
      </w:r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Электротовары – 43 460,00 руб.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Нормативные затраты на приобретение горюче-смазочных</w:t>
      </w:r>
    </w:p>
    <w:p w:rsidR="00491819" w:rsidRDefault="00491819" w:rsidP="005B1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</w:p>
    <w:p w:rsidR="004C5A18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приобретение запасных частей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транспортных средств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97C" w:rsidRPr="00FD1FBE" w:rsidRDefault="0085597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Нормативные затраты на приобретение материальных запасов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гражданской обороны</w:t>
      </w:r>
    </w:p>
    <w:tbl>
      <w:tblPr>
        <w:tblW w:w="93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1"/>
        <w:gridCol w:w="3866"/>
        <w:gridCol w:w="2648"/>
      </w:tblGrid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Вид материальных запасов для нужд ГО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Количество материальных запасов для нужд ГО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78" w:lineRule="exact"/>
              <w:rPr>
                <w:rStyle w:val="FontStyle34"/>
              </w:rPr>
            </w:pPr>
            <w:r w:rsidRPr="00C827EC">
              <w:rPr>
                <w:rStyle w:val="FontStyle34"/>
              </w:rPr>
              <w:t>Цена приобретения за 1 штуку не более, руб.</w:t>
            </w:r>
          </w:p>
        </w:tc>
      </w:tr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Противогаз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не более 1 единицы для работника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2500,00</w:t>
            </w:r>
          </w:p>
        </w:tc>
      </w:tr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Дополнительные патроны к противогазам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1 единица на одного работника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2300,00</w:t>
            </w:r>
          </w:p>
        </w:tc>
      </w:tr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Комплект Л-1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78" w:lineRule="exact"/>
              <w:ind w:left="5" w:hanging="5"/>
              <w:rPr>
                <w:rStyle w:val="FontStyle34"/>
              </w:rPr>
            </w:pPr>
            <w:r w:rsidRPr="00C827EC">
              <w:rPr>
                <w:rStyle w:val="FontStyle34"/>
              </w:rPr>
              <w:t xml:space="preserve">не более 1 единицы для работника руководящего состава 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3500,00</w:t>
            </w:r>
          </w:p>
        </w:tc>
      </w:tr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Комплект химзащиты ОЗК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322" w:lineRule="exact"/>
              <w:ind w:left="5" w:hanging="5"/>
              <w:rPr>
                <w:rStyle w:val="FontStyle34"/>
              </w:rPr>
            </w:pPr>
            <w:r w:rsidRPr="00C827EC">
              <w:rPr>
                <w:rStyle w:val="FontStyle34"/>
              </w:rPr>
              <w:t>не более 1 единицы для работника (кроме руководящего состава)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2500,00</w:t>
            </w:r>
          </w:p>
        </w:tc>
      </w:tr>
      <w:tr w:rsidR="0085597C" w:rsidRPr="00C827EC" w:rsidTr="00FF0D96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Респиратор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 xml:space="preserve">не более 1 единицы для работника 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FF0D96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300,00</w:t>
            </w:r>
          </w:p>
        </w:tc>
      </w:tr>
    </w:tbl>
    <w:p w:rsidR="00EC0EE2" w:rsidRPr="00FD1FBE" w:rsidRDefault="00EC0EE2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89" w:rsidRDefault="00C97C89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D" w:rsidRDefault="00EE263D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D" w:rsidRDefault="00EE263D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263D" w:rsidSect="00874B93">
      <w:headerReference w:type="default" r:id="rId12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714" w:rsidRDefault="00D04714">
      <w:pPr>
        <w:spacing w:after="0" w:line="240" w:lineRule="auto"/>
      </w:pPr>
      <w:r>
        <w:separator/>
      </w:r>
    </w:p>
  </w:endnote>
  <w:endnote w:type="continuationSeparator" w:id="1">
    <w:p w:rsidR="00D04714" w:rsidRDefault="00D0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_FuturicaBs">
    <w:altName w:val="Century Gothic"/>
    <w:charset w:val="CC"/>
    <w:family w:val="swiss"/>
    <w:pitch w:val="variable"/>
    <w:sig w:usb0="00000203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714" w:rsidRDefault="00D04714">
      <w:pPr>
        <w:spacing w:after="0" w:line="240" w:lineRule="auto"/>
      </w:pPr>
      <w:r>
        <w:separator/>
      </w:r>
    </w:p>
  </w:footnote>
  <w:footnote w:type="continuationSeparator" w:id="1">
    <w:p w:rsidR="00D04714" w:rsidRDefault="00D04714">
      <w:pPr>
        <w:spacing w:after="0" w:line="240" w:lineRule="auto"/>
      </w:pPr>
      <w:r>
        <w:continuationSeparator/>
      </w:r>
    </w:p>
  </w:footnote>
  <w:footnote w:id="2">
    <w:p w:rsidR="003249BC" w:rsidRPr="00C62F58" w:rsidRDefault="003249BC" w:rsidP="00C62F58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C62F58">
        <w:rPr>
          <w:rFonts w:eastAsiaTheme="minorHAnsi"/>
          <w:lang w:eastAsia="en-US"/>
        </w:rPr>
        <w:t>Для работников органов администрации, обрабатывающих текстовые и табличные документы больших объемов, требующие высокой скорости печати, а также текстовые и табличные документы формата А3</w:t>
      </w:r>
    </w:p>
  </w:footnote>
  <w:footnote w:id="3">
    <w:p w:rsidR="003249BC" w:rsidRDefault="003249BC">
      <w:pPr>
        <w:pStyle w:val="afa"/>
      </w:pPr>
      <w:r>
        <w:rPr>
          <w:rStyle w:val="afc"/>
        </w:rPr>
        <w:footnoteRef/>
      </w:r>
      <w:r>
        <w:t xml:space="preserve"> Включительно для работников  администрации, обрабатывающих графическую, картографическую информацию, видеофайлы, работающих в геоинформационных системах.</w:t>
      </w:r>
    </w:p>
  </w:footnote>
  <w:footnote w:id="4">
    <w:p w:rsidR="003249BC" w:rsidRDefault="003249BC">
      <w:pPr>
        <w:pStyle w:val="afa"/>
      </w:pPr>
      <w:r>
        <w:rPr>
          <w:rStyle w:val="afc"/>
        </w:rPr>
        <w:footnoteRef/>
      </w:r>
      <w:r>
        <w:t xml:space="preserve"> при работе с графическими материалами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9BC" w:rsidRDefault="003249B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>
        <v:imagedata r:id="rId1" o:title=""/>
      </v:shape>
    </w:pict>
  </w:numPicBullet>
  <w:numPicBullet w:numPicBulletId="1">
    <w:pict>
      <v:shape id="_x0000_i1048" type="#_x0000_t75" style="width:3in;height:3in" o:bullet="t">
        <v:imagedata r:id="rId2" o:title=""/>
      </v:shape>
    </w:pict>
  </w:numPicBullet>
  <w:numPicBullet w:numPicBulletId="2">
    <w:pict>
      <v:shape id="_x0000_i1049" type="#_x0000_t75" style="width:3in;height:3in" o:bullet="t">
        <v:imagedata r:id="rId3" o:title=""/>
      </v:shape>
    </w:pict>
  </w:numPicBullet>
  <w:numPicBullet w:numPicBulletId="3">
    <w:pict>
      <v:shape id="_x0000_i1050" type="#_x0000_t75" style="width:3in;height:3in" o:bullet="t">
        <v:imagedata r:id="rId4" o:title=""/>
      </v:shape>
    </w:pict>
  </w:numPicBullet>
  <w:numPicBullet w:numPicBulletId="4">
    <w:pict>
      <v:shape id="_x0000_i1051" type="#_x0000_t75" style="width:3in;height:3in" o:bullet="t">
        <v:imagedata r:id="rId5" o:title=""/>
      </v:shape>
    </w:pict>
  </w:numPicBullet>
  <w:numPicBullet w:numPicBulletId="5">
    <w:pict>
      <v:shape id="_x0000_i1052" type="#_x0000_t75" style="width:3in;height:3in" o:bullet="t">
        <v:imagedata r:id="rId6" o:title=""/>
      </v:shape>
    </w:pict>
  </w:numPicBullet>
  <w:numPicBullet w:numPicBulletId="6">
    <w:pict>
      <v:shape id="_x0000_i1053" type="#_x0000_t75" style="width:3in;height:3in" o:bullet="t">
        <v:imagedata r:id="rId7" o:title=""/>
      </v:shape>
    </w:pict>
  </w:numPicBullet>
  <w:abstractNum w:abstractNumId="0">
    <w:nsid w:val="02053AEC"/>
    <w:multiLevelType w:val="hybridMultilevel"/>
    <w:tmpl w:val="505087D2"/>
    <w:lvl w:ilvl="0" w:tplc="1B284FB6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1AD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60B1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041F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6688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2C1C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AE0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895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562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5123A3D"/>
    <w:multiLevelType w:val="hybridMultilevel"/>
    <w:tmpl w:val="010A3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7385E"/>
    <w:multiLevelType w:val="hybridMultilevel"/>
    <w:tmpl w:val="2EA011CA"/>
    <w:lvl w:ilvl="0" w:tplc="478C2D0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17191"/>
    <w:multiLevelType w:val="hybridMultilevel"/>
    <w:tmpl w:val="3E2CA8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F816AD"/>
    <w:multiLevelType w:val="multilevel"/>
    <w:tmpl w:val="4DD44B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01546D"/>
    <w:multiLevelType w:val="hybridMultilevel"/>
    <w:tmpl w:val="20A0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AE6"/>
    <w:multiLevelType w:val="hybridMultilevel"/>
    <w:tmpl w:val="1F729AAC"/>
    <w:lvl w:ilvl="0" w:tplc="B4246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243E3B"/>
    <w:multiLevelType w:val="hybridMultilevel"/>
    <w:tmpl w:val="FB12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D2AA4"/>
    <w:multiLevelType w:val="multilevel"/>
    <w:tmpl w:val="64C65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9">
    <w:nsid w:val="115A5430"/>
    <w:multiLevelType w:val="hybridMultilevel"/>
    <w:tmpl w:val="C50CFFC0"/>
    <w:lvl w:ilvl="0" w:tplc="8E584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7817F6"/>
    <w:multiLevelType w:val="multilevel"/>
    <w:tmpl w:val="30348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5D00454"/>
    <w:multiLevelType w:val="hybridMultilevel"/>
    <w:tmpl w:val="4F46819E"/>
    <w:lvl w:ilvl="0" w:tplc="0B60AD4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88E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60F6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C24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646A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663C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7C18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1873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4C1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B115FD"/>
    <w:multiLevelType w:val="hybridMultilevel"/>
    <w:tmpl w:val="694A9D22"/>
    <w:lvl w:ilvl="0" w:tplc="F54E4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412AB"/>
    <w:multiLevelType w:val="hybridMultilevel"/>
    <w:tmpl w:val="7B5609CA"/>
    <w:lvl w:ilvl="0" w:tplc="B536755A">
      <w:start w:val="1"/>
      <w:numFmt w:val="decimal"/>
      <w:lvlText w:val="%1."/>
      <w:lvlJc w:val="left"/>
      <w:pPr>
        <w:ind w:left="102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5">
    <w:nsid w:val="217B2250"/>
    <w:multiLevelType w:val="hybridMultilevel"/>
    <w:tmpl w:val="2C3ED04E"/>
    <w:lvl w:ilvl="0" w:tplc="D6C03B2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EBA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94E2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5C04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C003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7CB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50C1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43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E2E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2612DF6"/>
    <w:multiLevelType w:val="multilevel"/>
    <w:tmpl w:val="FDB6BD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EB0083"/>
    <w:multiLevelType w:val="hybridMultilevel"/>
    <w:tmpl w:val="BACCD448"/>
    <w:lvl w:ilvl="0" w:tplc="5E0448EA">
      <w:start w:val="1"/>
      <w:numFmt w:val="bullet"/>
      <w:lvlText w:val=""/>
      <w:lvlPicBulletId w:val="1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B456C5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DCE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4091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2E3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C0B6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6EF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66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A8B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6A11741"/>
    <w:multiLevelType w:val="multilevel"/>
    <w:tmpl w:val="15FCBF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30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0">
    <w:nsid w:val="29515058"/>
    <w:multiLevelType w:val="hybridMultilevel"/>
    <w:tmpl w:val="08781C76"/>
    <w:lvl w:ilvl="0" w:tplc="328EECA4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BCF53A6"/>
    <w:multiLevelType w:val="hybridMultilevel"/>
    <w:tmpl w:val="7376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C0E3D"/>
    <w:multiLevelType w:val="multilevel"/>
    <w:tmpl w:val="0419001F"/>
    <w:numStyleLink w:val="111111"/>
  </w:abstractNum>
  <w:abstractNum w:abstractNumId="23">
    <w:nsid w:val="3CE73172"/>
    <w:multiLevelType w:val="multilevel"/>
    <w:tmpl w:val="6142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816279"/>
    <w:multiLevelType w:val="hybridMultilevel"/>
    <w:tmpl w:val="F79CD2FE"/>
    <w:lvl w:ilvl="0" w:tplc="A4223FD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54030A"/>
    <w:multiLevelType w:val="hybridMultilevel"/>
    <w:tmpl w:val="A6A80DB8"/>
    <w:lvl w:ilvl="0" w:tplc="8E04D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945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A67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9614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23D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674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AEE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18DB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A691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8D2647C"/>
    <w:multiLevelType w:val="hybridMultilevel"/>
    <w:tmpl w:val="DF5087A8"/>
    <w:lvl w:ilvl="0" w:tplc="CA9A27BC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D52D8D"/>
    <w:multiLevelType w:val="hybridMultilevel"/>
    <w:tmpl w:val="756C4E9E"/>
    <w:lvl w:ilvl="0" w:tplc="82988E3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36EB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CA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EAE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A60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44D6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D685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8C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664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ED75E61"/>
    <w:multiLevelType w:val="hybridMultilevel"/>
    <w:tmpl w:val="EDF8D29E"/>
    <w:lvl w:ilvl="0" w:tplc="AB240A4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3611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00F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628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E4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328D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A64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80E1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191769C"/>
    <w:multiLevelType w:val="hybridMultilevel"/>
    <w:tmpl w:val="87F440E4"/>
    <w:lvl w:ilvl="0" w:tplc="33CEC8B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9BF3435"/>
    <w:multiLevelType w:val="hybridMultilevel"/>
    <w:tmpl w:val="DE2CB93A"/>
    <w:lvl w:ilvl="0" w:tplc="6176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E041A0E"/>
    <w:multiLevelType w:val="multilevel"/>
    <w:tmpl w:val="8C92624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7FC0766"/>
    <w:multiLevelType w:val="hybridMultilevel"/>
    <w:tmpl w:val="169C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E3F42"/>
    <w:multiLevelType w:val="multilevel"/>
    <w:tmpl w:val="303482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37">
    <w:nsid w:val="72D22BDD"/>
    <w:multiLevelType w:val="multilevel"/>
    <w:tmpl w:val="34E2110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310" w:hanging="7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23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33"/>
  </w:num>
  <w:num w:numId="7">
    <w:abstractNumId w:val="24"/>
  </w:num>
  <w:num w:numId="8">
    <w:abstractNumId w:val="22"/>
  </w:num>
  <w:num w:numId="9">
    <w:abstractNumId w:val="31"/>
  </w:num>
  <w:num w:numId="10">
    <w:abstractNumId w:val="32"/>
  </w:num>
  <w:num w:numId="11">
    <w:abstractNumId w:val="35"/>
  </w:num>
  <w:num w:numId="12">
    <w:abstractNumId w:val="12"/>
  </w:num>
  <w:num w:numId="13">
    <w:abstractNumId w:val="25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4"/>
  </w:num>
  <w:num w:numId="19">
    <w:abstractNumId w:val="34"/>
  </w:num>
  <w:num w:numId="20">
    <w:abstractNumId w:val="16"/>
  </w:num>
  <w:num w:numId="21">
    <w:abstractNumId w:val="27"/>
  </w:num>
  <w:num w:numId="22">
    <w:abstractNumId w:val="18"/>
  </w:num>
  <w:num w:numId="23">
    <w:abstractNumId w:val="13"/>
  </w:num>
  <w:num w:numId="24">
    <w:abstractNumId w:val="28"/>
  </w:num>
  <w:num w:numId="25">
    <w:abstractNumId w:val="2"/>
  </w:num>
  <w:num w:numId="26">
    <w:abstractNumId w:val="21"/>
  </w:num>
  <w:num w:numId="27">
    <w:abstractNumId w:val="3"/>
  </w:num>
  <w:num w:numId="28">
    <w:abstractNumId w:val="1"/>
  </w:num>
  <w:num w:numId="29">
    <w:abstractNumId w:val="29"/>
  </w:num>
  <w:num w:numId="30">
    <w:abstractNumId w:val="15"/>
  </w:num>
  <w:num w:numId="31">
    <w:abstractNumId w:val="23"/>
  </w:num>
  <w:num w:numId="32">
    <w:abstractNumId w:val="37"/>
  </w:num>
  <w:num w:numId="33">
    <w:abstractNumId w:val="11"/>
  </w:num>
  <w:num w:numId="34">
    <w:abstractNumId w:val="0"/>
  </w:num>
  <w:num w:numId="35">
    <w:abstractNumId w:val="36"/>
  </w:num>
  <w:num w:numId="36">
    <w:abstractNumId w:val="30"/>
  </w:num>
  <w:num w:numId="37">
    <w:abstractNumId w:val="10"/>
  </w:num>
  <w:num w:numId="38">
    <w:abstractNumId w:val="19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620"/>
    <w:rsid w:val="0000298F"/>
    <w:rsid w:val="0000743B"/>
    <w:rsid w:val="0001209A"/>
    <w:rsid w:val="000166C9"/>
    <w:rsid w:val="000315BE"/>
    <w:rsid w:val="00045396"/>
    <w:rsid w:val="00064EB5"/>
    <w:rsid w:val="000823F9"/>
    <w:rsid w:val="000837C9"/>
    <w:rsid w:val="000928FB"/>
    <w:rsid w:val="00092A0C"/>
    <w:rsid w:val="000E71AF"/>
    <w:rsid w:val="000F0200"/>
    <w:rsid w:val="000F3CE7"/>
    <w:rsid w:val="000F5326"/>
    <w:rsid w:val="00101846"/>
    <w:rsid w:val="0011684F"/>
    <w:rsid w:val="00116E2C"/>
    <w:rsid w:val="00117110"/>
    <w:rsid w:val="00117AE8"/>
    <w:rsid w:val="00120A3F"/>
    <w:rsid w:val="00130B58"/>
    <w:rsid w:val="00135620"/>
    <w:rsid w:val="0014438D"/>
    <w:rsid w:val="00171071"/>
    <w:rsid w:val="0018005D"/>
    <w:rsid w:val="00196FCC"/>
    <w:rsid w:val="001B6246"/>
    <w:rsid w:val="001B7752"/>
    <w:rsid w:val="001E26AD"/>
    <w:rsid w:val="001F3213"/>
    <w:rsid w:val="001F6601"/>
    <w:rsid w:val="0021041E"/>
    <w:rsid w:val="00246669"/>
    <w:rsid w:val="00260194"/>
    <w:rsid w:val="00263D6B"/>
    <w:rsid w:val="0028100B"/>
    <w:rsid w:val="0028405C"/>
    <w:rsid w:val="00286667"/>
    <w:rsid w:val="002B4B45"/>
    <w:rsid w:val="002C4DD7"/>
    <w:rsid w:val="002F0799"/>
    <w:rsid w:val="002F5BD9"/>
    <w:rsid w:val="00305E89"/>
    <w:rsid w:val="00306DF8"/>
    <w:rsid w:val="00311717"/>
    <w:rsid w:val="00323A86"/>
    <w:rsid w:val="003249BC"/>
    <w:rsid w:val="00350EC8"/>
    <w:rsid w:val="003617F5"/>
    <w:rsid w:val="00373D45"/>
    <w:rsid w:val="00374C2E"/>
    <w:rsid w:val="00387698"/>
    <w:rsid w:val="003A6F9D"/>
    <w:rsid w:val="003E6D89"/>
    <w:rsid w:val="003F1224"/>
    <w:rsid w:val="0041601F"/>
    <w:rsid w:val="00424239"/>
    <w:rsid w:val="00435437"/>
    <w:rsid w:val="004446B1"/>
    <w:rsid w:val="004531DE"/>
    <w:rsid w:val="004612D9"/>
    <w:rsid w:val="0048077B"/>
    <w:rsid w:val="00491819"/>
    <w:rsid w:val="004B1D38"/>
    <w:rsid w:val="004C5A18"/>
    <w:rsid w:val="004E1224"/>
    <w:rsid w:val="004E3C4D"/>
    <w:rsid w:val="00514661"/>
    <w:rsid w:val="0052303D"/>
    <w:rsid w:val="005338D1"/>
    <w:rsid w:val="00550663"/>
    <w:rsid w:val="005877CE"/>
    <w:rsid w:val="00593516"/>
    <w:rsid w:val="005A5FC7"/>
    <w:rsid w:val="005B1497"/>
    <w:rsid w:val="005B3855"/>
    <w:rsid w:val="005E2557"/>
    <w:rsid w:val="005E2EDF"/>
    <w:rsid w:val="00604C02"/>
    <w:rsid w:val="00605DD4"/>
    <w:rsid w:val="006163A3"/>
    <w:rsid w:val="00623FD8"/>
    <w:rsid w:val="00624BBB"/>
    <w:rsid w:val="00630396"/>
    <w:rsid w:val="006403D4"/>
    <w:rsid w:val="006466A6"/>
    <w:rsid w:val="006B30E7"/>
    <w:rsid w:val="006E1430"/>
    <w:rsid w:val="006E6663"/>
    <w:rsid w:val="006E682B"/>
    <w:rsid w:val="00702A45"/>
    <w:rsid w:val="00704EBA"/>
    <w:rsid w:val="00714ECB"/>
    <w:rsid w:val="00721BB3"/>
    <w:rsid w:val="00747ED8"/>
    <w:rsid w:val="007500AE"/>
    <w:rsid w:val="0075544C"/>
    <w:rsid w:val="007670C1"/>
    <w:rsid w:val="00770B67"/>
    <w:rsid w:val="00775A27"/>
    <w:rsid w:val="007836A9"/>
    <w:rsid w:val="007A598A"/>
    <w:rsid w:val="007B00D0"/>
    <w:rsid w:val="007B34FE"/>
    <w:rsid w:val="007D120D"/>
    <w:rsid w:val="007F419E"/>
    <w:rsid w:val="008018F4"/>
    <w:rsid w:val="00801B48"/>
    <w:rsid w:val="00810E0B"/>
    <w:rsid w:val="008400E4"/>
    <w:rsid w:val="00840954"/>
    <w:rsid w:val="00844580"/>
    <w:rsid w:val="0085597C"/>
    <w:rsid w:val="00872A10"/>
    <w:rsid w:val="00874B93"/>
    <w:rsid w:val="008B1001"/>
    <w:rsid w:val="008B1477"/>
    <w:rsid w:val="008D2A47"/>
    <w:rsid w:val="008E0FCF"/>
    <w:rsid w:val="00902D0E"/>
    <w:rsid w:val="00904CA9"/>
    <w:rsid w:val="00916871"/>
    <w:rsid w:val="009261C5"/>
    <w:rsid w:val="00953417"/>
    <w:rsid w:val="009739A0"/>
    <w:rsid w:val="00976B33"/>
    <w:rsid w:val="009B60E9"/>
    <w:rsid w:val="009C7FFD"/>
    <w:rsid w:val="009D1C19"/>
    <w:rsid w:val="009D7804"/>
    <w:rsid w:val="00A2082D"/>
    <w:rsid w:val="00A23005"/>
    <w:rsid w:val="00A609A9"/>
    <w:rsid w:val="00A60A2B"/>
    <w:rsid w:val="00AA4B46"/>
    <w:rsid w:val="00AD5203"/>
    <w:rsid w:val="00AE1EB7"/>
    <w:rsid w:val="00AE7DC3"/>
    <w:rsid w:val="00B1717B"/>
    <w:rsid w:val="00B2762F"/>
    <w:rsid w:val="00B30F53"/>
    <w:rsid w:val="00B45538"/>
    <w:rsid w:val="00B46CF6"/>
    <w:rsid w:val="00B6754C"/>
    <w:rsid w:val="00B720AC"/>
    <w:rsid w:val="00B75F24"/>
    <w:rsid w:val="00BB05D6"/>
    <w:rsid w:val="00BB4C51"/>
    <w:rsid w:val="00BB5CC3"/>
    <w:rsid w:val="00BC165F"/>
    <w:rsid w:val="00BD73CF"/>
    <w:rsid w:val="00BF0960"/>
    <w:rsid w:val="00BF53CF"/>
    <w:rsid w:val="00BF733D"/>
    <w:rsid w:val="00C36B2D"/>
    <w:rsid w:val="00C36EE2"/>
    <w:rsid w:val="00C47143"/>
    <w:rsid w:val="00C6299C"/>
    <w:rsid w:val="00C62F58"/>
    <w:rsid w:val="00C63BD9"/>
    <w:rsid w:val="00C70191"/>
    <w:rsid w:val="00C763EC"/>
    <w:rsid w:val="00C80819"/>
    <w:rsid w:val="00C81AC5"/>
    <w:rsid w:val="00C87FBA"/>
    <w:rsid w:val="00C97C89"/>
    <w:rsid w:val="00CA5B16"/>
    <w:rsid w:val="00CB324A"/>
    <w:rsid w:val="00CF45D9"/>
    <w:rsid w:val="00D04714"/>
    <w:rsid w:val="00D07836"/>
    <w:rsid w:val="00D1412E"/>
    <w:rsid w:val="00D14ECC"/>
    <w:rsid w:val="00D15495"/>
    <w:rsid w:val="00D2048C"/>
    <w:rsid w:val="00D213B1"/>
    <w:rsid w:val="00D3576C"/>
    <w:rsid w:val="00D419F0"/>
    <w:rsid w:val="00D503E7"/>
    <w:rsid w:val="00D62A70"/>
    <w:rsid w:val="00D720E6"/>
    <w:rsid w:val="00D747CA"/>
    <w:rsid w:val="00DA3BE4"/>
    <w:rsid w:val="00DC096E"/>
    <w:rsid w:val="00E22D5E"/>
    <w:rsid w:val="00E44F7A"/>
    <w:rsid w:val="00E61419"/>
    <w:rsid w:val="00E63412"/>
    <w:rsid w:val="00E87229"/>
    <w:rsid w:val="00EB6284"/>
    <w:rsid w:val="00EC0EE2"/>
    <w:rsid w:val="00EC7F0C"/>
    <w:rsid w:val="00EE263D"/>
    <w:rsid w:val="00EF29FC"/>
    <w:rsid w:val="00F115BF"/>
    <w:rsid w:val="00F2552B"/>
    <w:rsid w:val="00F27272"/>
    <w:rsid w:val="00F4136A"/>
    <w:rsid w:val="00F528EE"/>
    <w:rsid w:val="00F64DD9"/>
    <w:rsid w:val="00F877A0"/>
    <w:rsid w:val="00F93F7D"/>
    <w:rsid w:val="00F96955"/>
    <w:rsid w:val="00F97845"/>
    <w:rsid w:val="00FA79B4"/>
    <w:rsid w:val="00FB040F"/>
    <w:rsid w:val="00FC5E47"/>
    <w:rsid w:val="00FD0F7E"/>
    <w:rsid w:val="00FD1FBE"/>
    <w:rsid w:val="00FF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9"/>
  </w:style>
  <w:style w:type="paragraph" w:styleId="1">
    <w:name w:val="heading 1"/>
    <w:basedOn w:val="a"/>
    <w:next w:val="a"/>
    <w:link w:val="10"/>
    <w:qFormat/>
    <w:rsid w:val="00491819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color w:val="003399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19"/>
    <w:rPr>
      <w:rFonts w:ascii="Tahoma" w:eastAsia="Times New Roman" w:hAnsi="Tahoma" w:cs="Times New Roman"/>
      <w:b/>
      <w:bCs/>
      <w:color w:val="003399"/>
      <w:sz w:val="1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91819"/>
  </w:style>
  <w:style w:type="paragraph" w:styleId="a3">
    <w:name w:val="Body Text Indent"/>
    <w:basedOn w:val="a"/>
    <w:link w:val="a4"/>
    <w:rsid w:val="00491819"/>
    <w:pPr>
      <w:spacing w:after="0" w:line="240" w:lineRule="auto"/>
      <w:ind w:left="468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9181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9181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819"/>
    <w:rPr>
      <w:rFonts w:ascii="Tahoma" w:eastAsia="Times New Roman" w:hAnsi="Tahoma" w:cs="Times New Roman"/>
      <w:sz w:val="16"/>
      <w:szCs w:val="16"/>
    </w:rPr>
  </w:style>
  <w:style w:type="paragraph" w:styleId="a7">
    <w:name w:val="Body Text"/>
    <w:basedOn w:val="a"/>
    <w:link w:val="a8"/>
    <w:rsid w:val="004918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1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Заголовок сообщения (текст)"/>
    <w:rsid w:val="00491819"/>
    <w:rPr>
      <w:rFonts w:ascii="Arial Black" w:hAnsi="Arial Black"/>
      <w:spacing w:val="-10"/>
      <w:sz w:val="18"/>
    </w:rPr>
  </w:style>
  <w:style w:type="paragraph" w:styleId="aa">
    <w:name w:val="header"/>
    <w:basedOn w:val="a"/>
    <w:link w:val="ab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918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49181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Document Map"/>
    <w:basedOn w:val="a"/>
    <w:link w:val="af"/>
    <w:rsid w:val="0049181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">
    <w:name w:val="Схема документа Знак"/>
    <w:basedOn w:val="a0"/>
    <w:link w:val="ae"/>
    <w:rsid w:val="00491819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f0">
    <w:name w:val="Strong"/>
    <w:uiPriority w:val="22"/>
    <w:qFormat/>
    <w:rsid w:val="00491819"/>
    <w:rPr>
      <w:b/>
      <w:bCs/>
    </w:rPr>
  </w:style>
  <w:style w:type="paragraph" w:styleId="af1">
    <w:name w:val="annotation text"/>
    <w:basedOn w:val="a"/>
    <w:link w:val="af2"/>
    <w:rsid w:val="00491819"/>
    <w:pPr>
      <w:spacing w:after="0" w:line="240" w:lineRule="auto"/>
    </w:pPr>
    <w:rPr>
      <w:rFonts w:ascii="a_FuturicaBs" w:eastAsia="Times New Roman" w:hAnsi="a_FuturicaBs" w:cs="Times New Roman"/>
      <w:sz w:val="14"/>
      <w:szCs w:val="20"/>
    </w:rPr>
  </w:style>
  <w:style w:type="character" w:customStyle="1" w:styleId="af2">
    <w:name w:val="Текст примечания Знак"/>
    <w:basedOn w:val="a0"/>
    <w:link w:val="af1"/>
    <w:rsid w:val="00491819"/>
    <w:rPr>
      <w:rFonts w:ascii="a_FuturicaBs" w:eastAsia="Times New Roman" w:hAnsi="a_FuturicaBs" w:cs="Times New Roman"/>
      <w:sz w:val="14"/>
      <w:szCs w:val="20"/>
    </w:rPr>
  </w:style>
  <w:style w:type="paragraph" w:styleId="2">
    <w:name w:val="Body Text 2"/>
    <w:basedOn w:val="a"/>
    <w:link w:val="20"/>
    <w:rsid w:val="00491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9181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49181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tyle91">
    <w:name w:val="style91"/>
    <w:rsid w:val="00491819"/>
    <w:rPr>
      <w:sz w:val="21"/>
      <w:szCs w:val="21"/>
    </w:rPr>
  </w:style>
  <w:style w:type="paragraph" w:styleId="af3">
    <w:name w:val="Normal (Web)"/>
    <w:basedOn w:val="a"/>
    <w:uiPriority w:val="99"/>
    <w:unhideWhenUsed/>
    <w:rsid w:val="004918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49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491819"/>
    <w:rPr>
      <w:color w:val="0000FF"/>
      <w:u w:val="single"/>
    </w:rPr>
  </w:style>
  <w:style w:type="table" w:styleId="af7">
    <w:name w:val="Table Grid"/>
    <w:basedOn w:val="a1"/>
    <w:uiPriority w:val="59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491819"/>
    <w:pPr>
      <w:ind w:left="720"/>
      <w:contextualSpacing/>
    </w:pPr>
    <w:rPr>
      <w:rFonts w:ascii="Calibri" w:eastAsia="Calibri" w:hAnsi="Calibri" w:cs="Times New Roman"/>
    </w:rPr>
  </w:style>
  <w:style w:type="numbering" w:styleId="111111">
    <w:name w:val="Outline List 2"/>
    <w:basedOn w:val="a2"/>
    <w:rsid w:val="00491819"/>
    <w:pPr>
      <w:numPr>
        <w:numId w:val="9"/>
      </w:numPr>
    </w:pPr>
  </w:style>
  <w:style w:type="paragraph" w:customStyle="1" w:styleId="ConsPlusNonformat">
    <w:name w:val="ConsPlusNonformat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unhideWhenUsed/>
    <w:rsid w:val="00491819"/>
    <w:rPr>
      <w:color w:val="800080"/>
      <w:u w:val="single"/>
    </w:rPr>
  </w:style>
  <w:style w:type="paragraph" w:customStyle="1" w:styleId="xl63">
    <w:name w:val="xl6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918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8">
    <w:name w:val="xl7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9">
    <w:name w:val="xl79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1">
    <w:name w:val="xl81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2">
    <w:name w:val="xl82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918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9181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49181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9181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49181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footnote text"/>
    <w:basedOn w:val="a"/>
    <w:link w:val="afb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491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491819"/>
    <w:rPr>
      <w:vertAlign w:val="superscript"/>
    </w:rPr>
  </w:style>
  <w:style w:type="character" w:customStyle="1" w:styleId="8">
    <w:name w:val="Основной текст (8)_"/>
    <w:link w:val="80"/>
    <w:locked/>
    <w:rsid w:val="00491819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91819"/>
    <w:pPr>
      <w:shd w:val="clear" w:color="auto" w:fill="FFFFFF"/>
      <w:spacing w:after="0" w:line="250" w:lineRule="exact"/>
      <w:ind w:hanging="640"/>
    </w:pPr>
    <w:rPr>
      <w:sz w:val="23"/>
      <w:szCs w:val="23"/>
    </w:rPr>
  </w:style>
  <w:style w:type="character" w:customStyle="1" w:styleId="22">
    <w:name w:val="Основной текст (22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00">
    <w:name w:val="Основной текст (10)_"/>
    <w:link w:val="101"/>
    <w:locked/>
    <w:rsid w:val="00491819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91819"/>
    <w:pPr>
      <w:shd w:val="clear" w:color="auto" w:fill="FFFFFF"/>
      <w:spacing w:before="180" w:after="300" w:line="0" w:lineRule="atLeast"/>
    </w:pPr>
    <w:rPr>
      <w:sz w:val="23"/>
      <w:szCs w:val="23"/>
    </w:rPr>
  </w:style>
  <w:style w:type="character" w:customStyle="1" w:styleId="13">
    <w:name w:val="Основной текст (13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491819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link w:val="180"/>
    <w:rsid w:val="00491819"/>
    <w:rPr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00">
    <w:name w:val="Основной текст (20)_"/>
    <w:link w:val="201"/>
    <w:rsid w:val="00491819"/>
    <w:rPr>
      <w:sz w:val="8"/>
      <w:szCs w:val="8"/>
      <w:shd w:val="clear" w:color="auto" w:fill="FFFFFF"/>
    </w:rPr>
  </w:style>
  <w:style w:type="character" w:customStyle="1" w:styleId="21">
    <w:name w:val="Основной текст (21)_"/>
    <w:link w:val="210"/>
    <w:rsid w:val="00491819"/>
    <w:rPr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210">
    <w:name w:val="Основной текст (21)"/>
    <w:basedOn w:val="a"/>
    <w:link w:val="21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5">
    <w:name w:val="Основной текст (25)_"/>
    <w:link w:val="250"/>
    <w:rsid w:val="00491819"/>
    <w:rPr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rsid w:val="00491819"/>
    <w:rPr>
      <w:b/>
      <w:bCs/>
      <w:color w:val="000000"/>
      <w:sz w:val="28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91819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230">
    <w:name w:val="Заголовок №2 (3)"/>
    <w:basedOn w:val="a"/>
    <w:link w:val="23"/>
    <w:qFormat/>
    <w:rsid w:val="00491819"/>
    <w:pPr>
      <w:shd w:val="clear" w:color="auto" w:fill="FFFFFF"/>
      <w:spacing w:before="1080" w:after="180" w:line="278" w:lineRule="exact"/>
      <w:jc w:val="center"/>
      <w:outlineLvl w:val="1"/>
    </w:pPr>
    <w:rPr>
      <w:b/>
      <w:bCs/>
      <w:color w:val="000000"/>
      <w:sz w:val="28"/>
      <w:szCs w:val="23"/>
    </w:rPr>
  </w:style>
  <w:style w:type="paragraph" w:customStyle="1" w:styleId="211">
    <w:name w:val="Основной текст 21"/>
    <w:basedOn w:val="a"/>
    <w:rsid w:val="004446B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AA4B46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AA4B46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AA4B46"/>
    <w:rPr>
      <w:vertAlign w:val="superscript"/>
    </w:rPr>
  </w:style>
  <w:style w:type="paragraph" w:customStyle="1" w:styleId="Style8">
    <w:name w:val="Style8"/>
    <w:basedOn w:val="a"/>
    <w:uiPriority w:val="99"/>
    <w:rsid w:val="0085597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uiPriority w:val="99"/>
    <w:rsid w:val="0085597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1819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color w:val="003399"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19"/>
    <w:rPr>
      <w:rFonts w:ascii="Tahoma" w:eastAsia="Times New Roman" w:hAnsi="Tahoma" w:cs="Times New Roman"/>
      <w:b/>
      <w:bCs/>
      <w:color w:val="003399"/>
      <w:sz w:val="1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91819"/>
  </w:style>
  <w:style w:type="paragraph" w:styleId="a3">
    <w:name w:val="Body Text Indent"/>
    <w:basedOn w:val="a"/>
    <w:link w:val="a4"/>
    <w:rsid w:val="00491819"/>
    <w:pPr>
      <w:spacing w:after="0" w:line="240" w:lineRule="auto"/>
      <w:ind w:left="468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9181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918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49181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Body Text"/>
    <w:basedOn w:val="a"/>
    <w:link w:val="a8"/>
    <w:rsid w:val="004918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1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Заголовок сообщения (текст)"/>
    <w:rsid w:val="00491819"/>
    <w:rPr>
      <w:rFonts w:ascii="Arial Black" w:hAnsi="Arial Black"/>
      <w:spacing w:val="-10"/>
      <w:sz w:val="18"/>
    </w:rPr>
  </w:style>
  <w:style w:type="paragraph" w:styleId="aa">
    <w:name w:val="header"/>
    <w:basedOn w:val="a"/>
    <w:link w:val="ab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Document Map"/>
    <w:basedOn w:val="a"/>
    <w:link w:val="af"/>
    <w:rsid w:val="0049181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">
    <w:name w:val="Схема документа Знак"/>
    <w:basedOn w:val="a0"/>
    <w:link w:val="ae"/>
    <w:rsid w:val="0049181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0">
    <w:name w:val="Strong"/>
    <w:uiPriority w:val="22"/>
    <w:qFormat/>
    <w:rsid w:val="00491819"/>
    <w:rPr>
      <w:b/>
      <w:bCs/>
    </w:rPr>
  </w:style>
  <w:style w:type="paragraph" w:styleId="af1">
    <w:name w:val="annotation text"/>
    <w:basedOn w:val="a"/>
    <w:link w:val="af2"/>
    <w:rsid w:val="00491819"/>
    <w:pPr>
      <w:spacing w:after="0" w:line="240" w:lineRule="auto"/>
    </w:pPr>
    <w:rPr>
      <w:rFonts w:ascii="a_FuturicaBs" w:eastAsia="Times New Roman" w:hAnsi="a_FuturicaBs" w:cs="Times New Roman"/>
      <w:sz w:val="14"/>
      <w:szCs w:val="20"/>
      <w:lang w:val="x-none" w:eastAsia="x-none"/>
    </w:rPr>
  </w:style>
  <w:style w:type="character" w:customStyle="1" w:styleId="af2">
    <w:name w:val="Текст примечания Знак"/>
    <w:basedOn w:val="a0"/>
    <w:link w:val="af1"/>
    <w:rsid w:val="00491819"/>
    <w:rPr>
      <w:rFonts w:ascii="a_FuturicaBs" w:eastAsia="Times New Roman" w:hAnsi="a_FuturicaBs" w:cs="Times New Roman"/>
      <w:sz w:val="14"/>
      <w:szCs w:val="20"/>
      <w:lang w:val="x-none" w:eastAsia="x-none"/>
    </w:rPr>
  </w:style>
  <w:style w:type="paragraph" w:styleId="2">
    <w:name w:val="Body Text 2"/>
    <w:basedOn w:val="a"/>
    <w:link w:val="20"/>
    <w:rsid w:val="00491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Title">
    <w:name w:val="ConsTitle"/>
    <w:rsid w:val="0049181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tyle91">
    <w:name w:val="style91"/>
    <w:rsid w:val="00491819"/>
    <w:rPr>
      <w:sz w:val="21"/>
      <w:szCs w:val="21"/>
    </w:rPr>
  </w:style>
  <w:style w:type="paragraph" w:styleId="af3">
    <w:name w:val="Normal (Web)"/>
    <w:basedOn w:val="a"/>
    <w:uiPriority w:val="99"/>
    <w:unhideWhenUsed/>
    <w:rsid w:val="004918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49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491819"/>
    <w:rPr>
      <w:color w:val="0000FF"/>
      <w:u w:val="single"/>
    </w:rPr>
  </w:style>
  <w:style w:type="table" w:styleId="af7">
    <w:name w:val="Table Grid"/>
    <w:basedOn w:val="a1"/>
    <w:uiPriority w:val="59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491819"/>
    <w:pPr>
      <w:ind w:left="720"/>
      <w:contextualSpacing/>
    </w:pPr>
    <w:rPr>
      <w:rFonts w:ascii="Calibri" w:eastAsia="Calibri" w:hAnsi="Calibri" w:cs="Times New Roman"/>
    </w:rPr>
  </w:style>
  <w:style w:type="numbering" w:styleId="111111">
    <w:name w:val="Outline List 2"/>
    <w:basedOn w:val="a2"/>
    <w:rsid w:val="00491819"/>
    <w:pPr>
      <w:numPr>
        <w:numId w:val="9"/>
      </w:numPr>
    </w:pPr>
  </w:style>
  <w:style w:type="paragraph" w:customStyle="1" w:styleId="ConsPlusNonformat">
    <w:name w:val="ConsPlusNonformat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unhideWhenUsed/>
    <w:rsid w:val="00491819"/>
    <w:rPr>
      <w:color w:val="800080"/>
      <w:u w:val="single"/>
    </w:rPr>
  </w:style>
  <w:style w:type="paragraph" w:customStyle="1" w:styleId="xl63">
    <w:name w:val="xl6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918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8">
    <w:name w:val="xl7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9">
    <w:name w:val="xl79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1">
    <w:name w:val="xl81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2">
    <w:name w:val="xl82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918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9181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49181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9181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49181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footnote text"/>
    <w:basedOn w:val="a"/>
    <w:link w:val="afb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491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491819"/>
    <w:rPr>
      <w:vertAlign w:val="superscript"/>
    </w:rPr>
  </w:style>
  <w:style w:type="character" w:customStyle="1" w:styleId="8">
    <w:name w:val="Основной текст (8)_"/>
    <w:link w:val="80"/>
    <w:locked/>
    <w:rsid w:val="00491819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91819"/>
    <w:pPr>
      <w:shd w:val="clear" w:color="auto" w:fill="FFFFFF"/>
      <w:spacing w:after="0" w:line="250" w:lineRule="exact"/>
      <w:ind w:hanging="640"/>
    </w:pPr>
    <w:rPr>
      <w:sz w:val="23"/>
      <w:szCs w:val="23"/>
    </w:rPr>
  </w:style>
  <w:style w:type="character" w:customStyle="1" w:styleId="22">
    <w:name w:val="Основной текст (22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00">
    <w:name w:val="Основной текст (10)_"/>
    <w:link w:val="101"/>
    <w:locked/>
    <w:rsid w:val="00491819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91819"/>
    <w:pPr>
      <w:shd w:val="clear" w:color="auto" w:fill="FFFFFF"/>
      <w:spacing w:before="180" w:after="300" w:line="0" w:lineRule="atLeast"/>
    </w:pPr>
    <w:rPr>
      <w:sz w:val="23"/>
      <w:szCs w:val="23"/>
    </w:rPr>
  </w:style>
  <w:style w:type="character" w:customStyle="1" w:styleId="13">
    <w:name w:val="Основной текст (13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491819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link w:val="180"/>
    <w:rsid w:val="00491819"/>
    <w:rPr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00">
    <w:name w:val="Основной текст (20)_"/>
    <w:link w:val="201"/>
    <w:rsid w:val="00491819"/>
    <w:rPr>
      <w:sz w:val="8"/>
      <w:szCs w:val="8"/>
      <w:shd w:val="clear" w:color="auto" w:fill="FFFFFF"/>
    </w:rPr>
  </w:style>
  <w:style w:type="character" w:customStyle="1" w:styleId="21">
    <w:name w:val="Основной текст (21)_"/>
    <w:link w:val="210"/>
    <w:rsid w:val="00491819"/>
    <w:rPr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210">
    <w:name w:val="Основной текст (21)"/>
    <w:basedOn w:val="a"/>
    <w:link w:val="21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5">
    <w:name w:val="Основной текст (25)_"/>
    <w:link w:val="250"/>
    <w:rsid w:val="00491819"/>
    <w:rPr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rsid w:val="00491819"/>
    <w:rPr>
      <w:b/>
      <w:bCs/>
      <w:color w:val="000000"/>
      <w:sz w:val="28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91819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230">
    <w:name w:val="Заголовок №2 (3)"/>
    <w:basedOn w:val="a"/>
    <w:link w:val="23"/>
    <w:qFormat/>
    <w:rsid w:val="00491819"/>
    <w:pPr>
      <w:shd w:val="clear" w:color="auto" w:fill="FFFFFF"/>
      <w:spacing w:before="1080" w:after="180" w:line="278" w:lineRule="exact"/>
      <w:jc w:val="center"/>
      <w:outlineLvl w:val="1"/>
    </w:pPr>
    <w:rPr>
      <w:b/>
      <w:bCs/>
      <w:color w:val="000000"/>
      <w:sz w:val="28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8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itle xmlns="b525490f-2126-496a-b642-d7eb3eca8844">Приложение к приказу</docTitl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8AD186181D11468798CE2B5654E719" ma:contentTypeVersion="36" ma:contentTypeDescription="Создание документа." ma:contentTypeScope="" ma:versionID="69791e1b0633f6e7c8bfde07f0a3c48d">
  <xsd:schema xmlns:xsd="http://www.w3.org/2001/XMLSchema" xmlns:xs="http://www.w3.org/2001/XMLSchema" xmlns:p="http://schemas.microsoft.com/office/2006/metadata/properties" xmlns:ns2="b525490f-2126-496a-b642-d7eb3eca8844" targetNamespace="http://schemas.microsoft.com/office/2006/metadata/properties" ma:root="true" ma:fieldsID="9c8bc264cfc90c12eefbe8b3c7323ad8" ns2:_="">
    <xsd:import namespace="b525490f-2126-496a-b642-d7eb3eca8844"/>
    <xsd:element name="properties">
      <xsd:complexType>
        <xsd:sequence>
          <xsd:element name="documentManagement">
            <xsd:complexType>
              <xsd:all>
                <xsd:element ref="ns2:doc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5490f-2126-496a-b642-d7eb3eca8844" elementFormDefault="qualified">
    <xsd:import namespace="http://schemas.microsoft.com/office/2006/documentManagement/types"/>
    <xsd:import namespace="http://schemas.microsoft.com/office/infopath/2007/PartnerControls"/>
    <xsd:element name="docTitle" ma:index="8" nillable="true" ma:displayName="Полное название" ma:description="Заголовок ПА, полное название документа" ma:internalName="docTitl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D0E1C-202D-48A8-872F-986EB2DB10D0}">
  <ds:schemaRefs>
    <ds:schemaRef ds:uri="http://schemas.microsoft.com/office/2006/metadata/properties"/>
    <ds:schemaRef ds:uri="http://schemas.microsoft.com/office/infopath/2007/PartnerControls"/>
    <ds:schemaRef ds:uri="b525490f-2126-496a-b642-d7eb3eca8844"/>
  </ds:schemaRefs>
</ds:datastoreItem>
</file>

<file path=customXml/itemProps2.xml><?xml version="1.0" encoding="utf-8"?>
<ds:datastoreItem xmlns:ds="http://schemas.openxmlformats.org/officeDocument/2006/customXml" ds:itemID="{EB77E4BA-D2C9-40E3-A089-B06E1073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36A94-0E12-4260-B544-B795CA9A9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5490f-2126-496a-b642-d7eb3eca8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128E1-CD50-4F75-8940-5A6FB86A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/>
  <LinksUpToDate>false</LinksUpToDate>
  <CharactersWithSpaces>38911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subject/>
  <dc:creator>Магер Лариса Алексеевна</dc:creator>
  <cp:keywords/>
  <dc:description/>
  <cp:lastModifiedBy>user</cp:lastModifiedBy>
  <cp:revision>7</cp:revision>
  <cp:lastPrinted>2016-07-04T06:59:00Z</cp:lastPrinted>
  <dcterms:created xsi:type="dcterms:W3CDTF">2016-10-03T03:19:00Z</dcterms:created>
  <dcterms:modified xsi:type="dcterms:W3CDTF">2016-10-07T01:13:00Z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0x010100488AD186181D11468798CE2B5654E719</vt:lpwstr>
  </property>
</Properties>
</file>