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2E0" w:rsidRPr="00BD5A40" w:rsidRDefault="00876F7F" w:rsidP="00876F7F">
      <w:pPr>
        <w:jc w:val="center"/>
        <w:rPr>
          <w:sz w:val="28"/>
          <w:szCs w:val="28"/>
        </w:rPr>
      </w:pPr>
      <w:r w:rsidRPr="00BD5A40">
        <w:rPr>
          <w:noProof/>
          <w:sz w:val="28"/>
          <w:szCs w:val="28"/>
        </w:rPr>
        <w:drawing>
          <wp:inline distT="0" distB="0" distL="0" distR="0">
            <wp:extent cx="590550" cy="714375"/>
            <wp:effectExtent l="19050" t="0" r="0" b="0"/>
            <wp:docPr id="1" name="Рисунок 1" descr="&amp;Gcy;&amp;iecy;&amp;rcy;&amp;bcy; &amp;Acy;&amp;bcy;&amp;acy;&amp;ncy;&amp;scy;&amp;kcy;&amp;ocy;&amp;gcy;&amp;ocy; &amp;rcy;&amp;acy;&amp;jcy;&amp;ocy;&amp;n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Gcy;&amp;iecy;&amp;rcy;&amp;bcy; &amp;Acy;&amp;bcy;&amp;acy;&amp;ncy;&amp;scy;&amp;kcy;&amp;ocy;&amp;gcy;&amp;ocy; &amp;rcy;&amp;acy;&amp;jcy;&amp;ocy;&amp;ncy;&amp;acy;"/>
                    <pic:cNvPicPr>
                      <a:picLocks noChangeAspect="1" noChangeArrowheads="1"/>
                    </pic:cNvPicPr>
                  </pic:nvPicPr>
                  <pic:blipFill>
                    <a:blip r:embed="rId5"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876F7F" w:rsidRPr="00BD5A40" w:rsidRDefault="00876F7F" w:rsidP="00876F7F">
      <w:pPr>
        <w:jc w:val="center"/>
        <w:rPr>
          <w:sz w:val="28"/>
          <w:szCs w:val="28"/>
        </w:rPr>
      </w:pPr>
    </w:p>
    <w:p w:rsidR="00876F7F" w:rsidRPr="00BD5A40" w:rsidRDefault="00876F7F" w:rsidP="00876F7F">
      <w:pPr>
        <w:jc w:val="center"/>
        <w:rPr>
          <w:sz w:val="28"/>
          <w:szCs w:val="28"/>
        </w:rPr>
      </w:pPr>
      <w:r w:rsidRPr="00BD5A40">
        <w:rPr>
          <w:sz w:val="28"/>
          <w:szCs w:val="28"/>
        </w:rPr>
        <w:t>Администрация Абанского района</w:t>
      </w:r>
    </w:p>
    <w:p w:rsidR="00876F7F" w:rsidRPr="00BD5A40" w:rsidRDefault="00876F7F" w:rsidP="00876F7F">
      <w:pPr>
        <w:jc w:val="center"/>
        <w:rPr>
          <w:sz w:val="28"/>
          <w:szCs w:val="28"/>
        </w:rPr>
      </w:pPr>
      <w:r w:rsidRPr="00BD5A40">
        <w:rPr>
          <w:sz w:val="28"/>
          <w:szCs w:val="28"/>
        </w:rPr>
        <w:t>Красноярского края</w:t>
      </w:r>
    </w:p>
    <w:p w:rsidR="00876F7F" w:rsidRPr="00BD5A40" w:rsidRDefault="00876F7F" w:rsidP="00876F7F">
      <w:pPr>
        <w:jc w:val="center"/>
        <w:rPr>
          <w:sz w:val="28"/>
          <w:szCs w:val="28"/>
        </w:rPr>
      </w:pPr>
    </w:p>
    <w:p w:rsidR="00876F7F" w:rsidRPr="00BD5A40" w:rsidRDefault="00876F7F" w:rsidP="00876F7F">
      <w:pPr>
        <w:jc w:val="center"/>
        <w:rPr>
          <w:sz w:val="28"/>
          <w:szCs w:val="28"/>
        </w:rPr>
      </w:pPr>
      <w:r w:rsidRPr="00BD5A40">
        <w:rPr>
          <w:sz w:val="28"/>
          <w:szCs w:val="28"/>
        </w:rPr>
        <w:t>ПОСТАНОВЛЕНИЕ</w:t>
      </w:r>
    </w:p>
    <w:p w:rsidR="00876F7F" w:rsidRPr="00BD5A40" w:rsidRDefault="00876F7F" w:rsidP="00876F7F">
      <w:pPr>
        <w:jc w:val="center"/>
        <w:rPr>
          <w:sz w:val="28"/>
          <w:szCs w:val="28"/>
        </w:rPr>
      </w:pPr>
    </w:p>
    <w:p w:rsidR="00876F7F" w:rsidRPr="00BD5A40" w:rsidRDefault="00876F7F" w:rsidP="00CC426B">
      <w:pPr>
        <w:jc w:val="center"/>
        <w:rPr>
          <w:sz w:val="28"/>
          <w:szCs w:val="28"/>
        </w:rPr>
      </w:pPr>
      <w:r w:rsidRPr="00BD5A40">
        <w:rPr>
          <w:sz w:val="28"/>
          <w:szCs w:val="28"/>
        </w:rPr>
        <w:t>02.11.2015 г.</w:t>
      </w:r>
      <w:r w:rsidRPr="00BD5A40">
        <w:rPr>
          <w:sz w:val="28"/>
          <w:szCs w:val="28"/>
        </w:rPr>
        <w:tab/>
      </w:r>
      <w:r w:rsidRPr="00BD5A40">
        <w:rPr>
          <w:sz w:val="28"/>
          <w:szCs w:val="28"/>
        </w:rPr>
        <w:tab/>
      </w:r>
      <w:r w:rsidR="00BA2DF5" w:rsidRPr="00BD5A40">
        <w:rPr>
          <w:sz w:val="28"/>
          <w:szCs w:val="28"/>
        </w:rPr>
        <w:tab/>
      </w:r>
      <w:r w:rsidRPr="00BD5A40">
        <w:rPr>
          <w:sz w:val="28"/>
          <w:szCs w:val="28"/>
        </w:rPr>
        <w:tab/>
        <w:t>п. Абан</w:t>
      </w:r>
      <w:r w:rsidRPr="00BD5A40">
        <w:rPr>
          <w:sz w:val="28"/>
          <w:szCs w:val="28"/>
        </w:rPr>
        <w:tab/>
      </w:r>
      <w:r w:rsidR="00BA2DF5" w:rsidRPr="00BD5A40">
        <w:rPr>
          <w:sz w:val="28"/>
          <w:szCs w:val="28"/>
        </w:rPr>
        <w:tab/>
      </w:r>
      <w:r w:rsidRPr="00BD5A40">
        <w:rPr>
          <w:sz w:val="28"/>
          <w:szCs w:val="28"/>
        </w:rPr>
        <w:tab/>
      </w:r>
      <w:r w:rsidRPr="00BD5A40">
        <w:rPr>
          <w:sz w:val="28"/>
          <w:szCs w:val="28"/>
        </w:rPr>
        <w:tab/>
        <w:t>591-п</w:t>
      </w:r>
    </w:p>
    <w:p w:rsidR="00876F7F" w:rsidRPr="00BD5A40" w:rsidRDefault="00876F7F" w:rsidP="00876F7F">
      <w:pPr>
        <w:rPr>
          <w:sz w:val="28"/>
          <w:szCs w:val="28"/>
        </w:rPr>
      </w:pPr>
    </w:p>
    <w:p w:rsidR="00BA2DF5" w:rsidRPr="00BD5A40" w:rsidRDefault="00BA2DF5" w:rsidP="00876F7F">
      <w:pPr>
        <w:rPr>
          <w:sz w:val="28"/>
          <w:szCs w:val="28"/>
        </w:rPr>
      </w:pPr>
    </w:p>
    <w:p w:rsidR="00BA2DF5" w:rsidRPr="00BD5A40" w:rsidRDefault="00BA2DF5" w:rsidP="00876F7F">
      <w:pPr>
        <w:rPr>
          <w:sz w:val="28"/>
          <w:szCs w:val="28"/>
        </w:rPr>
      </w:pPr>
      <w:r w:rsidRPr="00BD5A40">
        <w:rPr>
          <w:sz w:val="28"/>
          <w:szCs w:val="28"/>
        </w:rPr>
        <w:t>О межведомственной комиссии по вопросам признания помещения жилым помещением,</w:t>
      </w:r>
    </w:p>
    <w:p w:rsidR="00BA2DF5" w:rsidRPr="00BD5A40" w:rsidRDefault="00BA2DF5" w:rsidP="00876F7F">
      <w:pPr>
        <w:rPr>
          <w:sz w:val="28"/>
          <w:szCs w:val="28"/>
        </w:rPr>
      </w:pPr>
      <w:r w:rsidRPr="00BD5A40">
        <w:rPr>
          <w:sz w:val="28"/>
          <w:szCs w:val="28"/>
        </w:rPr>
        <w:t xml:space="preserve"> жилого помещения </w:t>
      </w:r>
      <w:proofErr w:type="gramStart"/>
      <w:r w:rsidRPr="00BD5A40">
        <w:rPr>
          <w:sz w:val="28"/>
          <w:szCs w:val="28"/>
        </w:rPr>
        <w:t>непригодным</w:t>
      </w:r>
      <w:proofErr w:type="gramEnd"/>
      <w:r w:rsidRPr="00BD5A40">
        <w:rPr>
          <w:sz w:val="28"/>
          <w:szCs w:val="28"/>
        </w:rPr>
        <w:t xml:space="preserve"> для проживания и многоквартирного дома</w:t>
      </w:r>
    </w:p>
    <w:p w:rsidR="00BA2DF5" w:rsidRPr="00BD5A40" w:rsidRDefault="00BA2DF5" w:rsidP="00876F7F">
      <w:pPr>
        <w:rPr>
          <w:sz w:val="28"/>
          <w:szCs w:val="28"/>
        </w:rPr>
      </w:pPr>
      <w:r w:rsidRPr="00BD5A40">
        <w:rPr>
          <w:sz w:val="28"/>
          <w:szCs w:val="28"/>
        </w:rPr>
        <w:t xml:space="preserve"> аварийным и подлежащим сносу или реконструкции</w:t>
      </w:r>
    </w:p>
    <w:p w:rsidR="00BA2DF5" w:rsidRPr="00BD5A40" w:rsidRDefault="00BA2DF5" w:rsidP="00876F7F">
      <w:pPr>
        <w:rPr>
          <w:sz w:val="28"/>
          <w:szCs w:val="28"/>
        </w:rPr>
      </w:pPr>
    </w:p>
    <w:p w:rsidR="00BA2DF5" w:rsidRPr="00BD5A40" w:rsidRDefault="00BA2DF5" w:rsidP="00EF72D5">
      <w:pPr>
        <w:ind w:firstLine="709"/>
        <w:jc w:val="both"/>
        <w:rPr>
          <w:sz w:val="28"/>
          <w:szCs w:val="28"/>
        </w:rPr>
      </w:pPr>
      <w:proofErr w:type="gramStart"/>
      <w:r w:rsidRPr="00BD5A40">
        <w:rPr>
          <w:sz w:val="28"/>
          <w:szCs w:val="28"/>
        </w:rPr>
        <w:t xml:space="preserve">В соответствии со </w:t>
      </w:r>
      <w:hyperlink r:id="rId6" w:history="1">
        <w:r w:rsidRPr="00BD5A40">
          <w:rPr>
            <w:sz w:val="28"/>
            <w:szCs w:val="28"/>
          </w:rPr>
          <w:t>статьями 14</w:t>
        </w:r>
      </w:hyperlink>
      <w:r w:rsidRPr="00BD5A40">
        <w:rPr>
          <w:sz w:val="28"/>
          <w:szCs w:val="28"/>
        </w:rPr>
        <w:t xml:space="preserve">, </w:t>
      </w:r>
      <w:hyperlink r:id="rId7" w:history="1">
        <w:r w:rsidRPr="00BD5A40">
          <w:rPr>
            <w:sz w:val="28"/>
            <w:szCs w:val="28"/>
          </w:rPr>
          <w:t>15</w:t>
        </w:r>
      </w:hyperlink>
      <w:r w:rsidRPr="00BD5A40">
        <w:rPr>
          <w:sz w:val="28"/>
          <w:szCs w:val="28"/>
        </w:rPr>
        <w:t xml:space="preserve">, </w:t>
      </w:r>
      <w:hyperlink r:id="rId8" w:history="1">
        <w:r w:rsidRPr="00BD5A40">
          <w:rPr>
            <w:sz w:val="28"/>
            <w:szCs w:val="28"/>
          </w:rPr>
          <w:t>32</w:t>
        </w:r>
      </w:hyperlink>
      <w:r w:rsidRPr="00BD5A40">
        <w:rPr>
          <w:sz w:val="28"/>
          <w:szCs w:val="28"/>
        </w:rPr>
        <w:t xml:space="preserve"> Жилищного кодекса Российской Федерации, </w:t>
      </w:r>
      <w:hyperlink r:id="rId9" w:history="1">
        <w:r w:rsidRPr="00BD5A40">
          <w:rPr>
            <w:sz w:val="28"/>
            <w:szCs w:val="28"/>
          </w:rPr>
          <w:t>Положением</w:t>
        </w:r>
      </w:hyperlink>
      <w:r w:rsidRPr="00BD5A40">
        <w:rPr>
          <w:sz w:val="28"/>
          <w:szCs w:val="28"/>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N 47, руководствуясь ст. ст. 42, 43 Устава Абанского района, Красноярского края, ПОСТАНОВЛЯЮ:</w:t>
      </w:r>
      <w:proofErr w:type="gramEnd"/>
    </w:p>
    <w:p w:rsidR="00AD0ED2" w:rsidRPr="00BD5A40" w:rsidRDefault="00AD0ED2" w:rsidP="00EF72D5">
      <w:pPr>
        <w:ind w:firstLine="709"/>
        <w:jc w:val="both"/>
        <w:rPr>
          <w:sz w:val="28"/>
          <w:szCs w:val="28"/>
        </w:rPr>
      </w:pPr>
      <w:r w:rsidRPr="00BD5A40">
        <w:rPr>
          <w:sz w:val="28"/>
          <w:szCs w:val="28"/>
        </w:rPr>
        <w:t xml:space="preserve">1. Утвердить </w:t>
      </w:r>
      <w:hyperlink r:id="rId10" w:history="1">
        <w:r w:rsidRPr="00BD5A40">
          <w:rPr>
            <w:sz w:val="28"/>
            <w:szCs w:val="28"/>
          </w:rPr>
          <w:t>Положение</w:t>
        </w:r>
      </w:hyperlink>
      <w:r w:rsidRPr="00BD5A40">
        <w:rPr>
          <w:sz w:val="28"/>
          <w:szCs w:val="28"/>
        </w:rPr>
        <w:t xml:space="preserve"> о межведомственной комиссии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согласно Приложению 1.</w:t>
      </w:r>
    </w:p>
    <w:p w:rsidR="00AD0ED2" w:rsidRPr="00BD5A40" w:rsidRDefault="00AD0ED2" w:rsidP="00EF72D5">
      <w:pPr>
        <w:ind w:firstLine="709"/>
        <w:jc w:val="both"/>
        <w:rPr>
          <w:sz w:val="28"/>
          <w:szCs w:val="28"/>
        </w:rPr>
      </w:pPr>
      <w:r w:rsidRPr="00BD5A40">
        <w:rPr>
          <w:sz w:val="28"/>
          <w:szCs w:val="28"/>
        </w:rPr>
        <w:t xml:space="preserve">2. Утвердить состав межведомственной комиссии по вопросам признания помещения </w:t>
      </w:r>
      <w:proofErr w:type="gramStart"/>
      <w:r w:rsidRPr="00BD5A40">
        <w:rPr>
          <w:sz w:val="28"/>
          <w:szCs w:val="28"/>
        </w:rPr>
        <w:t>жилыми</w:t>
      </w:r>
      <w:proofErr w:type="gramEnd"/>
      <w:r w:rsidRPr="00BD5A40">
        <w:rPr>
          <w:sz w:val="28"/>
          <w:szCs w:val="28"/>
        </w:rPr>
        <w:t xml:space="preserve"> помещением, жилого помещения непригодным для проживания и многоквартирного дома аварийным и подлежащим сносу или реконструкции в </w:t>
      </w:r>
      <w:hyperlink r:id="rId11" w:history="1">
        <w:r w:rsidRPr="00BD5A40">
          <w:rPr>
            <w:sz w:val="28"/>
            <w:szCs w:val="28"/>
          </w:rPr>
          <w:t>составе</w:t>
        </w:r>
      </w:hyperlink>
      <w:r w:rsidRPr="00BD5A40">
        <w:rPr>
          <w:sz w:val="28"/>
          <w:szCs w:val="28"/>
        </w:rPr>
        <w:t xml:space="preserve"> согласно Приложению 2.</w:t>
      </w:r>
    </w:p>
    <w:p w:rsidR="00AD0ED2" w:rsidRPr="00BD5A40" w:rsidRDefault="00AD0ED2" w:rsidP="00EF72D5">
      <w:pPr>
        <w:ind w:firstLine="709"/>
        <w:jc w:val="both"/>
        <w:rPr>
          <w:sz w:val="28"/>
          <w:szCs w:val="28"/>
        </w:rPr>
      </w:pPr>
      <w:r w:rsidRPr="00BD5A40">
        <w:rPr>
          <w:sz w:val="28"/>
          <w:szCs w:val="28"/>
        </w:rPr>
        <w:t>3. Признать утратившими силу:</w:t>
      </w:r>
    </w:p>
    <w:p w:rsidR="00AD0ED2" w:rsidRPr="00BD5A40" w:rsidRDefault="00C712E6" w:rsidP="00EF72D5">
      <w:pPr>
        <w:ind w:firstLine="709"/>
        <w:jc w:val="both"/>
        <w:rPr>
          <w:sz w:val="28"/>
          <w:szCs w:val="28"/>
        </w:rPr>
      </w:pPr>
      <w:r w:rsidRPr="00BD5A40">
        <w:rPr>
          <w:sz w:val="28"/>
          <w:szCs w:val="28"/>
        </w:rPr>
        <w:t>- Постановление администрации Абанского района Красноярского края от 07.12.2012 г. № 1481-п «О межведомственной комиссии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C712E6" w:rsidRPr="00BD5A40" w:rsidRDefault="00C712E6" w:rsidP="00EF72D5">
      <w:pPr>
        <w:autoSpaceDE w:val="0"/>
        <w:autoSpaceDN w:val="0"/>
        <w:adjustRightInd w:val="0"/>
        <w:ind w:firstLine="709"/>
        <w:jc w:val="both"/>
        <w:rPr>
          <w:sz w:val="28"/>
          <w:szCs w:val="28"/>
        </w:rPr>
      </w:pPr>
      <w:r w:rsidRPr="00BD5A40">
        <w:rPr>
          <w:b/>
          <w:sz w:val="28"/>
          <w:szCs w:val="28"/>
        </w:rPr>
        <w:t xml:space="preserve">- </w:t>
      </w:r>
      <w:r w:rsidRPr="00BD5A40">
        <w:rPr>
          <w:sz w:val="28"/>
          <w:szCs w:val="28"/>
        </w:rPr>
        <w:t>Постановление администрации Абанского района от 18.04.2014 г. № 522-п  «О внесении изменений в Постановление администрации Абанского района от 07.12.2012 г. № 1481-п».</w:t>
      </w:r>
    </w:p>
    <w:p w:rsidR="00C712E6" w:rsidRPr="00BD5A40" w:rsidRDefault="00C712E6" w:rsidP="00EF72D5">
      <w:pPr>
        <w:autoSpaceDE w:val="0"/>
        <w:autoSpaceDN w:val="0"/>
        <w:adjustRightInd w:val="0"/>
        <w:ind w:firstLine="709"/>
        <w:jc w:val="both"/>
        <w:rPr>
          <w:sz w:val="28"/>
          <w:szCs w:val="28"/>
        </w:rPr>
      </w:pPr>
      <w:r w:rsidRPr="00BD5A40">
        <w:rPr>
          <w:sz w:val="28"/>
          <w:szCs w:val="28"/>
        </w:rPr>
        <w:t>- Постановление администрации Абанского района от 30.09.2014 г. № 1320 –п «О внесении изменений в Постановление администрации Абанского района от 07.12.2012 г. № 1481-п».</w:t>
      </w:r>
    </w:p>
    <w:p w:rsidR="00AD0ED2" w:rsidRPr="00BD5A40" w:rsidRDefault="00C712E6" w:rsidP="00EF72D5">
      <w:pPr>
        <w:ind w:firstLine="709"/>
        <w:jc w:val="both"/>
        <w:rPr>
          <w:sz w:val="28"/>
          <w:szCs w:val="28"/>
        </w:rPr>
      </w:pPr>
      <w:r w:rsidRPr="00BD5A40">
        <w:rPr>
          <w:sz w:val="28"/>
          <w:szCs w:val="28"/>
        </w:rPr>
        <w:t>4. Контроль за выполнением Постановления возложить на</w:t>
      </w:r>
      <w:proofErr w:type="gramStart"/>
      <w:r w:rsidRPr="00BD5A40">
        <w:rPr>
          <w:sz w:val="28"/>
          <w:szCs w:val="28"/>
        </w:rPr>
        <w:t xml:space="preserve"> П</w:t>
      </w:r>
      <w:proofErr w:type="gramEnd"/>
      <w:r w:rsidRPr="00BD5A40">
        <w:rPr>
          <w:sz w:val="28"/>
          <w:szCs w:val="28"/>
        </w:rPr>
        <w:t>ервого заместителя главы администрации Абанского района С.Д. Горнакову.</w:t>
      </w:r>
    </w:p>
    <w:p w:rsidR="00AD0ED2" w:rsidRPr="00BD5A40" w:rsidRDefault="00811A41" w:rsidP="00EF72D5">
      <w:pPr>
        <w:ind w:firstLine="709"/>
        <w:jc w:val="both"/>
        <w:rPr>
          <w:sz w:val="28"/>
          <w:szCs w:val="28"/>
        </w:rPr>
      </w:pPr>
      <w:r w:rsidRPr="00BD5A40">
        <w:rPr>
          <w:sz w:val="28"/>
          <w:szCs w:val="28"/>
        </w:rPr>
        <w:lastRenderedPageBreak/>
        <w:t>5. Постановление вступает в силу с момента опубликования в районной газете «Красное знамя».</w:t>
      </w:r>
    </w:p>
    <w:p w:rsidR="00AD0ED2" w:rsidRDefault="00AD0ED2" w:rsidP="00EF72D5">
      <w:pPr>
        <w:ind w:firstLine="709"/>
        <w:jc w:val="both"/>
        <w:rPr>
          <w:sz w:val="28"/>
          <w:szCs w:val="28"/>
        </w:rPr>
      </w:pPr>
    </w:p>
    <w:p w:rsidR="00CC426B" w:rsidRPr="00BD5A40" w:rsidRDefault="00CC426B" w:rsidP="00EF72D5">
      <w:pPr>
        <w:ind w:firstLine="709"/>
        <w:jc w:val="both"/>
        <w:rPr>
          <w:sz w:val="28"/>
          <w:szCs w:val="28"/>
        </w:rPr>
      </w:pPr>
    </w:p>
    <w:p w:rsidR="00811A41" w:rsidRPr="00BD5A40" w:rsidRDefault="00811A41" w:rsidP="00811A41">
      <w:pPr>
        <w:jc w:val="center"/>
        <w:rPr>
          <w:sz w:val="28"/>
          <w:szCs w:val="28"/>
        </w:rPr>
      </w:pPr>
      <w:r w:rsidRPr="00BD5A40">
        <w:rPr>
          <w:sz w:val="28"/>
          <w:szCs w:val="28"/>
        </w:rPr>
        <w:t>Глава администрации  Абанского района</w:t>
      </w:r>
      <w:r w:rsidRPr="00BD5A40">
        <w:rPr>
          <w:sz w:val="28"/>
          <w:szCs w:val="28"/>
        </w:rPr>
        <w:tab/>
      </w:r>
      <w:r w:rsidRPr="00BD5A40">
        <w:rPr>
          <w:sz w:val="28"/>
          <w:szCs w:val="28"/>
        </w:rPr>
        <w:tab/>
      </w:r>
      <w:r w:rsidRPr="00BD5A40">
        <w:rPr>
          <w:sz w:val="28"/>
          <w:szCs w:val="28"/>
        </w:rPr>
        <w:tab/>
      </w:r>
      <w:r w:rsidRPr="00BD5A40">
        <w:rPr>
          <w:sz w:val="28"/>
          <w:szCs w:val="28"/>
        </w:rPr>
        <w:tab/>
        <w:t>Г. В. Иванченко</w:t>
      </w:r>
    </w:p>
    <w:p w:rsidR="00811A41" w:rsidRPr="00BD5A40" w:rsidRDefault="00811A41">
      <w:pPr>
        <w:rPr>
          <w:sz w:val="28"/>
          <w:szCs w:val="28"/>
        </w:rPr>
      </w:pPr>
      <w:r w:rsidRPr="00BD5A40">
        <w:rPr>
          <w:sz w:val="28"/>
          <w:szCs w:val="28"/>
        </w:rPr>
        <w:br w:type="page"/>
      </w:r>
    </w:p>
    <w:p w:rsidR="00811A41" w:rsidRPr="00BD5A40" w:rsidRDefault="00551802" w:rsidP="00551802">
      <w:pPr>
        <w:jc w:val="right"/>
        <w:rPr>
          <w:sz w:val="28"/>
          <w:szCs w:val="28"/>
        </w:rPr>
      </w:pPr>
      <w:r w:rsidRPr="00BD5A40">
        <w:rPr>
          <w:sz w:val="28"/>
          <w:szCs w:val="28"/>
        </w:rPr>
        <w:lastRenderedPageBreak/>
        <w:t>Приложение 1</w:t>
      </w:r>
    </w:p>
    <w:p w:rsidR="00551802" w:rsidRPr="00BD5A40" w:rsidRDefault="00551802" w:rsidP="00551802">
      <w:pPr>
        <w:jc w:val="right"/>
        <w:rPr>
          <w:sz w:val="28"/>
          <w:szCs w:val="28"/>
        </w:rPr>
      </w:pPr>
      <w:r w:rsidRPr="00BD5A40">
        <w:rPr>
          <w:sz w:val="28"/>
          <w:szCs w:val="28"/>
        </w:rPr>
        <w:t>к постановлении</w:t>
      </w:r>
      <w:proofErr w:type="gramStart"/>
      <w:r w:rsidRPr="00BD5A40">
        <w:rPr>
          <w:sz w:val="28"/>
          <w:szCs w:val="28"/>
        </w:rPr>
        <w:t>.</w:t>
      </w:r>
      <w:proofErr w:type="gramEnd"/>
      <w:r w:rsidRPr="00BD5A40">
        <w:rPr>
          <w:sz w:val="28"/>
          <w:szCs w:val="28"/>
        </w:rPr>
        <w:t xml:space="preserve"> </w:t>
      </w:r>
      <w:proofErr w:type="gramStart"/>
      <w:r w:rsidRPr="00BD5A40">
        <w:rPr>
          <w:sz w:val="28"/>
          <w:szCs w:val="28"/>
        </w:rPr>
        <w:t>г</w:t>
      </w:r>
      <w:proofErr w:type="gramEnd"/>
      <w:r w:rsidRPr="00BD5A40">
        <w:rPr>
          <w:sz w:val="28"/>
          <w:szCs w:val="28"/>
        </w:rPr>
        <w:t>лавы администрации</w:t>
      </w:r>
    </w:p>
    <w:p w:rsidR="00790651" w:rsidRPr="00BD5A40" w:rsidRDefault="00790651" w:rsidP="00551802">
      <w:pPr>
        <w:jc w:val="right"/>
        <w:rPr>
          <w:sz w:val="28"/>
          <w:szCs w:val="28"/>
        </w:rPr>
      </w:pPr>
      <w:r w:rsidRPr="00BD5A40">
        <w:rPr>
          <w:sz w:val="28"/>
          <w:szCs w:val="28"/>
        </w:rPr>
        <w:t>Абанского района</w:t>
      </w:r>
    </w:p>
    <w:p w:rsidR="00790651" w:rsidRPr="00BD5A40" w:rsidRDefault="00790651" w:rsidP="00551802">
      <w:pPr>
        <w:jc w:val="right"/>
        <w:rPr>
          <w:sz w:val="28"/>
          <w:szCs w:val="28"/>
        </w:rPr>
      </w:pPr>
      <w:r w:rsidRPr="00BD5A40">
        <w:rPr>
          <w:sz w:val="28"/>
          <w:szCs w:val="28"/>
        </w:rPr>
        <w:t>от 02.11.2015 № 591-п</w:t>
      </w:r>
    </w:p>
    <w:p w:rsidR="005D3509" w:rsidRPr="00BD5A40" w:rsidRDefault="005D3509" w:rsidP="00551802">
      <w:pPr>
        <w:jc w:val="right"/>
        <w:rPr>
          <w:sz w:val="28"/>
          <w:szCs w:val="28"/>
        </w:rPr>
      </w:pPr>
    </w:p>
    <w:p w:rsidR="009A5411" w:rsidRPr="00BD5A40" w:rsidRDefault="009A5411" w:rsidP="009A5411">
      <w:pPr>
        <w:jc w:val="center"/>
        <w:rPr>
          <w:sz w:val="28"/>
          <w:szCs w:val="28"/>
        </w:rPr>
      </w:pPr>
      <w:r w:rsidRPr="00BD5A40">
        <w:rPr>
          <w:sz w:val="28"/>
          <w:szCs w:val="28"/>
        </w:rPr>
        <w:t>ПОЛОЖЕНИЕ</w:t>
      </w:r>
    </w:p>
    <w:p w:rsidR="009A5411" w:rsidRPr="00BD5A40" w:rsidRDefault="009A5411" w:rsidP="009A5411">
      <w:pPr>
        <w:jc w:val="center"/>
        <w:rPr>
          <w:sz w:val="28"/>
          <w:szCs w:val="28"/>
        </w:rPr>
      </w:pPr>
      <w:r w:rsidRPr="00BD5A40">
        <w:rPr>
          <w:sz w:val="28"/>
          <w:szCs w:val="28"/>
        </w:rPr>
        <w:t>о межведомственной комиссии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9A5411" w:rsidRPr="00BD5A40" w:rsidRDefault="009A5411" w:rsidP="009A5411">
      <w:pPr>
        <w:jc w:val="center"/>
        <w:rPr>
          <w:sz w:val="28"/>
          <w:szCs w:val="28"/>
        </w:rPr>
      </w:pPr>
    </w:p>
    <w:p w:rsidR="009A5411" w:rsidRPr="00BD5A40" w:rsidRDefault="009A5411" w:rsidP="009A5411">
      <w:pPr>
        <w:pStyle w:val="a5"/>
        <w:numPr>
          <w:ilvl w:val="0"/>
          <w:numId w:val="2"/>
        </w:numPr>
        <w:jc w:val="center"/>
        <w:rPr>
          <w:sz w:val="28"/>
          <w:szCs w:val="28"/>
        </w:rPr>
      </w:pPr>
      <w:r w:rsidRPr="00BD5A40">
        <w:rPr>
          <w:sz w:val="28"/>
          <w:szCs w:val="28"/>
        </w:rPr>
        <w:t>ОБЩИЕ ПОЛОЖЕНИЯ</w:t>
      </w:r>
    </w:p>
    <w:p w:rsidR="009A5411" w:rsidRPr="00BD5A40" w:rsidRDefault="009A5411" w:rsidP="009A5411">
      <w:pPr>
        <w:pStyle w:val="a5"/>
        <w:rPr>
          <w:sz w:val="28"/>
          <w:szCs w:val="28"/>
        </w:rPr>
      </w:pPr>
    </w:p>
    <w:p w:rsidR="009A5411" w:rsidRPr="00BD5A40" w:rsidRDefault="009A5411" w:rsidP="00704CAA">
      <w:pPr>
        <w:pStyle w:val="a5"/>
        <w:ind w:left="0" w:firstLine="720"/>
        <w:jc w:val="both"/>
        <w:rPr>
          <w:sz w:val="28"/>
          <w:szCs w:val="28"/>
        </w:rPr>
      </w:pPr>
      <w:r w:rsidRPr="00BD5A40">
        <w:rPr>
          <w:sz w:val="28"/>
          <w:szCs w:val="28"/>
        </w:rPr>
        <w:t xml:space="preserve">1.1. </w:t>
      </w:r>
      <w:proofErr w:type="gramStart"/>
      <w:r w:rsidRPr="00BD5A40">
        <w:rPr>
          <w:sz w:val="28"/>
          <w:szCs w:val="28"/>
        </w:rPr>
        <w:t>Межведомственная комиссия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Комиссия) создается для оценки и обследования помещений в целях признания его жилым помещением или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w:t>
      </w:r>
      <w:proofErr w:type="gramEnd"/>
    </w:p>
    <w:p w:rsidR="0019602F" w:rsidRPr="00BD5A40" w:rsidRDefault="0019602F" w:rsidP="00704CAA">
      <w:pPr>
        <w:pStyle w:val="a5"/>
        <w:ind w:left="0" w:firstLine="720"/>
        <w:jc w:val="both"/>
        <w:rPr>
          <w:sz w:val="28"/>
          <w:szCs w:val="28"/>
        </w:rPr>
      </w:pPr>
      <w:r w:rsidRPr="00BD5A40">
        <w:rPr>
          <w:sz w:val="28"/>
          <w:szCs w:val="28"/>
        </w:rPr>
        <w:t>1.2. Комиссия является постоянно действующим совещательным органом.</w:t>
      </w:r>
    </w:p>
    <w:p w:rsidR="0019602F" w:rsidRPr="00BD5A40" w:rsidRDefault="0019602F" w:rsidP="00704CAA">
      <w:pPr>
        <w:pStyle w:val="a5"/>
        <w:ind w:left="0" w:firstLine="720"/>
        <w:jc w:val="both"/>
        <w:rPr>
          <w:sz w:val="28"/>
          <w:szCs w:val="28"/>
        </w:rPr>
      </w:pPr>
      <w:r w:rsidRPr="00BD5A40">
        <w:rPr>
          <w:sz w:val="28"/>
          <w:szCs w:val="28"/>
        </w:rPr>
        <w:t xml:space="preserve">1.3. </w:t>
      </w:r>
      <w:proofErr w:type="gramStart"/>
      <w:r w:rsidRPr="00BD5A40">
        <w:rPr>
          <w:sz w:val="28"/>
          <w:szCs w:val="28"/>
        </w:rPr>
        <w:t xml:space="preserve">Комиссия в своей деятельности руководствуется </w:t>
      </w:r>
      <w:hyperlink r:id="rId12" w:history="1">
        <w:r w:rsidRPr="00BD5A40">
          <w:rPr>
            <w:rStyle w:val="a6"/>
            <w:sz w:val="28"/>
            <w:szCs w:val="28"/>
          </w:rPr>
          <w:t>Конституцией</w:t>
        </w:r>
      </w:hyperlink>
      <w:r w:rsidRPr="00BD5A40">
        <w:rPr>
          <w:sz w:val="28"/>
          <w:szCs w:val="28"/>
        </w:rPr>
        <w:t xml:space="preserve"> Российской Федерации, федеральными законами, </w:t>
      </w:r>
      <w:hyperlink r:id="rId13" w:history="1">
        <w:r w:rsidRPr="00BD5A40">
          <w:rPr>
            <w:rStyle w:val="a6"/>
            <w:sz w:val="28"/>
            <w:szCs w:val="28"/>
          </w:rPr>
          <w:t>Постановлением</w:t>
        </w:r>
      </w:hyperlink>
      <w:r w:rsidRPr="00BD5A40">
        <w:rPr>
          <w:sz w:val="28"/>
          <w:szCs w:val="28"/>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по тексту – Постановление № 47) и иными нормативными правовыми актами, а также настоящим Положением.</w:t>
      </w:r>
      <w:proofErr w:type="gramEnd"/>
    </w:p>
    <w:p w:rsidR="00E848E9" w:rsidRPr="00BD5A40" w:rsidRDefault="00E848E9" w:rsidP="00704CAA">
      <w:pPr>
        <w:pStyle w:val="a5"/>
        <w:ind w:left="0" w:firstLine="720"/>
        <w:jc w:val="both"/>
        <w:rPr>
          <w:sz w:val="28"/>
          <w:szCs w:val="28"/>
        </w:rPr>
      </w:pPr>
    </w:p>
    <w:p w:rsidR="00E848E9" w:rsidRPr="00BD5A40" w:rsidRDefault="00E848E9" w:rsidP="00E848E9">
      <w:pPr>
        <w:pStyle w:val="a5"/>
        <w:numPr>
          <w:ilvl w:val="0"/>
          <w:numId w:val="2"/>
        </w:numPr>
        <w:jc w:val="center"/>
        <w:rPr>
          <w:sz w:val="28"/>
          <w:szCs w:val="28"/>
        </w:rPr>
      </w:pPr>
      <w:r w:rsidRPr="00BD5A40">
        <w:rPr>
          <w:sz w:val="28"/>
          <w:szCs w:val="28"/>
        </w:rPr>
        <w:t>СОСТАВ КОМИССИИ</w:t>
      </w:r>
    </w:p>
    <w:p w:rsidR="00E848E9" w:rsidRPr="00BD5A40" w:rsidRDefault="00E848E9" w:rsidP="00E848E9">
      <w:pPr>
        <w:pStyle w:val="a5"/>
        <w:ind w:left="1080" w:hanging="371"/>
        <w:rPr>
          <w:sz w:val="28"/>
          <w:szCs w:val="28"/>
        </w:rPr>
      </w:pPr>
    </w:p>
    <w:p w:rsidR="00E848E9" w:rsidRPr="00BD5A40" w:rsidRDefault="00E848E9" w:rsidP="00704CAA">
      <w:pPr>
        <w:pStyle w:val="a5"/>
        <w:numPr>
          <w:ilvl w:val="1"/>
          <w:numId w:val="2"/>
        </w:numPr>
        <w:ind w:left="0" w:firstLine="720"/>
        <w:jc w:val="both"/>
        <w:rPr>
          <w:sz w:val="28"/>
          <w:szCs w:val="28"/>
        </w:rPr>
      </w:pPr>
      <w:r w:rsidRPr="00BD5A40">
        <w:rPr>
          <w:sz w:val="28"/>
          <w:szCs w:val="28"/>
        </w:rPr>
        <w:t>Состав Комиссии утверждается постановлением главы администрации Абанского района.</w:t>
      </w:r>
    </w:p>
    <w:p w:rsidR="00E848E9" w:rsidRPr="00BD5A40" w:rsidRDefault="00E848E9" w:rsidP="00704CAA">
      <w:pPr>
        <w:pStyle w:val="a5"/>
        <w:numPr>
          <w:ilvl w:val="1"/>
          <w:numId w:val="2"/>
        </w:numPr>
        <w:ind w:left="0" w:firstLine="720"/>
        <w:jc w:val="both"/>
        <w:rPr>
          <w:sz w:val="28"/>
          <w:szCs w:val="28"/>
        </w:rPr>
      </w:pPr>
      <w:r w:rsidRPr="00BD5A40">
        <w:rPr>
          <w:sz w:val="28"/>
          <w:szCs w:val="28"/>
        </w:rPr>
        <w:t>В состав Комиссии входят: председатель, заместитель председателя Комиссии, секретарь и члены Комиссии.</w:t>
      </w:r>
    </w:p>
    <w:p w:rsidR="00E848E9" w:rsidRPr="00BD5A40" w:rsidRDefault="00DE461A" w:rsidP="00704CAA">
      <w:pPr>
        <w:pStyle w:val="a5"/>
        <w:numPr>
          <w:ilvl w:val="2"/>
          <w:numId w:val="2"/>
        </w:numPr>
        <w:ind w:left="0" w:firstLine="720"/>
        <w:jc w:val="both"/>
        <w:rPr>
          <w:sz w:val="28"/>
          <w:szCs w:val="28"/>
        </w:rPr>
      </w:pPr>
      <w:r w:rsidRPr="00BD5A40">
        <w:rPr>
          <w:sz w:val="28"/>
          <w:szCs w:val="28"/>
        </w:rPr>
        <w:t>Администрация Абанского района Красноярского края создает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В состав комиссии включаются представители этого органа местного самоуправления. Председателем комиссии назначается первый заместитель главы администрации Абанского района Красноярского края.</w:t>
      </w:r>
    </w:p>
    <w:p w:rsidR="00DE461A" w:rsidRPr="00BD5A40" w:rsidRDefault="00DE461A" w:rsidP="00704CAA">
      <w:pPr>
        <w:ind w:firstLine="709"/>
        <w:jc w:val="both"/>
        <w:rPr>
          <w:sz w:val="28"/>
          <w:szCs w:val="28"/>
        </w:rPr>
      </w:pPr>
      <w:proofErr w:type="gramStart"/>
      <w:r w:rsidRPr="00BD5A40">
        <w:rPr>
          <w:sz w:val="28"/>
          <w:szCs w:val="28"/>
        </w:rPr>
        <w:t xml:space="preserve">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w:t>
      </w:r>
      <w:r w:rsidRPr="00BD5A40">
        <w:rPr>
          <w:sz w:val="28"/>
          <w:szCs w:val="28"/>
        </w:rPr>
        <w:lastRenderedPageBreak/>
        <w:t>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w:t>
      </w:r>
      <w:proofErr w:type="gramEnd"/>
      <w:r w:rsidRPr="00BD5A40">
        <w:rPr>
          <w:sz w:val="28"/>
          <w:szCs w:val="28"/>
        </w:rPr>
        <w:t xml:space="preserve"> необходимости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704CAA" w:rsidRPr="00BD5A40" w:rsidRDefault="00704CAA" w:rsidP="00EF72D5">
      <w:pPr>
        <w:ind w:firstLine="709"/>
        <w:jc w:val="both"/>
        <w:rPr>
          <w:sz w:val="28"/>
          <w:szCs w:val="28"/>
        </w:rPr>
      </w:pPr>
      <w:r w:rsidRPr="00BD5A40">
        <w:rPr>
          <w:sz w:val="28"/>
          <w:szCs w:val="28"/>
        </w:rPr>
        <w:t>2.2.2.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органу либо его подведомственному предприятию (</w:t>
      </w:r>
      <w:proofErr w:type="gramStart"/>
      <w:r w:rsidRPr="00BD5A40">
        <w:rPr>
          <w:sz w:val="28"/>
          <w:szCs w:val="28"/>
        </w:rPr>
        <w:t xml:space="preserve">учреждению) </w:t>
      </w:r>
      <w:proofErr w:type="gramEnd"/>
      <w:r w:rsidRPr="00BD5A40">
        <w:rPr>
          <w:sz w:val="28"/>
          <w:szCs w:val="28"/>
        </w:rPr>
        <w:t>оцениваемое имущество принадлежит на соответствующем вещном праве (далее - правообладатель).</w:t>
      </w:r>
    </w:p>
    <w:p w:rsidR="00704CAA" w:rsidRPr="00BD5A40" w:rsidRDefault="00AC5657" w:rsidP="00EF72D5">
      <w:pPr>
        <w:ind w:firstLine="709"/>
        <w:jc w:val="both"/>
        <w:rPr>
          <w:sz w:val="28"/>
          <w:szCs w:val="28"/>
        </w:rPr>
      </w:pPr>
      <w:r w:rsidRPr="00BD5A40">
        <w:rPr>
          <w:sz w:val="28"/>
          <w:szCs w:val="28"/>
        </w:rPr>
        <w:t>2.2.3. Собственник жилого помещения (уполномоченное им лицо), которое не относится к жилищному фонду Российской Федерации либо муниципальному жилищному фонду, привлекается к работе в комиссии с правом совещательного голоса.</w:t>
      </w:r>
    </w:p>
    <w:p w:rsidR="00704CAA" w:rsidRPr="00BD5A40" w:rsidRDefault="00AC5657" w:rsidP="00EF72D5">
      <w:pPr>
        <w:ind w:firstLine="709"/>
        <w:jc w:val="both"/>
        <w:rPr>
          <w:sz w:val="28"/>
          <w:szCs w:val="28"/>
        </w:rPr>
      </w:pPr>
      <w:r w:rsidRPr="00BD5A40">
        <w:rPr>
          <w:sz w:val="28"/>
          <w:szCs w:val="28"/>
        </w:rPr>
        <w:t>2.3. Члены Комиссии участвуют в заседаниях Комиссии лично.</w:t>
      </w:r>
    </w:p>
    <w:p w:rsidR="00704CAA" w:rsidRPr="00BD5A40" w:rsidRDefault="00704CAA" w:rsidP="00EF72D5">
      <w:pPr>
        <w:ind w:firstLine="709"/>
        <w:jc w:val="both"/>
        <w:rPr>
          <w:sz w:val="28"/>
          <w:szCs w:val="28"/>
        </w:rPr>
      </w:pPr>
    </w:p>
    <w:p w:rsidR="00704CAA" w:rsidRPr="00BD5A40" w:rsidRDefault="00AC5657" w:rsidP="00AC5657">
      <w:pPr>
        <w:ind w:firstLine="709"/>
        <w:jc w:val="center"/>
        <w:rPr>
          <w:sz w:val="28"/>
          <w:szCs w:val="28"/>
        </w:rPr>
      </w:pPr>
      <w:r w:rsidRPr="00BD5A40">
        <w:rPr>
          <w:sz w:val="28"/>
          <w:szCs w:val="28"/>
        </w:rPr>
        <w:t>3. ОРГАНИЗАЦИЯ РАБОТЫ КОМИССИИ</w:t>
      </w:r>
    </w:p>
    <w:p w:rsidR="00704CAA" w:rsidRPr="00BD5A40" w:rsidRDefault="00704CAA" w:rsidP="00DE461A">
      <w:pPr>
        <w:ind w:firstLine="709"/>
        <w:rPr>
          <w:sz w:val="28"/>
          <w:szCs w:val="28"/>
        </w:rPr>
      </w:pPr>
    </w:p>
    <w:p w:rsidR="00704CAA" w:rsidRPr="00BD5A40" w:rsidRDefault="00AC5657" w:rsidP="00EF72D5">
      <w:pPr>
        <w:ind w:firstLine="709"/>
        <w:jc w:val="both"/>
        <w:rPr>
          <w:sz w:val="28"/>
          <w:szCs w:val="28"/>
        </w:rPr>
      </w:pPr>
      <w:r w:rsidRPr="00BD5A40">
        <w:rPr>
          <w:sz w:val="28"/>
          <w:szCs w:val="28"/>
        </w:rPr>
        <w:t>3.1. Заседания Комиссии проводятся по мере необходимости. Заседание Комиссии считается правомочным, если на нем присутствует более половины ее членов.</w:t>
      </w:r>
    </w:p>
    <w:p w:rsidR="00DE461A" w:rsidRPr="00BD5A40" w:rsidRDefault="00AC5657" w:rsidP="00EF72D5">
      <w:pPr>
        <w:ind w:firstLine="709"/>
        <w:jc w:val="both"/>
        <w:rPr>
          <w:sz w:val="28"/>
          <w:szCs w:val="28"/>
        </w:rPr>
      </w:pPr>
      <w:r w:rsidRPr="00BD5A40">
        <w:rPr>
          <w:sz w:val="28"/>
          <w:szCs w:val="28"/>
        </w:rPr>
        <w:t>3.2. Председателем Комиссии является</w:t>
      </w:r>
      <w:proofErr w:type="gramStart"/>
      <w:r w:rsidRPr="00BD5A40">
        <w:rPr>
          <w:sz w:val="28"/>
          <w:szCs w:val="28"/>
        </w:rPr>
        <w:t xml:space="preserve"> П</w:t>
      </w:r>
      <w:proofErr w:type="gramEnd"/>
      <w:r w:rsidRPr="00BD5A40">
        <w:rPr>
          <w:sz w:val="28"/>
          <w:szCs w:val="28"/>
        </w:rPr>
        <w:t>ервый заместитель Главы администрации района.</w:t>
      </w:r>
    </w:p>
    <w:p w:rsidR="00154DE3" w:rsidRPr="00BD5A40" w:rsidRDefault="00154DE3" w:rsidP="00EF72D5">
      <w:pPr>
        <w:ind w:firstLine="709"/>
        <w:jc w:val="both"/>
        <w:rPr>
          <w:sz w:val="28"/>
          <w:szCs w:val="28"/>
        </w:rPr>
      </w:pPr>
      <w:r w:rsidRPr="00BD5A40">
        <w:rPr>
          <w:sz w:val="28"/>
          <w:szCs w:val="28"/>
        </w:rPr>
        <w:t>Председатель Комиссии:</w:t>
      </w:r>
    </w:p>
    <w:p w:rsidR="00154DE3" w:rsidRPr="00BD5A40" w:rsidRDefault="00154DE3" w:rsidP="00EF72D5">
      <w:pPr>
        <w:ind w:firstLine="709"/>
        <w:jc w:val="both"/>
        <w:rPr>
          <w:sz w:val="28"/>
          <w:szCs w:val="28"/>
        </w:rPr>
      </w:pPr>
      <w:r w:rsidRPr="00BD5A40">
        <w:rPr>
          <w:sz w:val="28"/>
          <w:szCs w:val="28"/>
        </w:rPr>
        <w:t>- руководит деятельностью Комиссии, организует и планирует ее деятельность;</w:t>
      </w:r>
    </w:p>
    <w:p w:rsidR="00154DE3" w:rsidRPr="00BD5A40" w:rsidRDefault="00154DE3" w:rsidP="00EF72D5">
      <w:pPr>
        <w:ind w:firstLine="709"/>
        <w:jc w:val="both"/>
        <w:rPr>
          <w:sz w:val="28"/>
          <w:szCs w:val="28"/>
        </w:rPr>
      </w:pPr>
      <w:r w:rsidRPr="00BD5A40">
        <w:rPr>
          <w:sz w:val="28"/>
          <w:szCs w:val="28"/>
        </w:rPr>
        <w:t>- обеспечивает созыв заседаний Комиссии; формирует повестку дня заседания, исходя из предложений членов Комиссии; председательствует на заседаниях Комиссии;</w:t>
      </w:r>
    </w:p>
    <w:p w:rsidR="00154DE3" w:rsidRPr="00BD5A40" w:rsidRDefault="00154DE3" w:rsidP="00EF72D5">
      <w:pPr>
        <w:ind w:firstLine="709"/>
        <w:jc w:val="both"/>
        <w:rPr>
          <w:sz w:val="28"/>
          <w:szCs w:val="28"/>
        </w:rPr>
      </w:pPr>
      <w:r w:rsidRPr="00BD5A40">
        <w:rPr>
          <w:sz w:val="28"/>
          <w:szCs w:val="28"/>
        </w:rPr>
        <w:t>- имеет право подписи документов по вопросам деятельности Комиссии.</w:t>
      </w:r>
    </w:p>
    <w:p w:rsidR="00154DE3" w:rsidRPr="00BD5A40" w:rsidRDefault="00154DE3" w:rsidP="00EF72D5">
      <w:pPr>
        <w:ind w:firstLine="709"/>
        <w:jc w:val="both"/>
        <w:rPr>
          <w:sz w:val="28"/>
          <w:szCs w:val="28"/>
        </w:rPr>
      </w:pPr>
      <w:r w:rsidRPr="00BD5A40">
        <w:rPr>
          <w:sz w:val="28"/>
          <w:szCs w:val="28"/>
        </w:rPr>
        <w:t>Заместитель председателя Комиссии осуществляет по поручению председателя Комиссии отдельные его полномочия и замещает председателя Комиссии в случае его отсутствия или невозможности осуществления им своих полномочий.</w:t>
      </w:r>
    </w:p>
    <w:p w:rsidR="00154DE3" w:rsidRPr="00BD5A40" w:rsidRDefault="008D2296" w:rsidP="00EF72D5">
      <w:pPr>
        <w:ind w:firstLine="709"/>
        <w:jc w:val="both"/>
        <w:rPr>
          <w:sz w:val="28"/>
          <w:szCs w:val="28"/>
        </w:rPr>
      </w:pPr>
      <w:r w:rsidRPr="00BD5A40">
        <w:rPr>
          <w:sz w:val="28"/>
          <w:szCs w:val="28"/>
        </w:rPr>
        <w:t>Секретарь Комиссии:</w:t>
      </w:r>
    </w:p>
    <w:p w:rsidR="00154DE3" w:rsidRPr="00BD5A40" w:rsidRDefault="008D2296" w:rsidP="00EF72D5">
      <w:pPr>
        <w:ind w:firstLine="709"/>
        <w:jc w:val="both"/>
        <w:rPr>
          <w:sz w:val="28"/>
          <w:szCs w:val="28"/>
        </w:rPr>
      </w:pPr>
      <w:r w:rsidRPr="00BD5A40">
        <w:rPr>
          <w:sz w:val="28"/>
          <w:szCs w:val="28"/>
        </w:rPr>
        <w:t>- ведет прием документов и их регистрацию;</w:t>
      </w:r>
    </w:p>
    <w:p w:rsidR="00154DE3" w:rsidRPr="00BD5A40" w:rsidRDefault="008D2296" w:rsidP="00EF72D5">
      <w:pPr>
        <w:ind w:firstLine="709"/>
        <w:jc w:val="both"/>
        <w:rPr>
          <w:sz w:val="28"/>
          <w:szCs w:val="28"/>
        </w:rPr>
      </w:pPr>
      <w:r w:rsidRPr="00BD5A40">
        <w:rPr>
          <w:sz w:val="28"/>
          <w:szCs w:val="28"/>
        </w:rPr>
        <w:lastRenderedPageBreak/>
        <w:t>- оповещает членов Комиссии о дате проведения очередного заседания Комиссии;</w:t>
      </w:r>
    </w:p>
    <w:p w:rsidR="00154DE3" w:rsidRPr="00BD5A40" w:rsidRDefault="00F573FC" w:rsidP="00EF72D5">
      <w:pPr>
        <w:ind w:firstLine="709"/>
        <w:jc w:val="both"/>
        <w:rPr>
          <w:sz w:val="28"/>
          <w:szCs w:val="28"/>
        </w:rPr>
      </w:pPr>
      <w:r w:rsidRPr="00BD5A40">
        <w:rPr>
          <w:sz w:val="28"/>
          <w:szCs w:val="28"/>
        </w:rPr>
        <w:t>- проводит работу, связанную с организацией заседаний Комиссии, подготавливает к заседанию Комиссии пакет документов, оформляет протоколы заседаний Комиссии, подписывает протоколы заседаний Комиссии.</w:t>
      </w:r>
    </w:p>
    <w:p w:rsidR="008D2296" w:rsidRPr="00BD5A40" w:rsidRDefault="008D2296" w:rsidP="00DE461A">
      <w:pPr>
        <w:ind w:firstLine="709"/>
        <w:rPr>
          <w:sz w:val="28"/>
          <w:szCs w:val="28"/>
        </w:rPr>
      </w:pPr>
    </w:p>
    <w:p w:rsidR="00F573FC" w:rsidRPr="00BD5A40" w:rsidRDefault="00F573FC" w:rsidP="00F573FC">
      <w:pPr>
        <w:pStyle w:val="a5"/>
        <w:numPr>
          <w:ilvl w:val="0"/>
          <w:numId w:val="3"/>
        </w:numPr>
        <w:ind w:left="720"/>
        <w:jc w:val="center"/>
        <w:rPr>
          <w:sz w:val="28"/>
          <w:szCs w:val="28"/>
        </w:rPr>
      </w:pPr>
      <w:r w:rsidRPr="00BD5A40">
        <w:rPr>
          <w:sz w:val="28"/>
          <w:szCs w:val="28"/>
        </w:rPr>
        <w:t>ПОРЯДОК РАБОТЫ КОМИССИИ</w:t>
      </w:r>
    </w:p>
    <w:p w:rsidR="00F573FC" w:rsidRPr="00BD5A40" w:rsidRDefault="00F573FC" w:rsidP="00F573FC">
      <w:pPr>
        <w:pStyle w:val="a5"/>
        <w:rPr>
          <w:sz w:val="28"/>
          <w:szCs w:val="28"/>
        </w:rPr>
      </w:pPr>
    </w:p>
    <w:p w:rsidR="00F573FC" w:rsidRPr="00BD5A40" w:rsidRDefault="00F573FC" w:rsidP="00EF72D5">
      <w:pPr>
        <w:pStyle w:val="a5"/>
        <w:ind w:left="0" w:firstLine="709"/>
        <w:jc w:val="both"/>
        <w:rPr>
          <w:sz w:val="28"/>
          <w:szCs w:val="28"/>
        </w:rPr>
      </w:pPr>
      <w:r w:rsidRPr="00BD5A40">
        <w:rPr>
          <w:sz w:val="28"/>
          <w:szCs w:val="28"/>
        </w:rPr>
        <w:t xml:space="preserve">4.1. </w:t>
      </w:r>
      <w:proofErr w:type="gramStart"/>
      <w:r w:rsidRPr="00BD5A40">
        <w:rPr>
          <w:sz w:val="28"/>
          <w:szCs w:val="28"/>
        </w:rPr>
        <w:t>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настоящем Положении требованиям и принимает решения в порядке, предусмотренном пунктом 4.10. настоящего Положения.</w:t>
      </w:r>
      <w:proofErr w:type="gramEnd"/>
    </w:p>
    <w:p w:rsidR="008D2296" w:rsidRPr="00BD5A40" w:rsidRDefault="00F573FC" w:rsidP="00EF72D5">
      <w:pPr>
        <w:ind w:firstLine="709"/>
        <w:jc w:val="both"/>
        <w:rPr>
          <w:sz w:val="28"/>
          <w:szCs w:val="28"/>
        </w:rPr>
      </w:pPr>
      <w:r w:rsidRPr="00BD5A40">
        <w:rPr>
          <w:sz w:val="28"/>
          <w:szCs w:val="28"/>
        </w:rPr>
        <w:t xml:space="preserve">4.2.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rsidRPr="00BD5A40">
        <w:rPr>
          <w:sz w:val="28"/>
          <w:szCs w:val="28"/>
        </w:rPr>
        <w:t>помещения</w:t>
      </w:r>
      <w:proofErr w:type="gramEnd"/>
      <w:r w:rsidRPr="00BD5A40">
        <w:rPr>
          <w:sz w:val="28"/>
          <w:szCs w:val="28"/>
        </w:rPr>
        <w:t xml:space="preserve"> следующие документы:</w:t>
      </w:r>
    </w:p>
    <w:p w:rsidR="008D2296" w:rsidRPr="00BD5A40" w:rsidRDefault="00F573FC" w:rsidP="00EF72D5">
      <w:pPr>
        <w:ind w:firstLine="709"/>
        <w:jc w:val="both"/>
        <w:rPr>
          <w:sz w:val="28"/>
          <w:szCs w:val="28"/>
        </w:rPr>
      </w:pPr>
      <w:r w:rsidRPr="00BD5A40">
        <w:rPr>
          <w:sz w:val="28"/>
          <w:szCs w:val="28"/>
        </w:rPr>
        <w:t>-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7D6ECC" w:rsidRPr="00BD5A40" w:rsidRDefault="007D6ECC" w:rsidP="00EF72D5">
      <w:pPr>
        <w:ind w:firstLine="709"/>
        <w:jc w:val="both"/>
        <w:rPr>
          <w:sz w:val="28"/>
          <w:szCs w:val="28"/>
        </w:rPr>
      </w:pPr>
      <w:r w:rsidRPr="00BD5A40">
        <w:rPr>
          <w:sz w:val="28"/>
          <w:szCs w:val="28"/>
        </w:rPr>
        <w:t>-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7D6ECC" w:rsidRPr="00BD5A40" w:rsidRDefault="007D6ECC" w:rsidP="00EF72D5">
      <w:pPr>
        <w:ind w:firstLine="709"/>
        <w:jc w:val="both"/>
        <w:rPr>
          <w:sz w:val="28"/>
          <w:szCs w:val="28"/>
        </w:rPr>
      </w:pPr>
      <w:r w:rsidRPr="00BD5A40">
        <w:rPr>
          <w:sz w:val="28"/>
          <w:szCs w:val="28"/>
        </w:rPr>
        <w:t>- в отношении нежилого помещения для признания его в дальнейшем жилым помещением - проект реконструкции нежилого помещения;</w:t>
      </w:r>
    </w:p>
    <w:p w:rsidR="007D6ECC" w:rsidRPr="00BD5A40" w:rsidRDefault="007D6ECC" w:rsidP="00EF72D5">
      <w:pPr>
        <w:ind w:firstLine="709"/>
        <w:jc w:val="both"/>
        <w:rPr>
          <w:sz w:val="28"/>
          <w:szCs w:val="28"/>
        </w:rPr>
      </w:pPr>
      <w:r w:rsidRPr="00BD5A40">
        <w:rPr>
          <w:sz w:val="28"/>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7D6ECC" w:rsidRPr="00BD5A40" w:rsidRDefault="008F02D3" w:rsidP="00EF72D5">
      <w:pPr>
        <w:ind w:firstLine="709"/>
        <w:jc w:val="both"/>
        <w:rPr>
          <w:sz w:val="28"/>
          <w:szCs w:val="28"/>
        </w:rPr>
      </w:pPr>
      <w:r w:rsidRPr="00BD5A40">
        <w:rPr>
          <w:sz w:val="28"/>
          <w:szCs w:val="28"/>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4" w:history="1">
        <w:r w:rsidRPr="00BD5A40">
          <w:rPr>
            <w:sz w:val="28"/>
            <w:szCs w:val="28"/>
          </w:rPr>
          <w:t>абзацем третьим пункта 44</w:t>
        </w:r>
      </w:hyperlink>
      <w:r w:rsidRPr="00BD5A40">
        <w:rPr>
          <w:sz w:val="28"/>
          <w:szCs w:val="28"/>
        </w:rPr>
        <w:t xml:space="preserve"> Постановления № 47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Постановлении № 47 требованиям;</w:t>
      </w:r>
    </w:p>
    <w:p w:rsidR="007D6ECC" w:rsidRPr="00BD5A40" w:rsidRDefault="00514A1C" w:rsidP="00EF72D5">
      <w:pPr>
        <w:ind w:firstLine="709"/>
        <w:jc w:val="both"/>
        <w:rPr>
          <w:sz w:val="28"/>
          <w:szCs w:val="28"/>
        </w:rPr>
      </w:pPr>
      <w:r w:rsidRPr="00BD5A40">
        <w:rPr>
          <w:sz w:val="28"/>
          <w:szCs w:val="28"/>
        </w:rPr>
        <w:t>- заявления, письма, жалобы граждан на неудовлетворительные условия проживания - по усмотрению заявителя.</w:t>
      </w:r>
    </w:p>
    <w:p w:rsidR="008F02D3" w:rsidRPr="00BD5A40" w:rsidRDefault="00514A1C" w:rsidP="00EF72D5">
      <w:pPr>
        <w:ind w:firstLine="709"/>
        <w:jc w:val="both"/>
        <w:rPr>
          <w:sz w:val="28"/>
          <w:szCs w:val="28"/>
        </w:rPr>
      </w:pPr>
      <w:proofErr w:type="gramStart"/>
      <w:r w:rsidRPr="00BD5A40">
        <w:rPr>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w:t>
      </w:r>
      <w:r w:rsidRPr="00BD5A40">
        <w:rPr>
          <w:sz w:val="28"/>
          <w:szCs w:val="28"/>
        </w:rPr>
        <w:lastRenderedPageBreak/>
        <w:t>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8F02D3" w:rsidRPr="00BD5A40" w:rsidRDefault="00514A1C" w:rsidP="00EF72D5">
      <w:pPr>
        <w:ind w:firstLine="709"/>
        <w:jc w:val="both"/>
        <w:rPr>
          <w:sz w:val="28"/>
          <w:szCs w:val="28"/>
        </w:rPr>
      </w:pPr>
      <w:proofErr w:type="gramStart"/>
      <w:r w:rsidRPr="00BD5A40">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8F02D3" w:rsidRPr="00BD5A40" w:rsidRDefault="00514A1C" w:rsidP="00EF72D5">
      <w:pPr>
        <w:ind w:firstLine="709"/>
        <w:jc w:val="both"/>
        <w:rPr>
          <w:sz w:val="28"/>
          <w:szCs w:val="28"/>
        </w:rPr>
      </w:pPr>
      <w:r w:rsidRPr="00BD5A40">
        <w:rPr>
          <w:sz w:val="28"/>
          <w:szCs w:val="28"/>
        </w:rPr>
        <w:t xml:space="preserve">Заявитель вправе представить в комиссию указанные в </w:t>
      </w:r>
      <w:hyperlink r:id="rId15" w:history="1">
        <w:r w:rsidRPr="00BD5A40">
          <w:rPr>
            <w:sz w:val="28"/>
            <w:szCs w:val="28"/>
          </w:rPr>
          <w:t>пункте 4.4.</w:t>
        </w:r>
      </w:hyperlink>
      <w:r w:rsidRPr="00BD5A40">
        <w:rPr>
          <w:sz w:val="28"/>
          <w:szCs w:val="28"/>
        </w:rPr>
        <w:t xml:space="preserve"> настоящего Положения документы и информацию по своей инициативе.</w:t>
      </w:r>
    </w:p>
    <w:p w:rsidR="008F02D3" w:rsidRPr="00BD5A40" w:rsidRDefault="00514A1C" w:rsidP="00EF72D5">
      <w:pPr>
        <w:ind w:firstLine="709"/>
        <w:jc w:val="both"/>
        <w:rPr>
          <w:sz w:val="28"/>
          <w:szCs w:val="28"/>
        </w:rPr>
      </w:pPr>
      <w:r w:rsidRPr="00BD5A40">
        <w:rPr>
          <w:sz w:val="28"/>
          <w:szCs w:val="28"/>
        </w:rPr>
        <w:t>4.3</w:t>
      </w:r>
      <w:proofErr w:type="gramStart"/>
      <w:r w:rsidRPr="00BD5A40">
        <w:rPr>
          <w:color w:val="FF0000"/>
          <w:sz w:val="28"/>
          <w:szCs w:val="28"/>
        </w:rPr>
        <w:t xml:space="preserve"> </w:t>
      </w:r>
      <w:r w:rsidRPr="00BD5A40">
        <w:rPr>
          <w:sz w:val="28"/>
          <w:szCs w:val="28"/>
        </w:rPr>
        <w:t>В</w:t>
      </w:r>
      <w:proofErr w:type="gramEnd"/>
      <w:r w:rsidRPr="00BD5A40">
        <w:rPr>
          <w:sz w:val="28"/>
          <w:szCs w:val="28"/>
        </w:rPr>
        <w:t xml:space="preserve">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w:t>
      </w:r>
      <w:hyperlink r:id="rId16" w:history="1">
        <w:r w:rsidRPr="00BD5A40">
          <w:rPr>
            <w:rStyle w:val="a6"/>
            <w:sz w:val="28"/>
            <w:szCs w:val="28"/>
          </w:rPr>
          <w:t>пункте</w:t>
        </w:r>
      </w:hyperlink>
      <w:r w:rsidRPr="00BD5A40">
        <w:rPr>
          <w:sz w:val="28"/>
          <w:szCs w:val="28"/>
        </w:rPr>
        <w:t xml:space="preserve"> 4.2.  настоящего Положения.</w:t>
      </w:r>
    </w:p>
    <w:p w:rsidR="008F02D3" w:rsidRPr="00BD5A40" w:rsidRDefault="00514A1C" w:rsidP="00EF72D5">
      <w:pPr>
        <w:ind w:firstLine="709"/>
        <w:jc w:val="both"/>
        <w:rPr>
          <w:sz w:val="28"/>
          <w:szCs w:val="28"/>
        </w:rPr>
      </w:pPr>
      <w:r w:rsidRPr="00BD5A40">
        <w:rPr>
          <w:sz w:val="28"/>
          <w:szCs w:val="28"/>
        </w:rPr>
        <w:t>4.4</w:t>
      </w:r>
      <w:r w:rsidRPr="00BD5A40">
        <w:rPr>
          <w:color w:val="FF0000"/>
          <w:sz w:val="28"/>
          <w:szCs w:val="28"/>
        </w:rPr>
        <w:t xml:space="preserve"> </w:t>
      </w:r>
      <w:r w:rsidRPr="00BD5A40">
        <w:rPr>
          <w:sz w:val="28"/>
          <w:szCs w:val="28"/>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BD5A40">
        <w:rPr>
          <w:sz w:val="28"/>
          <w:szCs w:val="28"/>
        </w:rPr>
        <w:t>получает</w:t>
      </w:r>
      <w:proofErr w:type="gramEnd"/>
      <w:r w:rsidRPr="00BD5A40">
        <w:rPr>
          <w:sz w:val="28"/>
          <w:szCs w:val="28"/>
        </w:rPr>
        <w:t xml:space="preserve"> в том числе в электронной форме:</w:t>
      </w:r>
    </w:p>
    <w:p w:rsidR="008F02D3" w:rsidRPr="00BD5A40" w:rsidRDefault="00514A1C" w:rsidP="00EF72D5">
      <w:pPr>
        <w:ind w:firstLine="709"/>
        <w:jc w:val="both"/>
        <w:rPr>
          <w:sz w:val="28"/>
          <w:szCs w:val="28"/>
        </w:rPr>
      </w:pPr>
      <w:r w:rsidRPr="00BD5A40">
        <w:rPr>
          <w:sz w:val="28"/>
          <w:szCs w:val="28"/>
        </w:rPr>
        <w:t>а) сведения из Единого государственного реестра прав на недвижимое имущество и сделок с ним о правах на жилое помещение;</w:t>
      </w:r>
    </w:p>
    <w:p w:rsidR="008F02D3" w:rsidRPr="00BD5A40" w:rsidRDefault="00514A1C" w:rsidP="00EF72D5">
      <w:pPr>
        <w:ind w:firstLine="709"/>
        <w:jc w:val="both"/>
        <w:rPr>
          <w:sz w:val="28"/>
          <w:szCs w:val="28"/>
        </w:rPr>
      </w:pPr>
      <w:r w:rsidRPr="00BD5A40">
        <w:rPr>
          <w:sz w:val="28"/>
          <w:szCs w:val="28"/>
        </w:rPr>
        <w:t>б) технический паспорт жилого помещения, а для нежилых помещений - технический план;</w:t>
      </w:r>
    </w:p>
    <w:p w:rsidR="007D6ECC" w:rsidRPr="00BD5A40" w:rsidRDefault="00514A1C" w:rsidP="00EF72D5">
      <w:pPr>
        <w:ind w:firstLine="709"/>
        <w:jc w:val="both"/>
        <w:rPr>
          <w:sz w:val="28"/>
          <w:szCs w:val="28"/>
        </w:rPr>
      </w:pPr>
      <w:r w:rsidRPr="00BD5A40">
        <w:rPr>
          <w:sz w:val="28"/>
          <w:szCs w:val="28"/>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7" w:history="1">
        <w:r w:rsidRPr="00BD5A40">
          <w:rPr>
            <w:rStyle w:val="a6"/>
            <w:sz w:val="28"/>
            <w:szCs w:val="28"/>
          </w:rPr>
          <w:t>пунктом</w:t>
        </w:r>
      </w:hyperlink>
      <w:r w:rsidRPr="00BD5A40">
        <w:rPr>
          <w:sz w:val="28"/>
          <w:szCs w:val="28"/>
        </w:rPr>
        <w:t xml:space="preserve"> 4.9. настоящего Положения признано необходимым для принятия решения о признании жилого помещения соответствующим (не соответствующим) установленным в Постановлении № 47 требованиям.</w:t>
      </w:r>
    </w:p>
    <w:p w:rsidR="001747C3" w:rsidRPr="00BD5A40" w:rsidRDefault="001747C3" w:rsidP="00EF72D5">
      <w:pPr>
        <w:ind w:firstLine="709"/>
        <w:jc w:val="both"/>
        <w:rPr>
          <w:sz w:val="28"/>
          <w:szCs w:val="28"/>
        </w:rPr>
      </w:pPr>
      <w:r w:rsidRPr="00BD5A40">
        <w:rPr>
          <w:sz w:val="28"/>
          <w:szCs w:val="28"/>
        </w:rPr>
        <w:t xml:space="preserve">4.5.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администрация Абанского района не </w:t>
      </w:r>
      <w:proofErr w:type="gramStart"/>
      <w:r w:rsidRPr="00BD5A40">
        <w:rPr>
          <w:sz w:val="28"/>
          <w:szCs w:val="28"/>
        </w:rPr>
        <w:t>позднее</w:t>
      </w:r>
      <w:proofErr w:type="gramEnd"/>
      <w:r w:rsidRPr="00BD5A40">
        <w:rPr>
          <w:sz w:val="28"/>
          <w:szCs w:val="28"/>
        </w:rPr>
        <w:t xml:space="preserve">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w:t>
      </w:r>
      <w:proofErr w:type="gramStart"/>
      <w:r w:rsidRPr="00BD5A40">
        <w:rPr>
          <w:sz w:val="28"/>
          <w:szCs w:val="28"/>
        </w:rPr>
        <w:t>разместить</w:t>
      </w:r>
      <w:proofErr w:type="gramEnd"/>
      <w:r w:rsidRPr="00BD5A40">
        <w:rPr>
          <w:sz w:val="28"/>
          <w:szCs w:val="28"/>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1747C3" w:rsidRPr="00BD5A40" w:rsidRDefault="001747C3" w:rsidP="00EF72D5">
      <w:pPr>
        <w:ind w:firstLine="709"/>
        <w:jc w:val="both"/>
        <w:rPr>
          <w:sz w:val="28"/>
          <w:szCs w:val="28"/>
        </w:rPr>
      </w:pPr>
      <w:proofErr w:type="gramStart"/>
      <w:r w:rsidRPr="00BD5A40">
        <w:rPr>
          <w:sz w:val="28"/>
          <w:szCs w:val="28"/>
        </w:rPr>
        <w:t xml:space="preserve">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w:t>
      </w:r>
      <w:r w:rsidRPr="00BD5A40">
        <w:rPr>
          <w:sz w:val="28"/>
          <w:szCs w:val="28"/>
        </w:rPr>
        <w:lastRenderedPageBreak/>
        <w:t>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1747C3" w:rsidRPr="00BD5A40" w:rsidRDefault="001747C3" w:rsidP="00EF72D5">
      <w:pPr>
        <w:ind w:firstLine="709"/>
        <w:jc w:val="both"/>
        <w:rPr>
          <w:sz w:val="28"/>
          <w:szCs w:val="28"/>
        </w:rPr>
      </w:pPr>
      <w:r w:rsidRPr="00BD5A40">
        <w:rPr>
          <w:sz w:val="28"/>
          <w:szCs w:val="28"/>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1747C3" w:rsidRPr="00BD5A40" w:rsidRDefault="00F47217" w:rsidP="00EF72D5">
      <w:pPr>
        <w:ind w:firstLine="709"/>
        <w:jc w:val="both"/>
        <w:rPr>
          <w:sz w:val="28"/>
          <w:szCs w:val="28"/>
        </w:rPr>
      </w:pPr>
      <w:r w:rsidRPr="00BD5A40">
        <w:rPr>
          <w:sz w:val="28"/>
          <w:szCs w:val="28"/>
        </w:rPr>
        <w:t>4.6.</w:t>
      </w:r>
      <w:r w:rsidRPr="00BD5A40">
        <w:rPr>
          <w:color w:val="FF0000"/>
          <w:sz w:val="28"/>
          <w:szCs w:val="28"/>
        </w:rPr>
        <w:t xml:space="preserve"> </w:t>
      </w:r>
      <w:r w:rsidRPr="00BD5A40">
        <w:rPr>
          <w:sz w:val="28"/>
          <w:szCs w:val="28"/>
        </w:rPr>
        <w:t xml:space="preserve">Комиссия рассматривает поступившее заявление или заключение органа государственного надзора (контроля) в течение 30 дней </w:t>
      </w:r>
      <w:proofErr w:type="gramStart"/>
      <w:r w:rsidRPr="00BD5A40">
        <w:rPr>
          <w:sz w:val="28"/>
          <w:szCs w:val="28"/>
        </w:rPr>
        <w:t>с даты регистрации</w:t>
      </w:r>
      <w:proofErr w:type="gramEnd"/>
      <w:r w:rsidRPr="00BD5A40">
        <w:rPr>
          <w:sz w:val="28"/>
          <w:szCs w:val="28"/>
        </w:rPr>
        <w:t xml:space="preserve"> и принимает решение (в виде заключения), указанное в </w:t>
      </w:r>
      <w:r w:rsidRPr="00BD5A40">
        <w:rPr>
          <w:color w:val="000000"/>
          <w:sz w:val="28"/>
          <w:szCs w:val="28"/>
        </w:rPr>
        <w:t xml:space="preserve">пункте 4.10. </w:t>
      </w:r>
      <w:r w:rsidRPr="00BD5A40">
        <w:rPr>
          <w:sz w:val="28"/>
          <w:szCs w:val="28"/>
        </w:rPr>
        <w:t>настоящего Положения, либо решение о проведении дополнительного обследования оцениваемого помещения.</w:t>
      </w:r>
    </w:p>
    <w:p w:rsidR="001747C3" w:rsidRPr="00BD5A40" w:rsidRDefault="00F47217" w:rsidP="00EF72D5">
      <w:pPr>
        <w:ind w:firstLine="709"/>
        <w:jc w:val="both"/>
        <w:rPr>
          <w:sz w:val="28"/>
          <w:szCs w:val="28"/>
        </w:rPr>
      </w:pPr>
      <w:r w:rsidRPr="00BD5A40">
        <w:rPr>
          <w:sz w:val="28"/>
          <w:szCs w:val="28"/>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F47217" w:rsidRPr="00BD5A40" w:rsidRDefault="00F47217" w:rsidP="00EF72D5">
      <w:pPr>
        <w:ind w:firstLine="709"/>
        <w:jc w:val="both"/>
        <w:rPr>
          <w:sz w:val="28"/>
          <w:szCs w:val="28"/>
        </w:rPr>
      </w:pPr>
      <w:r w:rsidRPr="00BD5A40">
        <w:rPr>
          <w:sz w:val="28"/>
          <w:szCs w:val="28"/>
        </w:rPr>
        <w:t xml:space="preserve">4.7. Комиссия на основании имеющихся документов проводит оценку соответствия помещения </w:t>
      </w:r>
      <w:hyperlink r:id="rId18" w:history="1">
        <w:r w:rsidRPr="00BD5A40">
          <w:rPr>
            <w:rStyle w:val="a6"/>
            <w:sz w:val="28"/>
            <w:szCs w:val="28"/>
          </w:rPr>
          <w:t>требованиям</w:t>
        </w:r>
      </w:hyperlink>
      <w:r w:rsidRPr="00BD5A40">
        <w:rPr>
          <w:sz w:val="28"/>
          <w:szCs w:val="28"/>
        </w:rPr>
        <w:t xml:space="preserve"> к жилым помещениям, установленным Положением, утвержденным Постановлением № 47.</w:t>
      </w:r>
    </w:p>
    <w:p w:rsidR="00F47217" w:rsidRPr="00BD5A40" w:rsidRDefault="00F47217" w:rsidP="00EF72D5">
      <w:pPr>
        <w:ind w:firstLine="709"/>
        <w:jc w:val="both"/>
        <w:rPr>
          <w:sz w:val="28"/>
          <w:szCs w:val="28"/>
        </w:rPr>
      </w:pPr>
      <w:r w:rsidRPr="00BD5A40">
        <w:rPr>
          <w:sz w:val="28"/>
          <w:szCs w:val="28"/>
        </w:rPr>
        <w:t xml:space="preserve">4.8. При оценке соответствия находящегося в эксплуатации помещения проверяется его фактическое состояние. </w:t>
      </w:r>
      <w:proofErr w:type="gramStart"/>
      <w:r w:rsidRPr="00BD5A40">
        <w:rPr>
          <w:sz w:val="28"/>
          <w:szCs w:val="28"/>
        </w:rP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rsidRPr="00BD5A40">
        <w:rPr>
          <w:sz w:val="28"/>
          <w:szCs w:val="28"/>
        </w:rPr>
        <w:t xml:space="preserve"> также месторасположения жилого помещения.</w:t>
      </w:r>
    </w:p>
    <w:p w:rsidR="00F47217" w:rsidRPr="00BD5A40" w:rsidRDefault="00F47217" w:rsidP="00EF72D5">
      <w:pPr>
        <w:ind w:firstLine="709"/>
        <w:jc w:val="both"/>
        <w:rPr>
          <w:sz w:val="28"/>
          <w:szCs w:val="28"/>
        </w:rPr>
      </w:pPr>
      <w:r w:rsidRPr="00BD5A40">
        <w:rPr>
          <w:sz w:val="28"/>
          <w:szCs w:val="28"/>
        </w:rPr>
        <w:t>4.9. Процедура проведения оценки соответствия помещения установленным в настоящем Положении требованиям включает:</w:t>
      </w:r>
    </w:p>
    <w:p w:rsidR="00F47217" w:rsidRPr="00BD5A40" w:rsidRDefault="00F47217" w:rsidP="00EF72D5">
      <w:pPr>
        <w:ind w:firstLine="709"/>
        <w:jc w:val="both"/>
        <w:rPr>
          <w:sz w:val="28"/>
          <w:szCs w:val="28"/>
        </w:rPr>
      </w:pPr>
      <w:r w:rsidRPr="00BD5A40">
        <w:rPr>
          <w:sz w:val="28"/>
          <w:szCs w:val="28"/>
        </w:rPr>
        <w:t>- прием и рассмотрение заявления и прилагаемых к нему обосновывающих документов;</w:t>
      </w:r>
    </w:p>
    <w:p w:rsidR="00F47217" w:rsidRPr="00BD5A40" w:rsidRDefault="00F47217" w:rsidP="00254BB8">
      <w:pPr>
        <w:ind w:firstLine="709"/>
        <w:jc w:val="both"/>
        <w:rPr>
          <w:sz w:val="28"/>
          <w:szCs w:val="28"/>
        </w:rPr>
      </w:pPr>
      <w:r w:rsidRPr="00BD5A40">
        <w:rPr>
          <w:sz w:val="28"/>
          <w:szCs w:val="28"/>
        </w:rPr>
        <w:t>-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Положении требованиям;</w:t>
      </w:r>
    </w:p>
    <w:p w:rsidR="00F47217" w:rsidRPr="00BD5A40" w:rsidRDefault="00F47217" w:rsidP="00254BB8">
      <w:pPr>
        <w:ind w:firstLine="709"/>
        <w:jc w:val="both"/>
        <w:rPr>
          <w:sz w:val="28"/>
          <w:szCs w:val="28"/>
        </w:rPr>
      </w:pPr>
      <w:r w:rsidRPr="00BD5A40">
        <w:rPr>
          <w:sz w:val="28"/>
          <w:szCs w:val="28"/>
        </w:rPr>
        <w:t xml:space="preserve">- 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w:t>
      </w:r>
      <w:r w:rsidRPr="00BD5A40">
        <w:rPr>
          <w:sz w:val="28"/>
          <w:szCs w:val="28"/>
        </w:rPr>
        <w:lastRenderedPageBreak/>
        <w:t>либо для оценки возможности признания пригодным для проживания реконструированного ранее нежилого помещения;</w:t>
      </w:r>
    </w:p>
    <w:p w:rsidR="00F47217" w:rsidRPr="00BD5A40" w:rsidRDefault="00F47217" w:rsidP="00254BB8">
      <w:pPr>
        <w:ind w:firstLine="709"/>
        <w:jc w:val="both"/>
        <w:rPr>
          <w:sz w:val="28"/>
          <w:szCs w:val="28"/>
        </w:rPr>
      </w:pPr>
      <w:r w:rsidRPr="00BD5A40">
        <w:rPr>
          <w:sz w:val="28"/>
          <w:szCs w:val="28"/>
        </w:rPr>
        <w:t>- работу комиссии по оценке пригодности (непригодности) жилых помещений для постоянного проживания;</w:t>
      </w:r>
    </w:p>
    <w:p w:rsidR="00F47217" w:rsidRPr="00BD5A40" w:rsidRDefault="00F47217" w:rsidP="00254BB8">
      <w:pPr>
        <w:ind w:firstLine="709"/>
        <w:jc w:val="both"/>
        <w:rPr>
          <w:sz w:val="28"/>
          <w:szCs w:val="28"/>
        </w:rPr>
      </w:pPr>
      <w:r w:rsidRPr="00BD5A40">
        <w:rPr>
          <w:sz w:val="28"/>
          <w:szCs w:val="28"/>
        </w:rPr>
        <w:t>- 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Pr="00BD5A40">
        <w:rPr>
          <w:sz w:val="28"/>
          <w:szCs w:val="28"/>
        </w:rPr>
        <w:t>и</w:t>
      </w:r>
      <w:proofErr w:type="gramEnd"/>
      <w:r w:rsidRPr="00BD5A40">
        <w:rPr>
          <w:sz w:val="28"/>
          <w:szCs w:val="28"/>
        </w:rPr>
        <w:t xml:space="preserve"> специализированной организации, проводящей обследование;</w:t>
      </w:r>
    </w:p>
    <w:p w:rsidR="00F47217" w:rsidRPr="00BD5A40" w:rsidRDefault="005C5940" w:rsidP="00254BB8">
      <w:pPr>
        <w:ind w:firstLine="709"/>
        <w:jc w:val="both"/>
        <w:rPr>
          <w:sz w:val="28"/>
          <w:szCs w:val="28"/>
        </w:rPr>
      </w:pPr>
      <w:r w:rsidRPr="00BD5A40">
        <w:rPr>
          <w:sz w:val="28"/>
          <w:szCs w:val="28"/>
        </w:rPr>
        <w:t>- составление комиссией заключения  по форме, утвержденной Постановлением № 47, либо решение о проведении дополнительного обследования оцениваемого помещения, результаты которого приобщаются к документам, представленным на рассмотрение Комиссии.</w:t>
      </w:r>
    </w:p>
    <w:p w:rsidR="00F47217" w:rsidRPr="00BD5A40" w:rsidRDefault="005C5940" w:rsidP="00254BB8">
      <w:pPr>
        <w:ind w:firstLine="709"/>
        <w:jc w:val="both"/>
        <w:rPr>
          <w:sz w:val="28"/>
          <w:szCs w:val="28"/>
        </w:rPr>
      </w:pPr>
      <w:r w:rsidRPr="00BD5A40">
        <w:rPr>
          <w:sz w:val="28"/>
          <w:szCs w:val="28"/>
        </w:rPr>
        <w:t>- принятие решения по итогам работы комиссии;</w:t>
      </w:r>
    </w:p>
    <w:p w:rsidR="005C5940" w:rsidRPr="00BD5A40" w:rsidRDefault="005C5940" w:rsidP="00254BB8">
      <w:pPr>
        <w:ind w:firstLine="709"/>
        <w:jc w:val="both"/>
        <w:rPr>
          <w:sz w:val="28"/>
          <w:szCs w:val="28"/>
        </w:rPr>
      </w:pPr>
      <w:r w:rsidRPr="00BD5A40">
        <w:rPr>
          <w:sz w:val="28"/>
          <w:szCs w:val="28"/>
        </w:rPr>
        <w:t>- передача по одному экземпляру решения заявителю и собственнику жилого помещения (третий экземпляр остается в деле, сформированном комиссией).</w:t>
      </w:r>
    </w:p>
    <w:p w:rsidR="005C5940" w:rsidRPr="00BD5A40" w:rsidRDefault="005C5940" w:rsidP="00254BB8">
      <w:pPr>
        <w:ind w:firstLine="709"/>
        <w:jc w:val="both"/>
        <w:rPr>
          <w:sz w:val="28"/>
          <w:szCs w:val="28"/>
        </w:rPr>
      </w:pPr>
      <w:r w:rsidRPr="00BD5A40">
        <w:rPr>
          <w:sz w:val="28"/>
          <w:szCs w:val="28"/>
        </w:rPr>
        <w:t>4.10.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5C5940" w:rsidRPr="00BD5A40" w:rsidRDefault="005C5940" w:rsidP="00254BB8">
      <w:pPr>
        <w:ind w:firstLine="709"/>
        <w:jc w:val="both"/>
        <w:rPr>
          <w:sz w:val="28"/>
          <w:szCs w:val="28"/>
        </w:rPr>
      </w:pPr>
      <w:r w:rsidRPr="00BD5A40">
        <w:rPr>
          <w:sz w:val="28"/>
          <w:szCs w:val="28"/>
        </w:rPr>
        <w:t>- о соответствии помещения требованиям, предъявляемым к жилому помещению, и его пригодности для проживания;</w:t>
      </w:r>
    </w:p>
    <w:p w:rsidR="005C5940" w:rsidRPr="00BD5A40" w:rsidRDefault="005C5940" w:rsidP="00254BB8">
      <w:pPr>
        <w:ind w:firstLine="709"/>
        <w:jc w:val="both"/>
        <w:rPr>
          <w:sz w:val="28"/>
          <w:szCs w:val="28"/>
        </w:rPr>
      </w:pPr>
      <w:r w:rsidRPr="00BD5A40">
        <w:rPr>
          <w:sz w:val="28"/>
          <w:szCs w:val="28"/>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Постановлении № 47 требованиями;</w:t>
      </w:r>
    </w:p>
    <w:p w:rsidR="005C5940" w:rsidRPr="00BD5A40" w:rsidRDefault="005C5940" w:rsidP="00254BB8">
      <w:pPr>
        <w:ind w:firstLine="709"/>
        <w:jc w:val="both"/>
        <w:rPr>
          <w:sz w:val="28"/>
          <w:szCs w:val="28"/>
        </w:rPr>
      </w:pPr>
      <w:r w:rsidRPr="00BD5A40">
        <w:rPr>
          <w:sz w:val="28"/>
          <w:szCs w:val="28"/>
        </w:rPr>
        <w:t xml:space="preserve">- о выявлении оснований для признания помещения </w:t>
      </w:r>
      <w:proofErr w:type="gramStart"/>
      <w:r w:rsidRPr="00BD5A40">
        <w:rPr>
          <w:sz w:val="28"/>
          <w:szCs w:val="28"/>
        </w:rPr>
        <w:t>непригодным</w:t>
      </w:r>
      <w:proofErr w:type="gramEnd"/>
      <w:r w:rsidRPr="00BD5A40">
        <w:rPr>
          <w:sz w:val="28"/>
          <w:szCs w:val="28"/>
        </w:rPr>
        <w:t xml:space="preserve"> для проживания;</w:t>
      </w:r>
    </w:p>
    <w:p w:rsidR="00F47217" w:rsidRPr="00BD5A40" w:rsidRDefault="005C5940" w:rsidP="00254BB8">
      <w:pPr>
        <w:ind w:firstLine="709"/>
        <w:jc w:val="both"/>
        <w:rPr>
          <w:sz w:val="28"/>
          <w:szCs w:val="28"/>
        </w:rPr>
      </w:pPr>
      <w:r w:rsidRPr="00BD5A40">
        <w:rPr>
          <w:sz w:val="28"/>
          <w:szCs w:val="28"/>
        </w:rPr>
        <w:t>- о выявлении оснований для признания многоквартирного дома аварийным и подлежащим реконструкции;</w:t>
      </w:r>
    </w:p>
    <w:p w:rsidR="005C5940" w:rsidRPr="00BD5A40" w:rsidRDefault="005C5940" w:rsidP="00254BB8">
      <w:pPr>
        <w:ind w:firstLine="709"/>
        <w:jc w:val="both"/>
        <w:rPr>
          <w:sz w:val="28"/>
          <w:szCs w:val="28"/>
        </w:rPr>
      </w:pPr>
      <w:r w:rsidRPr="00BD5A40">
        <w:rPr>
          <w:sz w:val="28"/>
          <w:szCs w:val="28"/>
        </w:rPr>
        <w:t>- о выявлении оснований для признания многоквартирного дома аварийным и подлежащим сносу.</w:t>
      </w:r>
    </w:p>
    <w:p w:rsidR="005C5940" w:rsidRPr="00BD5A40" w:rsidRDefault="00F1701B" w:rsidP="00254BB8">
      <w:pPr>
        <w:ind w:firstLine="709"/>
        <w:jc w:val="both"/>
        <w:rPr>
          <w:sz w:val="28"/>
          <w:szCs w:val="28"/>
        </w:rPr>
      </w:pPr>
      <w:r w:rsidRPr="00BD5A40">
        <w:rPr>
          <w:sz w:val="28"/>
          <w:szCs w:val="28"/>
        </w:rPr>
        <w:t>4.11. 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F1701B" w:rsidRPr="00BD5A40" w:rsidRDefault="00F1701B" w:rsidP="00254BB8">
      <w:pPr>
        <w:pStyle w:val="ConsPlusNormal"/>
        <w:ind w:firstLine="540"/>
        <w:jc w:val="both"/>
      </w:pPr>
      <w:r w:rsidRPr="00BD5A40">
        <w:t>4.12. В случае обследования помещения Комиссия составляет в 3 экземплярах акт обследования помещения по форме согласно Постановлению № 47 .</w:t>
      </w:r>
    </w:p>
    <w:p w:rsidR="005C5940" w:rsidRPr="00BD5A40" w:rsidRDefault="00F1701B" w:rsidP="00254BB8">
      <w:pPr>
        <w:ind w:firstLine="709"/>
        <w:jc w:val="both"/>
        <w:rPr>
          <w:sz w:val="28"/>
          <w:szCs w:val="28"/>
        </w:rPr>
      </w:pPr>
      <w:proofErr w:type="gramStart"/>
      <w:r w:rsidRPr="00BD5A40">
        <w:rPr>
          <w:sz w:val="28"/>
          <w:szCs w:val="28"/>
        </w:rPr>
        <w:lastRenderedPageBreak/>
        <w:t xml:space="preserve">На основании полученного заключения администрация Абанского района в течение 30 дней со дня получения заключения принимает решение, предусмотренное </w:t>
      </w:r>
      <w:hyperlink r:id="rId19" w:history="1">
        <w:r w:rsidRPr="00BD5A40">
          <w:rPr>
            <w:sz w:val="28"/>
            <w:szCs w:val="28"/>
          </w:rPr>
          <w:t>пунктом</w:t>
        </w:r>
      </w:hyperlink>
      <w:r w:rsidRPr="00BD5A40">
        <w:rPr>
          <w:sz w:val="28"/>
          <w:szCs w:val="28"/>
        </w:rPr>
        <w:t xml:space="preserve"> 4.10. настоящего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roofErr w:type="gramEnd"/>
    </w:p>
    <w:p w:rsidR="005C5940" w:rsidRPr="00BD5A40" w:rsidRDefault="00F1701B" w:rsidP="00254BB8">
      <w:pPr>
        <w:ind w:firstLine="709"/>
        <w:jc w:val="both"/>
        <w:rPr>
          <w:sz w:val="28"/>
          <w:szCs w:val="28"/>
        </w:rPr>
      </w:pPr>
      <w:r w:rsidRPr="00BD5A40">
        <w:rPr>
          <w:sz w:val="28"/>
          <w:szCs w:val="28"/>
        </w:rPr>
        <w:t xml:space="preserve">4.13. </w:t>
      </w:r>
      <w:proofErr w:type="gramStart"/>
      <w:r w:rsidRPr="00BD5A40">
        <w:rPr>
          <w:sz w:val="28"/>
          <w:szCs w:val="28"/>
        </w:rPr>
        <w:t xml:space="preserve">Комиссия в 5-дневный срок со дня принятия решения, предусмотренного </w:t>
      </w:r>
      <w:hyperlink r:id="rId20" w:history="1">
        <w:r w:rsidRPr="00BD5A40">
          <w:rPr>
            <w:rStyle w:val="a6"/>
            <w:sz w:val="28"/>
            <w:szCs w:val="28"/>
          </w:rPr>
          <w:t>пунктом</w:t>
        </w:r>
      </w:hyperlink>
      <w:r w:rsidRPr="00BD5A40">
        <w:rPr>
          <w:sz w:val="28"/>
          <w:szCs w:val="28"/>
        </w:rPr>
        <w:t xml:space="preserve"> 4.10.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w:t>
      </w:r>
      <w:proofErr w:type="gramEnd"/>
      <w:r w:rsidRPr="00BD5A40">
        <w:rPr>
          <w:sz w:val="28"/>
          <w:szCs w:val="28"/>
        </w:rPr>
        <w:t xml:space="preserve">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F1701B" w:rsidRPr="00BD5A40" w:rsidRDefault="00F1701B" w:rsidP="00254BB8">
      <w:pPr>
        <w:ind w:firstLine="709"/>
        <w:jc w:val="both"/>
        <w:rPr>
          <w:sz w:val="28"/>
          <w:szCs w:val="28"/>
        </w:rPr>
      </w:pPr>
      <w:r w:rsidRPr="00BD5A40">
        <w:rPr>
          <w:sz w:val="28"/>
          <w:szCs w:val="28"/>
        </w:rPr>
        <w:t>4.14. Решение администрации Абанского района Красноярского края или заключение Комиссии может быть обжаловано заинтересованными лицами в судебном порядке в установленные законодательством сроки.</w:t>
      </w:r>
    </w:p>
    <w:p w:rsidR="00F1701B" w:rsidRPr="00BD5A40" w:rsidRDefault="00F1701B" w:rsidP="00254BB8">
      <w:pPr>
        <w:ind w:firstLine="709"/>
        <w:jc w:val="both"/>
        <w:rPr>
          <w:sz w:val="28"/>
          <w:szCs w:val="28"/>
        </w:rPr>
      </w:pPr>
    </w:p>
    <w:p w:rsidR="00F1701B" w:rsidRPr="00BD5A40" w:rsidRDefault="00254BB8" w:rsidP="00254BB8">
      <w:pPr>
        <w:ind w:firstLine="709"/>
        <w:jc w:val="center"/>
        <w:rPr>
          <w:sz w:val="28"/>
          <w:szCs w:val="28"/>
        </w:rPr>
      </w:pPr>
      <w:r w:rsidRPr="00BD5A40">
        <w:rPr>
          <w:sz w:val="28"/>
          <w:szCs w:val="28"/>
        </w:rPr>
        <w:t>5. ПРЕКРАЩЕНИЕ ДЕЯТЕЛЬНОСТИ КОМИССИИ</w:t>
      </w:r>
    </w:p>
    <w:p w:rsidR="00F1701B" w:rsidRPr="00BD5A40" w:rsidRDefault="00F1701B" w:rsidP="00254BB8">
      <w:pPr>
        <w:ind w:firstLine="709"/>
        <w:jc w:val="both"/>
        <w:rPr>
          <w:sz w:val="28"/>
          <w:szCs w:val="28"/>
        </w:rPr>
      </w:pPr>
    </w:p>
    <w:p w:rsidR="00254BB8" w:rsidRPr="00BD5A40" w:rsidRDefault="00254BB8" w:rsidP="00254BB8">
      <w:pPr>
        <w:ind w:firstLine="709"/>
        <w:jc w:val="both"/>
        <w:rPr>
          <w:sz w:val="28"/>
          <w:szCs w:val="28"/>
        </w:rPr>
      </w:pPr>
      <w:r w:rsidRPr="00BD5A40">
        <w:rPr>
          <w:sz w:val="28"/>
          <w:szCs w:val="28"/>
        </w:rPr>
        <w:t>5.1. Прекращение деятельности Комиссии осуществляется в порядке, установленном действующим законодательством.</w:t>
      </w:r>
    </w:p>
    <w:p w:rsidR="00254BB8" w:rsidRPr="00BD5A40" w:rsidRDefault="00254BB8" w:rsidP="00254BB8">
      <w:pPr>
        <w:jc w:val="both"/>
        <w:rPr>
          <w:sz w:val="28"/>
          <w:szCs w:val="28"/>
        </w:rPr>
      </w:pPr>
      <w:r w:rsidRPr="00BD5A40">
        <w:rPr>
          <w:sz w:val="28"/>
          <w:szCs w:val="28"/>
        </w:rPr>
        <w:br w:type="page"/>
      </w:r>
    </w:p>
    <w:p w:rsidR="00F1701B" w:rsidRPr="00BD5A40" w:rsidRDefault="00EF72D5" w:rsidP="00EF72D5">
      <w:pPr>
        <w:ind w:firstLine="709"/>
        <w:jc w:val="right"/>
        <w:rPr>
          <w:sz w:val="24"/>
          <w:szCs w:val="24"/>
        </w:rPr>
      </w:pPr>
      <w:r w:rsidRPr="00BD5A40">
        <w:rPr>
          <w:sz w:val="24"/>
          <w:szCs w:val="24"/>
        </w:rPr>
        <w:lastRenderedPageBreak/>
        <w:t>Приложение 2</w:t>
      </w:r>
    </w:p>
    <w:p w:rsidR="00EF72D5" w:rsidRPr="00BD5A40" w:rsidRDefault="000E324F" w:rsidP="00EF72D5">
      <w:pPr>
        <w:ind w:firstLine="709"/>
        <w:jc w:val="right"/>
        <w:rPr>
          <w:sz w:val="24"/>
          <w:szCs w:val="24"/>
        </w:rPr>
      </w:pPr>
      <w:r>
        <w:rPr>
          <w:sz w:val="24"/>
          <w:szCs w:val="24"/>
        </w:rPr>
        <w:t>к постановлению</w:t>
      </w:r>
      <w:r w:rsidR="00EF72D5" w:rsidRPr="00BD5A40">
        <w:rPr>
          <w:sz w:val="24"/>
          <w:szCs w:val="24"/>
        </w:rPr>
        <w:t>. главы администрации</w:t>
      </w:r>
    </w:p>
    <w:p w:rsidR="00EF72D5" w:rsidRPr="00BD5A40" w:rsidRDefault="00EF72D5" w:rsidP="00EF72D5">
      <w:pPr>
        <w:ind w:firstLine="709"/>
        <w:jc w:val="right"/>
        <w:rPr>
          <w:sz w:val="24"/>
          <w:szCs w:val="24"/>
        </w:rPr>
      </w:pPr>
      <w:r w:rsidRPr="00BD5A40">
        <w:rPr>
          <w:sz w:val="24"/>
          <w:szCs w:val="24"/>
        </w:rPr>
        <w:t>Абанского района</w:t>
      </w:r>
    </w:p>
    <w:p w:rsidR="00EF72D5" w:rsidRPr="00BD5A40" w:rsidRDefault="00EF72D5" w:rsidP="00EF72D5">
      <w:pPr>
        <w:ind w:firstLine="709"/>
        <w:jc w:val="right"/>
        <w:rPr>
          <w:sz w:val="24"/>
          <w:szCs w:val="24"/>
        </w:rPr>
      </w:pPr>
      <w:r w:rsidRPr="00BD5A40">
        <w:rPr>
          <w:sz w:val="24"/>
          <w:szCs w:val="24"/>
        </w:rPr>
        <w:t>от 02.11.2015 № 591-п</w:t>
      </w:r>
    </w:p>
    <w:p w:rsidR="00EF72D5" w:rsidRPr="00BD5A40" w:rsidRDefault="00EF72D5" w:rsidP="00EF72D5">
      <w:pPr>
        <w:ind w:firstLine="709"/>
        <w:jc w:val="right"/>
        <w:rPr>
          <w:sz w:val="24"/>
          <w:szCs w:val="24"/>
        </w:rPr>
      </w:pPr>
    </w:p>
    <w:p w:rsidR="006F53E2" w:rsidRPr="00BD5A40" w:rsidRDefault="006F53E2" w:rsidP="006F53E2">
      <w:pPr>
        <w:ind w:firstLine="709"/>
        <w:jc w:val="center"/>
        <w:rPr>
          <w:sz w:val="24"/>
          <w:szCs w:val="24"/>
        </w:rPr>
      </w:pPr>
      <w:r w:rsidRPr="00BD5A40">
        <w:rPr>
          <w:sz w:val="24"/>
          <w:szCs w:val="24"/>
        </w:rPr>
        <w:t>СОСТАВ</w:t>
      </w:r>
    </w:p>
    <w:p w:rsidR="006F53E2" w:rsidRPr="00BD5A40" w:rsidRDefault="006F53E2" w:rsidP="006F53E2">
      <w:pPr>
        <w:ind w:firstLine="709"/>
        <w:jc w:val="center"/>
        <w:rPr>
          <w:sz w:val="24"/>
          <w:szCs w:val="24"/>
        </w:rPr>
      </w:pPr>
      <w:r w:rsidRPr="00BD5A40">
        <w:rPr>
          <w:sz w:val="24"/>
          <w:szCs w:val="24"/>
        </w:rPr>
        <w:t>межведомственной комиссии по вопросам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6F53E2" w:rsidRPr="00BD5A40" w:rsidRDefault="006F53E2" w:rsidP="00EF72D5">
      <w:pPr>
        <w:ind w:firstLine="709"/>
        <w:jc w:val="right"/>
        <w:rPr>
          <w:sz w:val="24"/>
          <w:szCs w:val="24"/>
        </w:rPr>
      </w:pPr>
    </w:p>
    <w:p w:rsidR="006F53E2" w:rsidRPr="00BD5A40" w:rsidRDefault="006F53E2" w:rsidP="00926C83">
      <w:pPr>
        <w:ind w:left="2835" w:hanging="2835"/>
        <w:rPr>
          <w:sz w:val="24"/>
          <w:szCs w:val="24"/>
        </w:rPr>
      </w:pPr>
      <w:r w:rsidRPr="00BD5A40">
        <w:rPr>
          <w:sz w:val="24"/>
          <w:szCs w:val="24"/>
        </w:rPr>
        <w:t>Горнакова С.Д.</w:t>
      </w:r>
      <w:r w:rsidR="00926C83" w:rsidRPr="00BD5A40">
        <w:rPr>
          <w:sz w:val="24"/>
          <w:szCs w:val="24"/>
        </w:rPr>
        <w:tab/>
        <w:t>-Первый заместитель главы администрации Абанского района, председатель комиссии;</w:t>
      </w:r>
    </w:p>
    <w:p w:rsidR="00F74058" w:rsidRPr="00BD5A40" w:rsidRDefault="00F74058" w:rsidP="00926C83">
      <w:pPr>
        <w:ind w:left="2835" w:hanging="2835"/>
        <w:rPr>
          <w:sz w:val="24"/>
          <w:szCs w:val="24"/>
        </w:rPr>
      </w:pPr>
    </w:p>
    <w:p w:rsidR="00926C83" w:rsidRPr="00BD5A40" w:rsidRDefault="00926C83" w:rsidP="00926C83">
      <w:pPr>
        <w:ind w:left="2835" w:hanging="2835"/>
        <w:rPr>
          <w:sz w:val="24"/>
          <w:szCs w:val="24"/>
        </w:rPr>
      </w:pPr>
      <w:r w:rsidRPr="00BD5A40">
        <w:rPr>
          <w:sz w:val="24"/>
          <w:szCs w:val="24"/>
        </w:rPr>
        <w:t>Харисова Л.А.</w:t>
      </w:r>
      <w:r w:rsidRPr="00BD5A40">
        <w:rPr>
          <w:sz w:val="24"/>
          <w:szCs w:val="24"/>
        </w:rPr>
        <w:tab/>
        <w:t>- заместитель главы администрации Абанского района  - начальник отдела культуры, по делам молодежи и спорта, заместитель председателя комиссии;</w:t>
      </w:r>
    </w:p>
    <w:p w:rsidR="00F74058" w:rsidRPr="00BD5A40" w:rsidRDefault="00F74058" w:rsidP="00926C83">
      <w:pPr>
        <w:ind w:left="2835" w:hanging="2835"/>
        <w:rPr>
          <w:sz w:val="24"/>
          <w:szCs w:val="24"/>
        </w:rPr>
      </w:pPr>
    </w:p>
    <w:p w:rsidR="006F53E2" w:rsidRPr="00BD5A40" w:rsidRDefault="00926C83" w:rsidP="00466DFF">
      <w:pPr>
        <w:ind w:left="2835" w:hanging="2835"/>
        <w:rPr>
          <w:sz w:val="24"/>
          <w:szCs w:val="24"/>
        </w:rPr>
      </w:pPr>
      <w:r w:rsidRPr="00BD5A40">
        <w:rPr>
          <w:sz w:val="24"/>
          <w:szCs w:val="24"/>
        </w:rPr>
        <w:t>Швец С.И.</w:t>
      </w:r>
      <w:r w:rsidR="00466DFF" w:rsidRPr="00BD5A40">
        <w:rPr>
          <w:sz w:val="24"/>
          <w:szCs w:val="24"/>
        </w:rPr>
        <w:tab/>
      </w:r>
      <w:r w:rsidRPr="00BD5A40">
        <w:rPr>
          <w:sz w:val="24"/>
          <w:szCs w:val="24"/>
        </w:rPr>
        <w:t>- ведущий специалист отдела ЖКХ и АСТ администрации Абанского района, секретарь комиссии;</w:t>
      </w:r>
    </w:p>
    <w:p w:rsidR="00466DFF" w:rsidRPr="00BD5A40" w:rsidRDefault="00466DFF" w:rsidP="00466DFF">
      <w:pPr>
        <w:ind w:left="2835" w:hanging="2835"/>
        <w:rPr>
          <w:sz w:val="24"/>
          <w:szCs w:val="24"/>
        </w:rPr>
      </w:pPr>
    </w:p>
    <w:p w:rsidR="00466DFF" w:rsidRPr="00BD5A40" w:rsidRDefault="00466DFF" w:rsidP="00466DFF">
      <w:pPr>
        <w:rPr>
          <w:sz w:val="24"/>
          <w:szCs w:val="24"/>
        </w:rPr>
      </w:pPr>
      <w:r w:rsidRPr="00BD5A40">
        <w:rPr>
          <w:sz w:val="24"/>
          <w:szCs w:val="24"/>
        </w:rPr>
        <w:t>члены комиссии:</w:t>
      </w:r>
    </w:p>
    <w:p w:rsidR="00466DFF" w:rsidRPr="00BD5A40" w:rsidRDefault="00466DFF" w:rsidP="00466DFF">
      <w:pPr>
        <w:ind w:left="2835" w:hanging="2835"/>
        <w:rPr>
          <w:sz w:val="24"/>
          <w:szCs w:val="24"/>
        </w:rPr>
      </w:pPr>
    </w:p>
    <w:p w:rsidR="00466DFF" w:rsidRPr="00BD5A40" w:rsidRDefault="00466DFF" w:rsidP="00466DFF">
      <w:pPr>
        <w:ind w:left="2835" w:hanging="2835"/>
        <w:rPr>
          <w:sz w:val="24"/>
          <w:szCs w:val="24"/>
        </w:rPr>
      </w:pPr>
      <w:r w:rsidRPr="00BD5A40">
        <w:rPr>
          <w:sz w:val="24"/>
          <w:szCs w:val="24"/>
        </w:rPr>
        <w:t>Коспирович О.В.</w:t>
      </w:r>
      <w:r w:rsidRPr="00BD5A40">
        <w:rPr>
          <w:sz w:val="24"/>
          <w:szCs w:val="24"/>
        </w:rPr>
        <w:tab/>
        <w:t>- начальник районного отдела по управлению имуществом администрации Абанского района;</w:t>
      </w:r>
    </w:p>
    <w:p w:rsidR="00F74058" w:rsidRPr="00BD5A40" w:rsidRDefault="00F74058" w:rsidP="00466DFF">
      <w:pPr>
        <w:ind w:left="2835" w:hanging="2835"/>
        <w:rPr>
          <w:sz w:val="24"/>
          <w:szCs w:val="24"/>
          <w:highlight w:val="yellow"/>
        </w:rPr>
      </w:pPr>
    </w:p>
    <w:p w:rsidR="00327447" w:rsidRPr="00BD5A40" w:rsidRDefault="00327447" w:rsidP="00327447">
      <w:pPr>
        <w:rPr>
          <w:sz w:val="24"/>
          <w:szCs w:val="24"/>
        </w:rPr>
      </w:pPr>
      <w:r w:rsidRPr="00BD5A40">
        <w:rPr>
          <w:sz w:val="24"/>
          <w:szCs w:val="24"/>
        </w:rPr>
        <w:t>Храмов А.В.</w:t>
      </w:r>
      <w:r w:rsidR="00BD5A40" w:rsidRPr="00BD5A40">
        <w:rPr>
          <w:sz w:val="24"/>
          <w:szCs w:val="24"/>
        </w:rPr>
        <w:tab/>
      </w:r>
      <w:r w:rsidR="00BD5A40" w:rsidRPr="00BD5A40">
        <w:rPr>
          <w:sz w:val="24"/>
          <w:szCs w:val="24"/>
        </w:rPr>
        <w:tab/>
      </w:r>
      <w:r w:rsidRPr="00BD5A40">
        <w:rPr>
          <w:sz w:val="24"/>
          <w:szCs w:val="24"/>
        </w:rPr>
        <w:t>- начальник отдела ЖКХ и АСТ администрации Абанского района;</w:t>
      </w:r>
    </w:p>
    <w:p w:rsidR="00F74058" w:rsidRPr="00BD5A40" w:rsidRDefault="00F74058" w:rsidP="00327447">
      <w:pPr>
        <w:rPr>
          <w:sz w:val="24"/>
          <w:szCs w:val="24"/>
        </w:rPr>
      </w:pPr>
    </w:p>
    <w:p w:rsidR="00327447" w:rsidRPr="00BD5A40" w:rsidRDefault="00327447" w:rsidP="00327447">
      <w:pPr>
        <w:ind w:left="2835" w:hanging="2835"/>
        <w:rPr>
          <w:sz w:val="24"/>
          <w:szCs w:val="24"/>
        </w:rPr>
      </w:pPr>
      <w:r w:rsidRPr="00BD5A40">
        <w:rPr>
          <w:sz w:val="24"/>
          <w:szCs w:val="24"/>
        </w:rPr>
        <w:t>Лукьянова Ю.Д.</w:t>
      </w:r>
      <w:r w:rsidRPr="00BD5A40">
        <w:rPr>
          <w:sz w:val="24"/>
          <w:szCs w:val="24"/>
        </w:rPr>
        <w:tab/>
        <w:t>- руководитель управления социальной защиты населения администрации Абанского района;</w:t>
      </w:r>
    </w:p>
    <w:p w:rsidR="00F74058" w:rsidRPr="00BD5A40" w:rsidRDefault="00F74058" w:rsidP="00327447">
      <w:pPr>
        <w:ind w:left="2835" w:hanging="2835"/>
        <w:rPr>
          <w:sz w:val="24"/>
          <w:szCs w:val="24"/>
        </w:rPr>
      </w:pPr>
    </w:p>
    <w:p w:rsidR="00327447" w:rsidRPr="00BD5A40" w:rsidRDefault="007420FB" w:rsidP="007420FB">
      <w:pPr>
        <w:ind w:left="2835" w:hanging="2835"/>
        <w:rPr>
          <w:sz w:val="24"/>
          <w:szCs w:val="24"/>
        </w:rPr>
      </w:pPr>
      <w:r w:rsidRPr="00BD5A40">
        <w:rPr>
          <w:sz w:val="24"/>
          <w:szCs w:val="24"/>
        </w:rPr>
        <w:t>Еремеева Н.Н.</w:t>
      </w:r>
      <w:r w:rsidRPr="00BD5A40">
        <w:rPr>
          <w:sz w:val="24"/>
          <w:szCs w:val="24"/>
        </w:rPr>
        <w:tab/>
        <w:t>- главный специалист-архитектор отдела ЖКХ и АСТ администрации Абанского района;</w:t>
      </w:r>
    </w:p>
    <w:p w:rsidR="00F74058" w:rsidRPr="00BD5A40" w:rsidRDefault="00F74058" w:rsidP="007420FB">
      <w:pPr>
        <w:ind w:left="2835" w:hanging="2835"/>
        <w:rPr>
          <w:sz w:val="24"/>
          <w:szCs w:val="24"/>
        </w:rPr>
      </w:pPr>
    </w:p>
    <w:p w:rsidR="007420FB" w:rsidRPr="00BD5A40" w:rsidRDefault="007420FB" w:rsidP="007420FB">
      <w:pPr>
        <w:ind w:left="2835" w:hanging="2835"/>
        <w:rPr>
          <w:sz w:val="24"/>
          <w:szCs w:val="24"/>
        </w:rPr>
      </w:pPr>
      <w:proofErr w:type="gramStart"/>
      <w:r w:rsidRPr="00BD5A40">
        <w:rPr>
          <w:sz w:val="24"/>
          <w:szCs w:val="24"/>
        </w:rPr>
        <w:t>Мишкина</w:t>
      </w:r>
      <w:proofErr w:type="gramEnd"/>
      <w:r w:rsidRPr="00BD5A40">
        <w:rPr>
          <w:sz w:val="24"/>
          <w:szCs w:val="24"/>
        </w:rPr>
        <w:t xml:space="preserve"> Г.П.</w:t>
      </w:r>
      <w:r w:rsidRPr="00BD5A40">
        <w:rPr>
          <w:sz w:val="24"/>
          <w:szCs w:val="24"/>
        </w:rPr>
        <w:tab/>
        <w:t>- главный специалист по вопросам опеки и попечительства администрации Абанского района;</w:t>
      </w:r>
    </w:p>
    <w:p w:rsidR="00F74058" w:rsidRPr="00BD5A40" w:rsidRDefault="00F74058" w:rsidP="007420FB">
      <w:pPr>
        <w:ind w:left="2835" w:hanging="2835"/>
        <w:rPr>
          <w:sz w:val="24"/>
          <w:szCs w:val="24"/>
        </w:rPr>
      </w:pPr>
    </w:p>
    <w:p w:rsidR="00466DFF" w:rsidRPr="00BD5A40" w:rsidRDefault="00504F82" w:rsidP="00466DFF">
      <w:pPr>
        <w:ind w:left="2835" w:hanging="2835"/>
        <w:rPr>
          <w:sz w:val="24"/>
          <w:szCs w:val="24"/>
        </w:rPr>
      </w:pPr>
      <w:r w:rsidRPr="00BD5A40">
        <w:rPr>
          <w:sz w:val="24"/>
          <w:szCs w:val="24"/>
        </w:rPr>
        <w:t>Чухломина Н.В.</w:t>
      </w:r>
      <w:r w:rsidRPr="00BD5A40">
        <w:rPr>
          <w:sz w:val="24"/>
          <w:szCs w:val="24"/>
        </w:rPr>
        <w:tab/>
        <w:t>- руководитель МКУ «Центр права»;</w:t>
      </w:r>
    </w:p>
    <w:p w:rsidR="00F74058" w:rsidRPr="00BD5A40" w:rsidRDefault="00F74058" w:rsidP="00466DFF">
      <w:pPr>
        <w:ind w:left="2835" w:hanging="2835"/>
        <w:rPr>
          <w:sz w:val="24"/>
          <w:szCs w:val="24"/>
        </w:rPr>
      </w:pPr>
    </w:p>
    <w:p w:rsidR="00504F82" w:rsidRPr="00BD5A40" w:rsidRDefault="00504F82" w:rsidP="00504F82">
      <w:pPr>
        <w:ind w:left="2835" w:hanging="2835"/>
        <w:rPr>
          <w:sz w:val="24"/>
          <w:szCs w:val="24"/>
        </w:rPr>
      </w:pPr>
      <w:proofErr w:type="spellStart"/>
      <w:r w:rsidRPr="00BD5A40">
        <w:rPr>
          <w:sz w:val="24"/>
          <w:szCs w:val="24"/>
        </w:rPr>
        <w:t>Безгодов</w:t>
      </w:r>
      <w:proofErr w:type="spellEnd"/>
      <w:r w:rsidRPr="00BD5A40">
        <w:rPr>
          <w:sz w:val="24"/>
          <w:szCs w:val="24"/>
        </w:rPr>
        <w:t xml:space="preserve"> Н.П.</w:t>
      </w:r>
      <w:r w:rsidRPr="00BD5A40">
        <w:rPr>
          <w:sz w:val="24"/>
          <w:szCs w:val="24"/>
        </w:rPr>
        <w:tab/>
        <w:t>-начальник территориального отдела Управления Федеральной службы по надзору в сфере защиты прав потребителей и благополучия человека по Красноярскому краю в городе Канске (по согласованию);</w:t>
      </w:r>
    </w:p>
    <w:p w:rsidR="00F74058" w:rsidRPr="00BD5A40" w:rsidRDefault="00F74058" w:rsidP="00504F82">
      <w:pPr>
        <w:ind w:left="2835" w:hanging="2835"/>
        <w:rPr>
          <w:b/>
          <w:sz w:val="24"/>
          <w:szCs w:val="24"/>
        </w:rPr>
      </w:pPr>
    </w:p>
    <w:p w:rsidR="00B97FD0" w:rsidRPr="00BD5A40" w:rsidRDefault="00B97FD0" w:rsidP="00B97FD0">
      <w:pPr>
        <w:ind w:left="2835" w:hanging="2835"/>
        <w:rPr>
          <w:sz w:val="24"/>
          <w:szCs w:val="24"/>
        </w:rPr>
      </w:pPr>
      <w:proofErr w:type="spellStart"/>
      <w:r w:rsidRPr="00BD5A40">
        <w:rPr>
          <w:sz w:val="24"/>
          <w:szCs w:val="24"/>
        </w:rPr>
        <w:t>Мотова</w:t>
      </w:r>
      <w:proofErr w:type="spellEnd"/>
      <w:r w:rsidRPr="00BD5A40">
        <w:rPr>
          <w:sz w:val="24"/>
          <w:szCs w:val="24"/>
        </w:rPr>
        <w:t xml:space="preserve"> Т.В.</w:t>
      </w:r>
      <w:r w:rsidRPr="00BD5A40">
        <w:rPr>
          <w:sz w:val="24"/>
          <w:szCs w:val="24"/>
        </w:rPr>
        <w:tab/>
        <w:t>- техник 1 категории Абанского производственного участка Канского отделения (по согласованию);</w:t>
      </w:r>
    </w:p>
    <w:p w:rsidR="00F74058" w:rsidRPr="00BD5A40" w:rsidRDefault="00F74058" w:rsidP="00B97FD0">
      <w:pPr>
        <w:ind w:left="2835" w:hanging="2835"/>
        <w:rPr>
          <w:sz w:val="24"/>
          <w:szCs w:val="24"/>
        </w:rPr>
      </w:pPr>
    </w:p>
    <w:p w:rsidR="00B97FD0" w:rsidRPr="00BD5A40" w:rsidRDefault="00B97FD0" w:rsidP="00B97FD0">
      <w:pPr>
        <w:ind w:left="2835" w:hanging="2835"/>
        <w:rPr>
          <w:sz w:val="24"/>
          <w:szCs w:val="24"/>
        </w:rPr>
      </w:pPr>
      <w:proofErr w:type="spellStart"/>
      <w:r w:rsidRPr="00BD5A40">
        <w:rPr>
          <w:sz w:val="24"/>
          <w:szCs w:val="24"/>
        </w:rPr>
        <w:t>Бикинин</w:t>
      </w:r>
      <w:proofErr w:type="spellEnd"/>
      <w:r w:rsidRPr="00BD5A40">
        <w:rPr>
          <w:sz w:val="24"/>
          <w:szCs w:val="24"/>
        </w:rPr>
        <w:t xml:space="preserve"> Д.А.</w:t>
      </w:r>
      <w:r w:rsidRPr="00BD5A40">
        <w:rPr>
          <w:sz w:val="24"/>
          <w:szCs w:val="24"/>
        </w:rPr>
        <w:tab/>
        <w:t>- начальник Отдела государственного пожарного надзора по Абанскому району (по согласованию);</w:t>
      </w:r>
    </w:p>
    <w:p w:rsidR="00F74058" w:rsidRPr="00BD5A40" w:rsidRDefault="00F74058" w:rsidP="00B97FD0">
      <w:pPr>
        <w:ind w:left="2835" w:hanging="2835"/>
        <w:rPr>
          <w:sz w:val="24"/>
          <w:szCs w:val="24"/>
        </w:rPr>
      </w:pPr>
    </w:p>
    <w:p w:rsidR="00F74058" w:rsidRPr="00BD5A40" w:rsidRDefault="00F74058" w:rsidP="00F74058">
      <w:pPr>
        <w:rPr>
          <w:sz w:val="24"/>
          <w:szCs w:val="24"/>
        </w:rPr>
      </w:pPr>
      <w:r w:rsidRPr="00BD5A40">
        <w:rPr>
          <w:sz w:val="24"/>
          <w:szCs w:val="24"/>
        </w:rPr>
        <w:t>Главы сельсоветов</w:t>
      </w:r>
      <w:r w:rsidRPr="00BD5A40">
        <w:rPr>
          <w:sz w:val="24"/>
          <w:szCs w:val="24"/>
        </w:rPr>
        <w:tab/>
      </w:r>
      <w:r w:rsidRPr="00BD5A40">
        <w:rPr>
          <w:sz w:val="24"/>
          <w:szCs w:val="24"/>
        </w:rPr>
        <w:tab/>
        <w:t>- (по согласованию).</w:t>
      </w:r>
    </w:p>
    <w:sectPr w:rsidR="00F74058" w:rsidRPr="00BD5A40" w:rsidSect="00BA2DF5">
      <w:pgSz w:w="11906" w:h="16838"/>
      <w:pgMar w:top="851" w:right="567" w:bottom="567"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34BC0"/>
    <w:multiLevelType w:val="hybridMultilevel"/>
    <w:tmpl w:val="00C280C6"/>
    <w:lvl w:ilvl="0" w:tplc="8098BD1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B4F12E5"/>
    <w:multiLevelType w:val="multilevel"/>
    <w:tmpl w:val="8EB65D26"/>
    <w:lvl w:ilvl="0">
      <w:start w:val="1"/>
      <w:numFmt w:val="decimal"/>
      <w:lvlText w:val="%1."/>
      <w:lvlJc w:val="left"/>
      <w:pPr>
        <w:ind w:left="1080" w:hanging="360"/>
      </w:pPr>
      <w:rPr>
        <w:rFonts w:hint="default"/>
      </w:rPr>
    </w:lvl>
    <w:lvl w:ilvl="1">
      <w:start w:val="1"/>
      <w:numFmt w:val="decimal"/>
      <w:isLgl/>
      <w:lvlText w:val="%1.%2."/>
      <w:lvlJc w:val="left"/>
      <w:pPr>
        <w:ind w:left="1830" w:hanging="1110"/>
      </w:pPr>
      <w:rPr>
        <w:rFonts w:hint="default"/>
      </w:rPr>
    </w:lvl>
    <w:lvl w:ilvl="2">
      <w:start w:val="1"/>
      <w:numFmt w:val="decimal"/>
      <w:isLgl/>
      <w:lvlText w:val="%1.%2.%3."/>
      <w:lvlJc w:val="left"/>
      <w:pPr>
        <w:ind w:left="1830" w:hanging="1110"/>
      </w:pPr>
      <w:rPr>
        <w:rFonts w:hint="default"/>
      </w:rPr>
    </w:lvl>
    <w:lvl w:ilvl="3">
      <w:start w:val="1"/>
      <w:numFmt w:val="decimal"/>
      <w:isLgl/>
      <w:lvlText w:val="%1.%2.%3.%4."/>
      <w:lvlJc w:val="left"/>
      <w:pPr>
        <w:ind w:left="1830" w:hanging="1110"/>
      </w:pPr>
      <w:rPr>
        <w:rFonts w:hint="default"/>
      </w:rPr>
    </w:lvl>
    <w:lvl w:ilvl="4">
      <w:start w:val="1"/>
      <w:numFmt w:val="decimal"/>
      <w:isLgl/>
      <w:lvlText w:val="%1.%2.%3.%4.%5."/>
      <w:lvlJc w:val="left"/>
      <w:pPr>
        <w:ind w:left="1830" w:hanging="1110"/>
      </w:pPr>
      <w:rPr>
        <w:rFonts w:hint="default"/>
      </w:rPr>
    </w:lvl>
    <w:lvl w:ilvl="5">
      <w:start w:val="1"/>
      <w:numFmt w:val="decimal"/>
      <w:isLgl/>
      <w:lvlText w:val="%1.%2.%3.%4.%5.%6."/>
      <w:lvlJc w:val="left"/>
      <w:pPr>
        <w:ind w:left="1830" w:hanging="1110"/>
      </w:pPr>
      <w:rPr>
        <w:rFonts w:hint="default"/>
      </w:rPr>
    </w:lvl>
    <w:lvl w:ilvl="6">
      <w:start w:val="1"/>
      <w:numFmt w:val="decimal"/>
      <w:isLgl/>
      <w:lvlText w:val="%1.%2.%3.%4.%5.%6.%7."/>
      <w:lvlJc w:val="left"/>
      <w:pPr>
        <w:ind w:left="1830" w:hanging="111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
    <w:nsid w:val="65373A2E"/>
    <w:multiLevelType w:val="hybridMultilevel"/>
    <w:tmpl w:val="ECAAE2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6F7F"/>
    <w:rsid w:val="000E324F"/>
    <w:rsid w:val="00154DE3"/>
    <w:rsid w:val="001747C3"/>
    <w:rsid w:val="0019602F"/>
    <w:rsid w:val="001C44A6"/>
    <w:rsid w:val="00254BB8"/>
    <w:rsid w:val="00327447"/>
    <w:rsid w:val="004564E0"/>
    <w:rsid w:val="00466DFF"/>
    <w:rsid w:val="00504F82"/>
    <w:rsid w:val="00514A1C"/>
    <w:rsid w:val="00551802"/>
    <w:rsid w:val="005C5940"/>
    <w:rsid w:val="005D3509"/>
    <w:rsid w:val="005E5BCC"/>
    <w:rsid w:val="006F53E2"/>
    <w:rsid w:val="00704CAA"/>
    <w:rsid w:val="007202E0"/>
    <w:rsid w:val="007420FB"/>
    <w:rsid w:val="00790651"/>
    <w:rsid w:val="007D6ECC"/>
    <w:rsid w:val="00811A41"/>
    <w:rsid w:val="00876F7F"/>
    <w:rsid w:val="008D2296"/>
    <w:rsid w:val="008F02D3"/>
    <w:rsid w:val="00926C83"/>
    <w:rsid w:val="009A5411"/>
    <w:rsid w:val="00AC5657"/>
    <w:rsid w:val="00AD0ED2"/>
    <w:rsid w:val="00B97FD0"/>
    <w:rsid w:val="00BA2DF5"/>
    <w:rsid w:val="00BD5A40"/>
    <w:rsid w:val="00C039EB"/>
    <w:rsid w:val="00C06201"/>
    <w:rsid w:val="00C712E6"/>
    <w:rsid w:val="00CC426B"/>
    <w:rsid w:val="00D34D83"/>
    <w:rsid w:val="00DE461A"/>
    <w:rsid w:val="00E848E9"/>
    <w:rsid w:val="00EF72D5"/>
    <w:rsid w:val="00F1701B"/>
    <w:rsid w:val="00F47217"/>
    <w:rsid w:val="00F573FC"/>
    <w:rsid w:val="00F740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201"/>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paragraph" w:styleId="a5">
    <w:name w:val="List Paragraph"/>
    <w:basedOn w:val="a"/>
    <w:uiPriority w:val="34"/>
    <w:qFormat/>
    <w:rsid w:val="009A5411"/>
    <w:pPr>
      <w:ind w:left="720"/>
      <w:contextualSpacing/>
    </w:pPr>
  </w:style>
  <w:style w:type="character" w:styleId="a6">
    <w:name w:val="Hyperlink"/>
    <w:basedOn w:val="a0"/>
    <w:rsid w:val="0019602F"/>
    <w:rPr>
      <w:color w:val="0000FF"/>
      <w:u w:val="single"/>
    </w:rPr>
  </w:style>
  <w:style w:type="paragraph" w:customStyle="1" w:styleId="ConsPlusNormal">
    <w:name w:val="ConsPlusNormal"/>
    <w:rsid w:val="00DE461A"/>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DA18C1CB16A7243C80913FF13C9955FC15A50A80E3F35371C98351297AC8B45FD65CCEF1BA1E8Eg6tBB" TargetMode="External"/><Relationship Id="rId13" Type="http://schemas.openxmlformats.org/officeDocument/2006/relationships/hyperlink" Target="consultantplus://offline/ref=8470EE90C9EE1BD81D3A18F36919FC742DD88D1EC5C214BB7B5E8279DB8F6233532DF7A83A4609i0Z6H" TargetMode="External"/><Relationship Id="rId18" Type="http://schemas.openxmlformats.org/officeDocument/2006/relationships/hyperlink" Target="consultantplus://offline/ref=8470EE90C9EE1BD81D3A18F36919FC742DD88D1EC5C214BB7B5E8279DB8F6233532DF7A83A4609i0ZA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9CDA18C1CB16A7243C80913FF13C9955FC15A50A80E3F35371C98351297AC8B45FD65CCEF1BA1D88g6t4B" TargetMode="External"/><Relationship Id="rId12" Type="http://schemas.openxmlformats.org/officeDocument/2006/relationships/hyperlink" Target="consultantplus://offline/ref=8470EE90C9EE1BD81D3A18F36919FC7428D0891AC89F1EB3225280i7ZEH" TargetMode="External"/><Relationship Id="rId17" Type="http://schemas.openxmlformats.org/officeDocument/2006/relationships/hyperlink" Target="consultantplus://offline/ref=AD19284AEF6AE4F94E1E13E4EA6F2B7F4B12F3D356E54CCED3C8B25FCF9A675CD0A707w3q2B" TargetMode="External"/><Relationship Id="rId2" Type="http://schemas.openxmlformats.org/officeDocument/2006/relationships/styles" Target="styles.xml"/><Relationship Id="rId16" Type="http://schemas.openxmlformats.org/officeDocument/2006/relationships/hyperlink" Target="consultantplus://offline/ref=AD19284AEF6AE4F94E1E13E4EA6F2B7F4B12F3D356E54CCED3C8B25FCF9A675CD0A707w3q5B" TargetMode="External"/><Relationship Id="rId20" Type="http://schemas.openxmlformats.org/officeDocument/2006/relationships/hyperlink" Target="consultantplus://offline/ref=1EA931D3C1566394CEA34A13A4761554EF8257FAAABE5E1BFBF6400E9ADA4BFB75BD9FCD032C6D45l931B" TargetMode="External"/><Relationship Id="rId1" Type="http://schemas.openxmlformats.org/officeDocument/2006/relationships/numbering" Target="numbering.xml"/><Relationship Id="rId6" Type="http://schemas.openxmlformats.org/officeDocument/2006/relationships/hyperlink" Target="consultantplus://offline/ref=9CDA18C1CB16A7243C80913FF13C9955FC15A50A80E3F35371C98351297AC8B45FD65CCEF1BA1D88g6tFB" TargetMode="External"/><Relationship Id="rId11" Type="http://schemas.openxmlformats.org/officeDocument/2006/relationships/hyperlink" Target="consultantplus://offline/ref=3C3C5F0D96135DF528BBC478A873EA0E9071F130BF4F22FDC9AC6A77A25F1F067FB4E89EF4878F76FCB5CDP9X0E" TargetMode="External"/><Relationship Id="rId5" Type="http://schemas.openxmlformats.org/officeDocument/2006/relationships/image" Target="media/image1.png"/><Relationship Id="rId15" Type="http://schemas.openxmlformats.org/officeDocument/2006/relationships/hyperlink" Target="consultantplus://offline/ref=A2D29D6973C4015C9239FEEACF42977D6C798B04F5DCDB6436891B43032FC4FCB0F178ACI5YBB" TargetMode="External"/><Relationship Id="rId10" Type="http://schemas.openxmlformats.org/officeDocument/2006/relationships/hyperlink" Target="consultantplus://offline/ref=BC9CBDB9229FB23F58DB7FEB5099A01A0B11CD95B096DBB3C2343288B4E25E86714CDA04B311BFA7C8814AKFt5E" TargetMode="External"/><Relationship Id="rId19" Type="http://schemas.openxmlformats.org/officeDocument/2006/relationships/hyperlink" Target="consultantplus://offline/ref=29947635F2FBD8D332A9F716A24C4C5D844346F6583A433FB1E7D745197C81A88DE00D7B36C011A6TFu1F" TargetMode="External"/><Relationship Id="rId4" Type="http://schemas.openxmlformats.org/officeDocument/2006/relationships/webSettings" Target="webSettings.xml"/><Relationship Id="rId9" Type="http://schemas.openxmlformats.org/officeDocument/2006/relationships/hyperlink" Target="consultantplus://offline/ref=9CDA18C1CB16A7243C80913FF13C9955FC1AA0088FE6F35371C98351297AC8B45FD65CCEF1BA1D8Eg6tBB" TargetMode="External"/><Relationship Id="rId14" Type="http://schemas.openxmlformats.org/officeDocument/2006/relationships/hyperlink" Target="consultantplus://offline/ref=6CABC08B01C0ECA29CDB45996E3ACA431CA9970EB378E19E27397EC19CDDE691CF341DO507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3358</Words>
  <Characters>19145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2021-04-20T01:27:00Z</dcterms:created>
  <dcterms:modified xsi:type="dcterms:W3CDTF">2021-04-20T03:31:00Z</dcterms:modified>
</cp:coreProperties>
</file>