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C8B" w:rsidRPr="004B2443" w:rsidRDefault="00002BAF" w:rsidP="00002B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2BAF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2616987</wp:posOffset>
            </wp:positionH>
            <wp:positionV relativeFrom="paragraph">
              <wp:posOffset>-317481</wp:posOffset>
            </wp:positionV>
            <wp:extent cx="636042" cy="730155"/>
            <wp:effectExtent l="19050" t="0" r="0" b="0"/>
            <wp:wrapNone/>
            <wp:docPr id="261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042" cy="73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80"/>
      </w:tblPr>
      <w:tblGrid>
        <w:gridCol w:w="9570"/>
      </w:tblGrid>
      <w:tr w:rsidR="00A22C8B" w:rsidRPr="00715535" w:rsidTr="007A577D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002BAF" w:rsidRDefault="00002BAF" w:rsidP="004C3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2C8B" w:rsidRPr="00715535" w:rsidRDefault="00A22C8B" w:rsidP="004C3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535"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  <w:p w:rsidR="00A22C8B" w:rsidRPr="00715535" w:rsidRDefault="00A22C8B" w:rsidP="004C3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535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</w:tr>
    </w:tbl>
    <w:p w:rsidR="00A22C8B" w:rsidRPr="00715535" w:rsidRDefault="00A22C8B" w:rsidP="004C3B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2C8B" w:rsidRPr="00715535" w:rsidRDefault="00A22C8B" w:rsidP="004C3B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553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22C8B" w:rsidRPr="00715535" w:rsidRDefault="00A22C8B" w:rsidP="004C3B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2C8B" w:rsidRPr="00715535" w:rsidRDefault="00AB3273" w:rsidP="004C3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</w:t>
      </w:r>
      <w:r w:rsidR="00995E9B">
        <w:rPr>
          <w:rFonts w:ascii="Times New Roman" w:hAnsi="Times New Roman" w:cs="Times New Roman"/>
          <w:sz w:val="28"/>
          <w:szCs w:val="28"/>
        </w:rPr>
        <w:t>.05.2021</w:t>
      </w:r>
      <w:r w:rsidR="00A22C8B" w:rsidRPr="00715535">
        <w:rPr>
          <w:rFonts w:ascii="Times New Roman" w:hAnsi="Times New Roman" w:cs="Times New Roman"/>
          <w:sz w:val="28"/>
          <w:szCs w:val="28"/>
        </w:rPr>
        <w:t xml:space="preserve">                                            п. Абан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245</w:t>
      </w:r>
      <w:r w:rsidR="00995E9B">
        <w:rPr>
          <w:rFonts w:ascii="Times New Roman" w:hAnsi="Times New Roman" w:cs="Times New Roman"/>
          <w:sz w:val="28"/>
          <w:szCs w:val="28"/>
        </w:rPr>
        <w:t>-</w:t>
      </w:r>
      <w:r w:rsidR="007E0D28">
        <w:rPr>
          <w:rFonts w:ascii="Times New Roman" w:hAnsi="Times New Roman" w:cs="Times New Roman"/>
          <w:sz w:val="28"/>
          <w:szCs w:val="28"/>
        </w:rPr>
        <w:t>п</w:t>
      </w:r>
    </w:p>
    <w:p w:rsidR="00A22C8B" w:rsidRDefault="00A22C8B" w:rsidP="0071553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25C25" w:rsidRPr="00225C25" w:rsidRDefault="00225C25" w:rsidP="00225C2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225C25" w:rsidRPr="004C3B04" w:rsidRDefault="00225C25" w:rsidP="007E0D2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4C3B0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</w:t>
      </w:r>
      <w:r w:rsidR="007E0D28" w:rsidRPr="004C3B0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б утверждении порядка проведения мониторинга качества финансового менеджмента в отношении муниципальных органов и муниципальных учреждений, подведомственных администрации Абанского района Красноярского края</w:t>
      </w:r>
    </w:p>
    <w:p w:rsidR="00225C25" w:rsidRPr="004C3B04" w:rsidRDefault="00225C25" w:rsidP="004C3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25C25" w:rsidRPr="004C3B04" w:rsidRDefault="00A82936" w:rsidP="004C3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C3B04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19636B" w:rsidRPr="004C3B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целях повышения качества финансового менеджмента в отношении </w:t>
      </w:r>
      <w:r w:rsidRPr="004C3B04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муниципальных органов и муниципальных учреждений, подведомственных администрации Абанского района Красноярского края, в</w:t>
      </w:r>
      <w:r w:rsidR="00225C25" w:rsidRPr="004C3B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соответствии с </w:t>
      </w:r>
      <w:hyperlink r:id="rId8" w:history="1">
        <w:r w:rsidR="00225C25" w:rsidRPr="004C3B0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подпунктом 2 пункта 6</w:t>
        </w:r>
      </w:hyperlink>
      <w:r w:rsidR="00225C25" w:rsidRPr="004C3B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9" w:history="1">
        <w:r w:rsidR="00225C25" w:rsidRPr="004C3B0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подпунктом 7 статьи 160.2-1</w:t>
        </w:r>
      </w:hyperlink>
      <w:r w:rsidR="00225C25" w:rsidRPr="004C3B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10" w:history="1">
        <w:r w:rsidR="0019636B" w:rsidRPr="004C3B04">
          <w:rPr>
            <w:rFonts w:ascii="Times New Roman" w:hAnsi="Times New Roman" w:cs="Times New Roman"/>
            <w:sz w:val="28"/>
            <w:szCs w:val="28"/>
          </w:rPr>
          <w:t xml:space="preserve">подпунктом 34 пункта 1 статьи </w:t>
        </w:r>
      </w:hyperlink>
      <w:r w:rsidR="0019636B" w:rsidRPr="004C3B04">
        <w:rPr>
          <w:rFonts w:ascii="Times New Roman" w:hAnsi="Times New Roman" w:cs="Times New Roman"/>
          <w:sz w:val="28"/>
          <w:szCs w:val="28"/>
        </w:rPr>
        <w:t>8 Положения «О бюджетном процессе в Абанском районе», утвержденного решением Абанского районного Совета депутатов Красноярского края от  07.11.2019 N 4-13Р,</w:t>
      </w:r>
      <w:r w:rsidR="00225C25" w:rsidRPr="004C3B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4C3B04">
        <w:rPr>
          <w:rFonts w:ascii="Times New Roman" w:eastAsiaTheme="minorHAnsi" w:hAnsi="Times New Roman" w:cs="Times New Roman"/>
          <w:sz w:val="28"/>
          <w:szCs w:val="28"/>
          <w:lang w:eastAsia="en-US"/>
        </w:rPr>
        <w:t>руководствуясь ст. 43, 44 Устава Абанского района Красноярского края,</w:t>
      </w:r>
    </w:p>
    <w:p w:rsidR="00A82936" w:rsidRPr="004C3B04" w:rsidRDefault="00A82936" w:rsidP="004C3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C3B04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ПОСТАНОВЛЯЮ:</w:t>
      </w:r>
    </w:p>
    <w:p w:rsidR="00225C25" w:rsidRPr="00BA4FEC" w:rsidRDefault="00225C25" w:rsidP="00BA4FEC">
      <w:pPr>
        <w:pStyle w:val="a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4FE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Утвердить прилагаемый </w:t>
      </w:r>
      <w:hyperlink w:anchor="Par31" w:history="1">
        <w:r w:rsidRPr="00BA4FE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Порядок</w:t>
        </w:r>
      </w:hyperlink>
      <w:r w:rsidRPr="00BA4FE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проведения мониторинга качества финансового </w:t>
      </w:r>
      <w:r w:rsidR="00080F01" w:rsidRPr="00BA4F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менеджмента в отношении муниципальных органов и муниципальных учреждений, подведомственных администрации Абанского района Красноярского края</w:t>
      </w:r>
      <w:r w:rsidR="00080F01" w:rsidRPr="00BA4FE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BA4FEC">
        <w:rPr>
          <w:rFonts w:ascii="Times New Roman" w:eastAsiaTheme="minorHAnsi" w:hAnsi="Times New Roman" w:cs="Times New Roman"/>
          <w:sz w:val="28"/>
          <w:szCs w:val="28"/>
          <w:lang w:eastAsia="en-US"/>
        </w:rPr>
        <w:t>(прилагается).</w:t>
      </w:r>
    </w:p>
    <w:p w:rsidR="00B44553" w:rsidRPr="005C5240" w:rsidRDefault="00B44553" w:rsidP="00BA4FEC">
      <w:pPr>
        <w:pStyle w:val="a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4FEC"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Определить уп</w:t>
      </w:r>
      <w:r w:rsidR="00995E9B">
        <w:rPr>
          <w:rFonts w:ascii="Times New Roman" w:eastAsiaTheme="minorHAnsi" w:hAnsi="Times New Roman" w:cs="Times New Roman"/>
          <w:sz w:val="28"/>
          <w:szCs w:val="28"/>
          <w:lang w:eastAsia="en-US"/>
        </w:rPr>
        <w:t>олномоченным лицом на проведение</w:t>
      </w:r>
      <w:r w:rsidRPr="00BA4FE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мониторинга качества финансового </w:t>
      </w:r>
      <w:r w:rsidRPr="00BA4F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менеджмента в отношении муниципальных органов и муниципальных учреждений, подведомственных администрации Абанского района Красноярского края</w:t>
      </w:r>
      <w:r w:rsidRPr="00BA4FE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уполномоченное лицо) – </w:t>
      </w:r>
      <w:r w:rsidRPr="005C5240">
        <w:rPr>
          <w:rFonts w:ascii="Times New Roman" w:eastAsiaTheme="minorHAnsi" w:hAnsi="Times New Roman" w:cs="Times New Roman"/>
          <w:sz w:val="28"/>
          <w:szCs w:val="28"/>
          <w:lang w:eastAsia="en-US"/>
        </w:rPr>
        <w:t>заместителя главы Абанского района О.В. Кортелеву.</w:t>
      </w:r>
    </w:p>
    <w:p w:rsidR="00CC298A" w:rsidRPr="00BA4FEC" w:rsidRDefault="00933D79" w:rsidP="00D619C9">
      <w:pPr>
        <w:pStyle w:val="a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4FE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Управлению образования администрации Абанского района и Отделу культуры, по делам молодежи и спорта администрации Абанского района в срок до </w:t>
      </w:r>
      <w:r w:rsidR="005C5240">
        <w:rPr>
          <w:rFonts w:ascii="Times New Roman" w:eastAsiaTheme="minorHAnsi" w:hAnsi="Times New Roman" w:cs="Times New Roman"/>
          <w:sz w:val="28"/>
          <w:szCs w:val="28"/>
          <w:lang w:eastAsia="en-US"/>
        </w:rPr>
        <w:t>01.06.2021</w:t>
      </w:r>
      <w:r w:rsidRPr="00BA4FE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разработать и принять правовые акты </w:t>
      </w:r>
      <w:r w:rsidR="00CC298A" w:rsidRPr="00BA4FE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порядке </w:t>
      </w:r>
      <w:r w:rsidRPr="00BA4FE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проведения мониторинга качества финансового </w:t>
      </w:r>
      <w:r w:rsidRPr="00BA4F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менеджмента в отношении подведомственных </w:t>
      </w:r>
      <w:r w:rsidR="00CC298A" w:rsidRPr="00BA4F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муниципальных учреждений.</w:t>
      </w:r>
    </w:p>
    <w:p w:rsidR="00CC298A" w:rsidRPr="00BA4FEC" w:rsidRDefault="00225C25" w:rsidP="00D619C9">
      <w:pPr>
        <w:pStyle w:val="a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4FE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80F01" w:rsidRPr="00BA4FEC">
        <w:rPr>
          <w:rFonts w:ascii="Times New Roman" w:eastAsiaTheme="minorHAnsi" w:hAnsi="Times New Roman" w:cs="Times New Roman"/>
          <w:sz w:val="28"/>
          <w:szCs w:val="28"/>
          <w:lang w:eastAsia="en-US"/>
        </w:rPr>
        <w:t>Опубликовать постановление в общественно-политической газете Красное знамя» и разместить на официальном сайте муниципального образования Абанский район.</w:t>
      </w:r>
    </w:p>
    <w:p w:rsidR="00D619C9" w:rsidRPr="00D619C9" w:rsidRDefault="00225C25" w:rsidP="00D619C9">
      <w:pPr>
        <w:pStyle w:val="a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9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Контроль за исполнением настоящего </w:t>
      </w:r>
      <w:r w:rsidR="00BA4FEC" w:rsidRPr="00D619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постановления </w:t>
      </w:r>
      <w:r w:rsidRPr="00D619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возложить на заместителя </w:t>
      </w:r>
      <w:r w:rsidR="004C3B04" w:rsidRPr="00D619C9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главы Абанского района О.В. Кортелеву</w:t>
      </w:r>
      <w:r w:rsidRPr="00D619C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C5240" w:rsidRPr="00D619C9" w:rsidRDefault="005C5240" w:rsidP="00D619C9">
      <w:pPr>
        <w:pStyle w:val="a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9C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Постановление вступает в силу в день, следующий за днем официального опубликования.</w:t>
      </w:r>
    </w:p>
    <w:p w:rsidR="00225C25" w:rsidRPr="00BA4FEC" w:rsidRDefault="00225C25" w:rsidP="00BA4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25C25" w:rsidRPr="005E1109" w:rsidRDefault="004C3B04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1109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 Абанского района                                                                Г.В. Иванченко</w:t>
      </w:r>
    </w:p>
    <w:p w:rsidR="004C3B04" w:rsidRPr="005E1109" w:rsidRDefault="004C3B04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1109" w:rsidRDefault="005E110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619C9" w:rsidRDefault="00D619C9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225C25" w:rsidRPr="005E1109" w:rsidRDefault="00225C25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110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Приложение</w:t>
      </w:r>
    </w:p>
    <w:p w:rsidR="005E1109" w:rsidRDefault="00225C25" w:rsidP="005E11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110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</w:t>
      </w:r>
      <w:r w:rsidR="005E1109" w:rsidRPr="005E110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постановлению от </w:t>
      </w:r>
      <w:r w:rsidR="00AB3273">
        <w:rPr>
          <w:rFonts w:ascii="Times New Roman" w:eastAsiaTheme="minorHAnsi" w:hAnsi="Times New Roman" w:cs="Times New Roman"/>
          <w:sz w:val="28"/>
          <w:szCs w:val="28"/>
          <w:lang w:eastAsia="en-US"/>
        </w:rPr>
        <w:t>07</w:t>
      </w:r>
      <w:r w:rsidR="00D619C9">
        <w:rPr>
          <w:rFonts w:ascii="Times New Roman" w:eastAsiaTheme="minorHAnsi" w:hAnsi="Times New Roman" w:cs="Times New Roman"/>
          <w:sz w:val="28"/>
          <w:szCs w:val="28"/>
          <w:lang w:eastAsia="en-US"/>
        </w:rPr>
        <w:t>.05.2021</w:t>
      </w:r>
      <w:r w:rsidR="005E1109" w:rsidRPr="005E110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225C25" w:rsidRPr="005E1109" w:rsidRDefault="005E1109" w:rsidP="005E11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110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</w:t>
      </w:r>
      <w:r w:rsidR="00AB3273">
        <w:rPr>
          <w:rFonts w:ascii="Times New Roman" w:eastAsiaTheme="minorHAnsi" w:hAnsi="Times New Roman" w:cs="Times New Roman"/>
          <w:sz w:val="28"/>
          <w:szCs w:val="28"/>
          <w:lang w:eastAsia="en-US"/>
        </w:rPr>
        <w:t>245</w:t>
      </w:r>
      <w:r w:rsidRPr="005E1109">
        <w:rPr>
          <w:rFonts w:ascii="Times New Roman" w:eastAsiaTheme="minorHAnsi" w:hAnsi="Times New Roman" w:cs="Times New Roman"/>
          <w:sz w:val="28"/>
          <w:szCs w:val="28"/>
          <w:lang w:eastAsia="en-US"/>
        </w:rPr>
        <w:t>-п</w:t>
      </w:r>
    </w:p>
    <w:p w:rsidR="00225C25" w:rsidRPr="00225C25" w:rsidRDefault="00225C25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225C25" w:rsidRPr="005E1109" w:rsidRDefault="005E1109" w:rsidP="00225C2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bookmarkStart w:id="0" w:name="Par31"/>
      <w:bookmarkEnd w:id="0"/>
      <w:r w:rsidRPr="005E110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Порядок</w:t>
      </w:r>
    </w:p>
    <w:p w:rsidR="00225C25" w:rsidRPr="005E1109" w:rsidRDefault="005E1109" w:rsidP="00225C2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5E110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Проведения мониторинга качества финансового менеджмента</w:t>
      </w:r>
    </w:p>
    <w:p w:rsidR="00225C25" w:rsidRPr="005E1109" w:rsidRDefault="00746230" w:rsidP="005E110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</w:t>
      </w:r>
      <w:r w:rsidR="005E1109" w:rsidRPr="005E110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отношении муниципальных органов и муниципальных учреждений, подведомственных администрации </w:t>
      </w:r>
      <w:r w:rsidR="0064146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Абанского района К</w:t>
      </w:r>
      <w:r w:rsidR="005E1109" w:rsidRPr="005E110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расноярского края</w:t>
      </w:r>
    </w:p>
    <w:p w:rsidR="00225C25" w:rsidRPr="00225C25" w:rsidRDefault="00225C25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225C25" w:rsidRPr="00991524" w:rsidRDefault="00991524" w:rsidP="009915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9152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1.</w:t>
      </w:r>
      <w:r w:rsidR="00225C25" w:rsidRPr="0099152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ОБЩИЕ ПОЛОЖЕНИЯ</w:t>
      </w:r>
    </w:p>
    <w:p w:rsidR="00225C25" w:rsidRPr="00991524" w:rsidRDefault="00225C25" w:rsidP="00991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25C25" w:rsidRPr="00991524" w:rsidRDefault="00225C25" w:rsidP="00991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1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Настоящий Порядок определяет процедуру проведения мониторинга качества финансового менеджмента в отношении </w:t>
      </w:r>
      <w:r w:rsidR="00641466" w:rsidRPr="00991524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муниципальных органов и муниципальных учреждений</w:t>
      </w:r>
      <w:r w:rsidR="00991524" w:rsidRPr="00991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учреждение)</w:t>
      </w:r>
      <w:r w:rsidR="00641466" w:rsidRPr="00991524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991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подведомственных </w:t>
      </w:r>
      <w:r w:rsidR="00641466" w:rsidRPr="00991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Абанского района Красноярского края </w:t>
      </w:r>
      <w:r w:rsidRPr="00991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- </w:t>
      </w:r>
      <w:r w:rsidR="00991524" w:rsidRPr="00991524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администрация</w:t>
      </w:r>
      <w:r w:rsidRPr="00991524">
        <w:rPr>
          <w:rFonts w:ascii="Times New Roman" w:eastAsiaTheme="minorHAnsi" w:hAnsi="Times New Roman" w:cs="Times New Roman"/>
          <w:sz w:val="28"/>
          <w:szCs w:val="28"/>
          <w:lang w:eastAsia="en-US"/>
        </w:rPr>
        <w:t>), который включает в себя мониторинг качества:</w:t>
      </w:r>
    </w:p>
    <w:p w:rsidR="00225C25" w:rsidRPr="00991524" w:rsidRDefault="00225C25" w:rsidP="00991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1524">
        <w:rPr>
          <w:rFonts w:ascii="Times New Roman" w:eastAsiaTheme="minorHAnsi" w:hAnsi="Times New Roman" w:cs="Times New Roman"/>
          <w:sz w:val="28"/>
          <w:szCs w:val="28"/>
          <w:lang w:eastAsia="en-US"/>
        </w:rPr>
        <w:t>1) исполнения бюджетных полномочий;</w:t>
      </w:r>
    </w:p>
    <w:p w:rsidR="00225C25" w:rsidRPr="00991524" w:rsidRDefault="00225C25" w:rsidP="00991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1524">
        <w:rPr>
          <w:rFonts w:ascii="Times New Roman" w:eastAsiaTheme="minorHAnsi" w:hAnsi="Times New Roman" w:cs="Times New Roman"/>
          <w:sz w:val="28"/>
          <w:szCs w:val="28"/>
          <w:lang w:eastAsia="en-US"/>
        </w:rPr>
        <w:t>2) управления активами;</w:t>
      </w:r>
    </w:p>
    <w:p w:rsidR="00225C25" w:rsidRPr="00991524" w:rsidRDefault="00225C25" w:rsidP="00991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1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осуществления закупок товаров, работ и услуг для обеспечения </w:t>
      </w:r>
      <w:r w:rsidR="00991524" w:rsidRPr="00991524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муниципальных</w:t>
      </w:r>
      <w:r w:rsidRPr="00991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нужд.</w:t>
      </w:r>
    </w:p>
    <w:p w:rsidR="00225C25" w:rsidRPr="00991524" w:rsidRDefault="00225C25" w:rsidP="00991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1524">
        <w:rPr>
          <w:rFonts w:ascii="Times New Roman" w:eastAsiaTheme="minorHAnsi" w:hAnsi="Times New Roman" w:cs="Times New Roman"/>
          <w:sz w:val="28"/>
          <w:szCs w:val="28"/>
          <w:lang w:eastAsia="en-US"/>
        </w:rPr>
        <w:t>2. Мониторинг качества финансового менеджмента проводится с целью:</w:t>
      </w:r>
    </w:p>
    <w:p w:rsidR="00225C25" w:rsidRPr="00991524" w:rsidRDefault="00225C25" w:rsidP="00991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1524">
        <w:rPr>
          <w:rFonts w:ascii="Times New Roman" w:eastAsiaTheme="minorHAnsi" w:hAnsi="Times New Roman" w:cs="Times New Roman"/>
          <w:sz w:val="28"/>
          <w:szCs w:val="28"/>
          <w:lang w:eastAsia="en-US"/>
        </w:rPr>
        <w:t>1) определения уровня качества финансового менеджмента;</w:t>
      </w:r>
    </w:p>
    <w:p w:rsidR="00225C25" w:rsidRPr="00991524" w:rsidRDefault="00225C25" w:rsidP="00991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1524">
        <w:rPr>
          <w:rFonts w:ascii="Times New Roman" w:eastAsiaTheme="minorHAnsi" w:hAnsi="Times New Roman" w:cs="Times New Roman"/>
          <w:sz w:val="28"/>
          <w:szCs w:val="28"/>
          <w:lang w:eastAsia="en-US"/>
        </w:rPr>
        <w:t>2) определения динамики изменений качества финансового менеджмента;</w:t>
      </w:r>
    </w:p>
    <w:p w:rsidR="00225C25" w:rsidRPr="00991524" w:rsidRDefault="00225C25" w:rsidP="00991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1524">
        <w:rPr>
          <w:rFonts w:ascii="Times New Roman" w:eastAsiaTheme="minorHAnsi" w:hAnsi="Times New Roman" w:cs="Times New Roman"/>
          <w:sz w:val="28"/>
          <w:szCs w:val="28"/>
          <w:lang w:eastAsia="en-US"/>
        </w:rPr>
        <w:t>3) определения областей финансового менеджмента, требующих совершенствования.</w:t>
      </w:r>
    </w:p>
    <w:p w:rsidR="00225C25" w:rsidRPr="00991524" w:rsidRDefault="00225C25" w:rsidP="00583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25C25" w:rsidRPr="00991524" w:rsidRDefault="00991524" w:rsidP="005837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9152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</w:t>
      </w:r>
      <w:r w:rsidR="00225C25" w:rsidRPr="0099152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ПОРЯДОК РАСЧЕТА И АНАЛИЗА ЗНАЧЕНИЙ ПОКАЗАТЕЛЕЙ</w:t>
      </w:r>
    </w:p>
    <w:p w:rsidR="00225C25" w:rsidRPr="00991524" w:rsidRDefault="00225C25" w:rsidP="005837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9152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КАЧЕСТВА ФИНАНСОВОГО МЕНЕДЖМЕНТА, ФОРМИРОВАНИЕ</w:t>
      </w:r>
    </w:p>
    <w:p w:rsidR="00225C25" w:rsidRPr="00991524" w:rsidRDefault="00225C25" w:rsidP="005837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9152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ПРЕДСТАВЛЕНИЕ ИНФОРМАЦИИ, НЕОБХОДИМОЙ</w:t>
      </w:r>
    </w:p>
    <w:p w:rsidR="00225C25" w:rsidRPr="00991524" w:rsidRDefault="00225C25" w:rsidP="005837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9152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ДЛЯ ПРОВЕДЕНИЯ УКАЗАННОГО МОНИТОРИНГА</w:t>
      </w:r>
    </w:p>
    <w:p w:rsidR="00225C25" w:rsidRPr="00991524" w:rsidRDefault="00225C25" w:rsidP="00583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25C25" w:rsidRPr="00182BDE" w:rsidRDefault="00225C25" w:rsidP="0018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2BDE">
        <w:rPr>
          <w:rFonts w:ascii="Times New Roman" w:eastAsiaTheme="minorHAnsi" w:hAnsi="Times New Roman" w:cs="Times New Roman"/>
          <w:sz w:val="28"/>
          <w:szCs w:val="28"/>
          <w:lang w:eastAsia="en-US"/>
        </w:rPr>
        <w:t>3. Оценка качества финансового менеджмента проводится по следующим направлениям:</w:t>
      </w:r>
    </w:p>
    <w:p w:rsidR="00225C25" w:rsidRPr="00182BDE" w:rsidRDefault="00225C25" w:rsidP="0018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2BDE">
        <w:rPr>
          <w:rFonts w:ascii="Times New Roman" w:eastAsiaTheme="minorHAnsi" w:hAnsi="Times New Roman" w:cs="Times New Roman"/>
          <w:sz w:val="28"/>
          <w:szCs w:val="28"/>
          <w:lang w:eastAsia="en-US"/>
        </w:rPr>
        <w:t>1) оценка качества планирования учреждением бюджетной сметы (далее - бюджет);</w:t>
      </w:r>
    </w:p>
    <w:p w:rsidR="00225C25" w:rsidRPr="00182BDE" w:rsidRDefault="00225C25" w:rsidP="0018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2BDE">
        <w:rPr>
          <w:rFonts w:ascii="Times New Roman" w:eastAsiaTheme="minorHAnsi" w:hAnsi="Times New Roman" w:cs="Times New Roman"/>
          <w:sz w:val="28"/>
          <w:szCs w:val="28"/>
          <w:lang w:eastAsia="en-US"/>
        </w:rPr>
        <w:t>2) оценка качества исполнения бюджета в части расходов;</w:t>
      </w:r>
    </w:p>
    <w:p w:rsidR="00225C25" w:rsidRPr="00182BDE" w:rsidRDefault="00225C25" w:rsidP="0018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2BDE">
        <w:rPr>
          <w:rFonts w:ascii="Times New Roman" w:eastAsiaTheme="minorHAnsi" w:hAnsi="Times New Roman" w:cs="Times New Roman"/>
          <w:sz w:val="28"/>
          <w:szCs w:val="28"/>
          <w:lang w:eastAsia="en-US"/>
        </w:rPr>
        <w:t>3) оценка управления обязательствами в процессе исполнения бюджета;</w:t>
      </w:r>
    </w:p>
    <w:p w:rsidR="00225C25" w:rsidRPr="00182BDE" w:rsidRDefault="00225C25" w:rsidP="0018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2BDE">
        <w:rPr>
          <w:rFonts w:ascii="Times New Roman" w:eastAsiaTheme="minorHAnsi" w:hAnsi="Times New Roman" w:cs="Times New Roman"/>
          <w:sz w:val="28"/>
          <w:szCs w:val="28"/>
          <w:lang w:eastAsia="en-US"/>
        </w:rPr>
        <w:t>4) оценка состояния, ведения учета и отчетности;</w:t>
      </w:r>
    </w:p>
    <w:p w:rsidR="00225C25" w:rsidRPr="00182BDE" w:rsidRDefault="00225C25" w:rsidP="0018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2BDE">
        <w:rPr>
          <w:rFonts w:ascii="Times New Roman" w:eastAsiaTheme="minorHAnsi" w:hAnsi="Times New Roman" w:cs="Times New Roman"/>
          <w:sz w:val="28"/>
          <w:szCs w:val="28"/>
          <w:lang w:eastAsia="en-US"/>
        </w:rPr>
        <w:t>5) оценка качества управления активами;</w:t>
      </w:r>
    </w:p>
    <w:p w:rsidR="00225C25" w:rsidRPr="00182BDE" w:rsidRDefault="00225C25" w:rsidP="0018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2BD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6) оценка качества осуществления закупок товаров, работ и услуг для обеспечения </w:t>
      </w:r>
      <w:r w:rsidR="00182BDE" w:rsidRPr="00182BDE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муниципальных</w:t>
      </w:r>
      <w:r w:rsidRPr="00182BD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нужд;</w:t>
      </w:r>
    </w:p>
    <w:p w:rsidR="00225C25" w:rsidRPr="00182BDE" w:rsidRDefault="00225C25" w:rsidP="0018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2BDE">
        <w:rPr>
          <w:rFonts w:ascii="Times New Roman" w:eastAsiaTheme="minorHAnsi" w:hAnsi="Times New Roman" w:cs="Times New Roman"/>
          <w:sz w:val="28"/>
          <w:szCs w:val="28"/>
          <w:lang w:eastAsia="en-US"/>
        </w:rPr>
        <w:t>7) оценка прозрачности бюджетного процесса;</w:t>
      </w:r>
    </w:p>
    <w:p w:rsidR="00225C25" w:rsidRPr="00182BDE" w:rsidRDefault="00225C25" w:rsidP="0018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2BDE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8) оценка организации системы контроля.</w:t>
      </w:r>
    </w:p>
    <w:p w:rsidR="00225C25" w:rsidRPr="00B11D50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 Оценка качества финансового менеджмента проводится на основании информации и материалов, представляемых учреждениями в </w:t>
      </w:r>
      <w:r w:rsidR="00182BDE"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администрацию</w:t>
      </w:r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согласно </w:t>
      </w:r>
      <w:hyperlink w:anchor="Par127" w:history="1">
        <w:r w:rsidRPr="00B11D5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перечню</w:t>
        </w:r>
      </w:hyperlink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показателей для проведения оценки качества финансового менеджмента по форме согласно приложению 1 к настоящему Порядку (далее - Перечень показателей).</w:t>
      </w:r>
    </w:p>
    <w:p w:rsidR="00225C25" w:rsidRPr="00B11D50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>5. В случае если показатели, указанные в Перечне показателей, неприменимы к учреждению, в соответствующую графу Перечня</w:t>
      </w:r>
      <w:r w:rsidR="00182BDE"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показателей вписывается слово «</w:t>
      </w:r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>Неприменим</w:t>
      </w:r>
      <w:r w:rsidR="00182BDE"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>, в этом случае указанные исходные данные не учитываются в расчете оценки качества финансового менеджмента.</w:t>
      </w:r>
    </w:p>
    <w:p w:rsidR="00225C25" w:rsidRPr="00B11D50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>6. В случае непредоставления учреждением сведений или предоставления сведений с нарушением срока данные показатели в сведениях будут равняться нулю без последующей возможности корректировки.</w:t>
      </w:r>
    </w:p>
    <w:p w:rsidR="00225C25" w:rsidRPr="00B11D50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>7. Ответственность за достоверность данных в предоставляемых сведениях несет руководитель учреждения.</w:t>
      </w:r>
    </w:p>
    <w:p w:rsidR="00225C25" w:rsidRPr="00B11D50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8. Максимальная оценка, которая может быть получена по каждому из показателей качества финансового менеджмента, установленных </w:t>
      </w:r>
      <w:hyperlink w:anchor="Par127" w:history="1">
        <w:r w:rsidRPr="00B11D5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приложением 1</w:t>
        </w:r>
      </w:hyperlink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настоящему Порядку, равна пяти баллам, минимальная оценка - ноль баллов.</w:t>
      </w:r>
    </w:p>
    <w:p w:rsidR="00225C25" w:rsidRPr="00B11D50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>Чем выше значение итоговой оценки качества финансового менеджмента, тем выше уровень качества финансового менеджмента учреждения.</w:t>
      </w:r>
    </w:p>
    <w:p w:rsidR="00225C25" w:rsidRPr="00B11D50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9. Оценка качества финансового менеджмента по каждому из показателей рассчитывается в соответствии с формулами, указанными в </w:t>
      </w:r>
      <w:hyperlink w:anchor="Par138" w:history="1">
        <w:r w:rsidRPr="00B11D5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графе 3</w:t>
        </w:r>
      </w:hyperlink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Перечня показателей.</w:t>
      </w:r>
    </w:p>
    <w:p w:rsidR="00225C25" w:rsidRPr="00B11D50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10. Критерии по показателю устанавливаются в соответствии с </w:t>
      </w:r>
      <w:hyperlink w:anchor="Par139" w:history="1">
        <w:r w:rsidRPr="00B11D5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графой 4</w:t>
        </w:r>
      </w:hyperlink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Перечня показателей в зависимости от единицы измерения, к которой относится полученный результат вычисления, рассчитанный в соответствии с </w:t>
      </w:r>
      <w:hyperlink w:anchor="Par138" w:history="1">
        <w:r w:rsidRPr="00B11D5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графой 3</w:t>
        </w:r>
      </w:hyperlink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Перечня показателей.</w:t>
      </w:r>
    </w:p>
    <w:p w:rsidR="00225C25" w:rsidRPr="00B11D50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11. </w:t>
      </w:r>
      <w:r w:rsidR="00420AFB"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Администрацией </w:t>
      </w:r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проводится проверка расчетов показателей, расчет итоговых значений для оценки качества финансового менеджмента и формируются результаты расчета финансового менеджмента по форме согласно </w:t>
      </w:r>
      <w:hyperlink w:anchor="Par312" w:history="1">
        <w:r w:rsidRPr="00B11D5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приложению 2</w:t>
        </w:r>
      </w:hyperlink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настоящему Порядку.</w:t>
      </w:r>
    </w:p>
    <w:p w:rsidR="00225C25" w:rsidRPr="00B11D50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>12. Расчет итоговой оценки качества финансового менеджмента (далее - КФМ) учреждения осуществляется по следующей формуле:</w:t>
      </w:r>
    </w:p>
    <w:p w:rsidR="00225C25" w:rsidRPr="00B11D50" w:rsidRDefault="00225C25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25C25" w:rsidRPr="00B11D50" w:rsidRDefault="00225C25" w:rsidP="00225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1D50">
        <w:rPr>
          <w:rFonts w:ascii="Times New Roman" w:eastAsiaTheme="minorHAnsi" w:hAnsi="Times New Roman" w:cs="Times New Roman"/>
          <w:noProof/>
          <w:position w:val="-13"/>
          <w:sz w:val="28"/>
          <w:szCs w:val="28"/>
        </w:rPr>
        <w:drawing>
          <wp:inline distT="0" distB="0" distL="0" distR="0">
            <wp:extent cx="1303655" cy="2933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55" cy="29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C25" w:rsidRPr="00B11D50" w:rsidRDefault="00225C25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25C25" w:rsidRPr="00B11D50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>где:</w:t>
      </w:r>
    </w:p>
    <w:p w:rsidR="00225C25" w:rsidRPr="00B11D50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>Bi - итоговое значение годовой оценки по направлению;</w:t>
      </w:r>
    </w:p>
    <w:p w:rsidR="00225C25" w:rsidRPr="00B11D50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>Vi - весовой коэффициент направления годовой оценки.</w:t>
      </w:r>
    </w:p>
    <w:p w:rsidR="00225C25" w:rsidRPr="00B11D50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13. Итоговое значение оценки по направлению (Bi) рассчитывается по следующей формуле:</w:t>
      </w:r>
    </w:p>
    <w:p w:rsidR="00225C25" w:rsidRPr="00B11D50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25C25" w:rsidRPr="00B11D50" w:rsidRDefault="00225C25" w:rsidP="00225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1D50">
        <w:rPr>
          <w:rFonts w:ascii="Times New Roman" w:eastAsiaTheme="minorHAnsi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180465" cy="30734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30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C25" w:rsidRPr="00B11D50" w:rsidRDefault="00225C25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25C25" w:rsidRPr="00B11D50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>где:</w:t>
      </w:r>
    </w:p>
    <w:p w:rsidR="00225C25" w:rsidRPr="00B11D50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>Pji - оценка качества финансового менеджмента j-го показателя по i-му направлению;</w:t>
      </w:r>
    </w:p>
    <w:p w:rsidR="00225C25" w:rsidRPr="00B11D50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1D50">
        <w:rPr>
          <w:rFonts w:ascii="Times New Roman" w:eastAsiaTheme="minorHAnsi" w:hAnsi="Times New Roman" w:cs="Times New Roman"/>
          <w:sz w:val="28"/>
          <w:szCs w:val="28"/>
          <w:lang w:eastAsia="en-US"/>
        </w:rPr>
        <w:t>n - количество показателей в направлении.</w:t>
      </w:r>
    </w:p>
    <w:p w:rsidR="00225C25" w:rsidRPr="00225C25" w:rsidRDefault="00225C25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225C25" w:rsidRPr="00B11D50" w:rsidRDefault="00B11D50" w:rsidP="00225C2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11D5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3. </w:t>
      </w:r>
      <w:r w:rsidR="00225C25" w:rsidRPr="00B11D5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ПРАВИЛА ФОРМИРОВАНИЯ И ПРЕДСТАВЛЕНИЯ ОТЧЕТА</w:t>
      </w:r>
    </w:p>
    <w:p w:rsidR="008E7823" w:rsidRDefault="00225C25" w:rsidP="00225C2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11D5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 РЕЗУЛЬТАТАХ МОНИТОРИНГА КАЧЕСТВА </w:t>
      </w:r>
    </w:p>
    <w:p w:rsidR="00225C25" w:rsidRPr="00B11D50" w:rsidRDefault="00225C25" w:rsidP="00225C2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11D5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ФИНАНСОВОГО МЕНЕДЖМЕНТА</w:t>
      </w:r>
    </w:p>
    <w:p w:rsidR="00225C25" w:rsidRPr="00F9437F" w:rsidRDefault="00225C25" w:rsidP="00F94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25C25" w:rsidRPr="00F9437F" w:rsidRDefault="00225C25" w:rsidP="00F94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" w:name="Par89"/>
      <w:bookmarkEnd w:id="1"/>
      <w:r w:rsidRPr="00F943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14. Учреждение формирует и предоставляет сведения в </w:t>
      </w:r>
      <w:r w:rsidR="008E7823" w:rsidRPr="00F943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администрацию </w:t>
      </w:r>
      <w:r w:rsidRPr="00F9437F">
        <w:rPr>
          <w:rFonts w:ascii="Times New Roman" w:eastAsiaTheme="minorHAnsi" w:hAnsi="Times New Roman" w:cs="Times New Roman"/>
          <w:sz w:val="28"/>
          <w:szCs w:val="28"/>
          <w:lang w:eastAsia="en-US"/>
        </w:rPr>
        <w:t>до 1 марта года, следующего за отчетным.</w:t>
      </w:r>
    </w:p>
    <w:p w:rsidR="00225C25" w:rsidRPr="00F9437F" w:rsidRDefault="00225C25" w:rsidP="00F94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437F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итогам завершения очередного финансового года оценке КФМ подлежат все учреждения, осуществляющие свою деятельность в отчетном финансовом году в течение не менее чем 5 месяцев.</w:t>
      </w:r>
    </w:p>
    <w:p w:rsidR="00225C25" w:rsidRPr="00F9437F" w:rsidRDefault="00225C25" w:rsidP="00F94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43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15. </w:t>
      </w:r>
      <w:r w:rsidR="008E7823" w:rsidRPr="00F943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Администрацией </w:t>
      </w:r>
      <w:r w:rsidRPr="00F9437F">
        <w:rPr>
          <w:rFonts w:ascii="Times New Roman" w:eastAsiaTheme="minorHAnsi" w:hAnsi="Times New Roman" w:cs="Times New Roman"/>
          <w:sz w:val="28"/>
          <w:szCs w:val="28"/>
          <w:lang w:eastAsia="en-US"/>
        </w:rPr>
        <w:t>до 15 марта, следующего за отчетным годом, осуществляется проверка представленных сведений, их корректировка в случае несоответствия и расчет показателей мониторинга КФМ.</w:t>
      </w:r>
    </w:p>
    <w:p w:rsidR="00225C25" w:rsidRPr="00F9437F" w:rsidRDefault="008E7823" w:rsidP="00F94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437F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Администрацией</w:t>
      </w:r>
      <w:r w:rsidR="00225C25" w:rsidRPr="00F943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может запрашивать у учреждений дополнительные сведения для проведения оценки качества финансового менеджмента.</w:t>
      </w:r>
    </w:p>
    <w:p w:rsidR="00225C25" w:rsidRPr="00225C25" w:rsidRDefault="00225C25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1"/>
        <w:gridCol w:w="6095"/>
      </w:tblGrid>
      <w:tr w:rsidR="00225C25" w:rsidRPr="00225C25" w:rsidTr="00AB327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6B4BE0" w:rsidRDefault="00225C25" w:rsidP="006B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4BE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Показатель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6B4BE0" w:rsidRDefault="00EA4ACB" w:rsidP="006B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4BE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Муниципальные органы</w:t>
            </w:r>
          </w:p>
        </w:tc>
      </w:tr>
      <w:tr w:rsidR="00225C25" w:rsidRPr="00225C25" w:rsidTr="00AB327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6B4BE0" w:rsidRDefault="00225C25" w:rsidP="006B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4BE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P1, P2</w:t>
            </w:r>
            <w:r w:rsidR="00124417" w:rsidRPr="006B4BE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P3, P4, P5, P6, P7, P8, P12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6B4BE0" w:rsidRDefault="003E3022" w:rsidP="007A5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4BE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МКУ «ЦБ»</w:t>
            </w:r>
            <w:r w:rsidR="00B711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МКУ</w:t>
            </w:r>
            <w:r w:rsidR="00C8192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ведению бюджетного учета </w:t>
            </w:r>
            <w:r w:rsidR="007A577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 отчетности учреждений образования и прочих учреждений</w:t>
            </w:r>
          </w:p>
        </w:tc>
      </w:tr>
      <w:tr w:rsidR="00225C25" w:rsidRPr="00225C25" w:rsidTr="00AB327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6B4BE0" w:rsidRDefault="00225C25" w:rsidP="006B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4BE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P11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6B4BE0" w:rsidRDefault="00124417" w:rsidP="006B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4BE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Финансовое управление</w:t>
            </w:r>
          </w:p>
        </w:tc>
      </w:tr>
      <w:tr w:rsidR="00225C25" w:rsidRPr="00225C25" w:rsidTr="00AB327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6B4BE0" w:rsidRDefault="00225C25" w:rsidP="006B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4BE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P9, P10,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6B4BE0" w:rsidRDefault="003E3022" w:rsidP="006B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4BE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Отдел информационного, правового и кадрового обеспечения, МКУ «ЦБ»</w:t>
            </w:r>
            <w:r w:rsidR="007A577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МКУ по ведению бюджетного учета и отчетности учреждений образования и прочих учреждений</w:t>
            </w:r>
          </w:p>
        </w:tc>
      </w:tr>
    </w:tbl>
    <w:p w:rsidR="00225C25" w:rsidRPr="006B4BE0" w:rsidRDefault="00225C25" w:rsidP="006B4B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B4B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16. </w:t>
      </w:r>
      <w:r w:rsidR="007A577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Отдел социально-экономического развития </w:t>
      </w:r>
      <w:r w:rsidR="009711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Абанского района </w:t>
      </w:r>
      <w:r w:rsidRPr="006B4B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срок до 25 марта года, следующего за отчетным, в соответствии с данными, представленными отделами, указанными в </w:t>
      </w:r>
      <w:hyperlink w:anchor="Par89" w:history="1">
        <w:r w:rsidRPr="006B4BE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пункте 14</w:t>
        </w:r>
      </w:hyperlink>
      <w:r w:rsidRPr="006B4B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Порядка, формирует результаты расчета оценки КФМ в соответствии с </w:t>
      </w:r>
      <w:hyperlink w:anchor="Par312" w:history="1">
        <w:r w:rsidRPr="006B4BE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приложением 2</w:t>
        </w:r>
      </w:hyperlink>
      <w:r w:rsidRPr="006B4B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представляет </w:t>
      </w:r>
      <w:r w:rsidR="00F9437F" w:rsidRPr="006B4BE0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уполномоченному должностному лицу администрации</w:t>
      </w:r>
      <w:r w:rsidRPr="006B4BE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225C25" w:rsidRPr="006B4BE0" w:rsidRDefault="00225C25" w:rsidP="006B4B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B4B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17. Сводный рейтинг учреждений по КФМ после рассмотрения </w:t>
      </w:r>
      <w:r w:rsidR="00B4703F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уполномоченным должностным лицом администрации</w:t>
      </w:r>
      <w:r w:rsidRPr="006B4B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течение пяти </w:t>
      </w:r>
      <w:r w:rsidRPr="006B4BE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рабочих дней направляется учреждениям и публикуется на официальном сайте </w:t>
      </w:r>
      <w:r w:rsidR="00B4703F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образования</w:t>
      </w:r>
      <w:r w:rsidRPr="006B4B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информационно-телекоммуникационной сети Интернет не позднее 1 апреля года, следующего за отчетным годом.</w:t>
      </w:r>
    </w:p>
    <w:p w:rsidR="00225C25" w:rsidRDefault="00225C25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B3273" w:rsidRDefault="00AB3273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118E" w:rsidRDefault="0097118E" w:rsidP="00B47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25C25" w:rsidRPr="00225C25" w:rsidRDefault="00225C25" w:rsidP="00B470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B4703F" w:rsidRDefault="00B4703F" w:rsidP="00225C2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Theme="minorHAnsi" w:hAnsi="Arial" w:cs="Arial"/>
          <w:sz w:val="20"/>
          <w:szCs w:val="20"/>
          <w:lang w:eastAsia="en-US"/>
        </w:rPr>
      </w:pPr>
    </w:p>
    <w:p w:rsidR="00225C25" w:rsidRPr="00264D6D" w:rsidRDefault="00225C25" w:rsidP="00264D6D">
      <w:pPr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64D6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Приложение 1</w:t>
      </w:r>
    </w:p>
    <w:p w:rsidR="00225C25" w:rsidRPr="00264D6D" w:rsidRDefault="00225C25" w:rsidP="00264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64D6D"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Порядку</w:t>
      </w:r>
    </w:p>
    <w:p w:rsidR="00225C25" w:rsidRPr="00225C25" w:rsidRDefault="00225C25" w:rsidP="00264D6D">
      <w:pPr>
        <w:autoSpaceDE w:val="0"/>
        <w:autoSpaceDN w:val="0"/>
        <w:adjustRightInd w:val="0"/>
        <w:spacing w:after="0" w:line="240" w:lineRule="auto"/>
        <w:ind w:left="5103"/>
        <w:rPr>
          <w:rFonts w:ascii="Arial" w:eastAsiaTheme="minorHAnsi" w:hAnsi="Arial" w:cs="Arial"/>
          <w:sz w:val="20"/>
          <w:szCs w:val="20"/>
          <w:lang w:eastAsia="en-US"/>
        </w:rPr>
      </w:pPr>
      <w:r w:rsidRPr="00264D6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проведения мониторинга качества</w:t>
      </w:r>
      <w:r w:rsidR="00264D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264D6D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финансового менеджмента в отношении</w:t>
      </w:r>
      <w:r w:rsidR="00264D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83730" w:rsidRPr="00264D6D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муниципальных органов и муниципальных учреждений,</w:t>
      </w:r>
      <w:r w:rsidR="00264D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83730" w:rsidRPr="00264D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подведомственных администрации Абанского района Красноярского </w:t>
      </w:r>
      <w:r w:rsidRPr="00264D6D">
        <w:rPr>
          <w:rFonts w:ascii="Times New Roman" w:eastAsiaTheme="minorHAnsi" w:hAnsi="Times New Roman" w:cs="Times New Roman"/>
          <w:sz w:val="28"/>
          <w:szCs w:val="28"/>
          <w:lang w:eastAsia="en-US"/>
        </w:rPr>
        <w:t>края</w:t>
      </w:r>
    </w:p>
    <w:p w:rsidR="00225C25" w:rsidRDefault="00225C25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57EC7" w:rsidRPr="00225C25" w:rsidRDefault="00557EC7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225C25" w:rsidRPr="00264D6D" w:rsidRDefault="00225C25" w:rsidP="00225C2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bookmarkStart w:id="2" w:name="Par127"/>
      <w:bookmarkEnd w:id="2"/>
      <w:r w:rsidRPr="00264D6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ПЕРЕЧЕНЬ</w:t>
      </w:r>
    </w:p>
    <w:p w:rsidR="00225C25" w:rsidRPr="00264D6D" w:rsidRDefault="00225C25" w:rsidP="004311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264D6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ПОКАЗАТЕЛЕЙ КАЧЕСТВА ФИНАНСОВОГО МЕНЕДЖМЕНТА</w:t>
      </w:r>
    </w:p>
    <w:p w:rsidR="004311CA" w:rsidRDefault="004311CA" w:rsidP="004311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9"/>
        <w:gridCol w:w="1973"/>
        <w:gridCol w:w="2693"/>
        <w:gridCol w:w="1843"/>
        <w:gridCol w:w="1276"/>
        <w:gridCol w:w="1134"/>
      </w:tblGrid>
      <w:tr w:rsidR="00225C25" w:rsidRPr="00225C25" w:rsidTr="004311CA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Расчет показателя (Р)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Единица измерения (градация)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Весовой коэффициент направления/оценка по показателю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Расчетная величина показателя</w:t>
            </w:r>
          </w:p>
        </w:tc>
      </w:tr>
      <w:tr w:rsidR="00225C25" w:rsidRPr="00225C25" w:rsidTr="004311CA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bookmarkStart w:id="3" w:name="Par138"/>
            <w:bookmarkEnd w:id="3"/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bookmarkStart w:id="4" w:name="Par139"/>
            <w:bookmarkEnd w:id="4"/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225C25" w:rsidRPr="00225C25" w:rsidTr="004311CA">
        <w:tc>
          <w:tcPr>
            <w:tcW w:w="7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 Оценка качества планирования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P1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Default="00225C25" w:rsidP="009F3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Процент изменений бюджетных ассигнований (за исключением средств, выделенных (перераспределенных) в связи с изменением законодательства в текущем году, направленных на повышение заработной платы; проведение </w:t>
            </w: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мероприятий; выделением средств из резервного фонда</w:t>
            </w:r>
            <w:r w:rsidR="009F333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администрации Абанского района</w:t>
            </w: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</w:t>
            </w:r>
          </w:p>
          <w:p w:rsidR="00557EC7" w:rsidRPr="00264D6D" w:rsidRDefault="00557EC7" w:rsidP="009F3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Р1 = Оуточ / Рп x 100%, где:</w:t>
            </w:r>
          </w:p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Оуточ - объем бюджетных ассигнований, перераспределенных за отчетный финансовый год;</w:t>
            </w:r>
          </w:p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Рп - общая сумма бюджетных ассигнований, доведенных до учреждения в отчетном финансовом 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Р1 &lt;= 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10% &lt;= Р1 &lt; 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Р1 &gt; 10%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7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2. Оценка качества исполнения бюджета в части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P2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 использования учреждением средств, полученных в соответствии с бюджетной сметой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Р2 = Ккр / (Слбо - Сэ) x 100%, где:</w:t>
            </w:r>
          </w:p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Ккр - кассовый расход учреждения за отчетный финансовый год;</w:t>
            </w:r>
          </w:p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Слбо - объем лимитов бюджетных обязательств, доведенных учреждению на отчетный финансовый год;</w:t>
            </w:r>
          </w:p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Сэ - экономия в результате проведения торгов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95% &lt;= Р2 &lt; 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90% &lt;= Р2 &lt; 95%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Р2 &lt; 90%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7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3. Оценка управления обязательствами в процессе исполнения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P3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Наличие у учреждения просроченной кредиторской задолженности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Р3 = Кпроср, где:</w:t>
            </w:r>
          </w:p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225C25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Кпроср - объем просроченной кредиторской задолженности по состоянию на конец отчетного года</w:t>
            </w:r>
          </w:p>
          <w:p w:rsidR="00557EC7" w:rsidRPr="00264D6D" w:rsidRDefault="00557EC7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Р3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Р3 &gt;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P4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Наличие у </w:t>
            </w: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учреждения просроченной дебиторской задолженности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Р4 = Дпроср., где:</w:t>
            </w:r>
          </w:p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Объем просроченной дебиторской задолженности по состоянию на конец отчетного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Р4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Р4 &gt;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7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 Оценка состояния, ведения учета и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P5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Соблюдение сроков предоставления бюджетной отчетности учреждением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Р5 = Кдней, где:</w:t>
            </w:r>
          </w:p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Кдней - количество дней отклонения даты предоставления отчетности от установленного срока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Р5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 &lt; Р5 &lt;=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Р5 &gt;=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P6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Наличие ошибок в предоставленных формах бюджетной отчетности, в том числе программном комплексе</w:t>
            </w:r>
          </w:p>
          <w:p w:rsidR="00557EC7" w:rsidRPr="00264D6D" w:rsidRDefault="00557EC7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Р6 = Кошиб, где:</w:t>
            </w:r>
          </w:p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Кошиб - количество допущенных ошибок в формах бюджетной отчетности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Р6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 &lt; Р6 &lt;=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Р6 &gt;=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7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 Оценка качества управления активами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P7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инвентаризации активов и обязательств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Наличие в годовой бюджетной отчетности за отчетный финансовый год сведений о проведении инвентаризации активов и обязательств</w:t>
            </w:r>
          </w:p>
          <w:p w:rsidR="00557EC7" w:rsidRPr="00264D6D" w:rsidRDefault="00557EC7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инвентаризация проводилась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557EC7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инвентаризация не проводилась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97118E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P8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735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Недостачи и хищения </w:t>
            </w:r>
            <w:r w:rsidR="0073526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муниципально</w:t>
            </w:r>
            <w:r w:rsidR="0073526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й </w:t>
            </w: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собственности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Наличие в годовой бюджетной отчетности за </w:t>
            </w: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отчетный финансовый год сведений о недостачах и хищениях государственной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557EC7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7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6. Оценка качества осуществления закупок товаров, работ и услуг для обеспечения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P9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Соблюдение срока утверждения плана-графика закупок (утверждаемого в начале отчетного года) в единой информационной системе в сфере закупок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Оценивается выполнение норм законодательства в сфере закупок при планировании закупок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установленный срок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 нарушением установленного срока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P10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Соблюдение установленного объема закупок, осуществленного </w:t>
            </w:r>
            <w:r w:rsidRPr="00EB2AA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на </w:t>
            </w:r>
            <w:hyperlink r:id="rId13" w:history="1">
              <w:r w:rsidRPr="00EB2AA9">
                <w:rPr>
                  <w:rFonts w:ascii="Times New Roman" w:eastAsiaTheme="minorHAnsi" w:hAnsi="Times New Roman" w:cs="Times New Roman"/>
                  <w:sz w:val="28"/>
                  <w:szCs w:val="28"/>
                  <w:lang w:eastAsia="en-US"/>
                </w:rPr>
                <w:t>основании п. 4 ч. 1 ст. 93</w:t>
              </w:r>
            </w:hyperlink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Федерального Закона N 44-ФЗ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Оценивается выполнение норм законодательства в сфере закупок при осуществлении закупок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без нарушения установленного объема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 нарушением установленного объема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7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7. Оценка прозрачности бюджетного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P11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Опубликование на официальном сайте Российской Федерации (bus.gov.ru) </w:t>
            </w: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отчета об исполнении бюджета за отчетный период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Оценивается наличие на сайте (bus.gov.ru) отчета об исполнении бюджета учреждения за отчетный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опубликовано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не опубликовано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7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8. Оценка организации системы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P12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Наличие у учреждения нарушений требований бюджетного законодательства, финансовой дисциплины, а также фактов неэффективного использования материальных и финансовых ресурсов и неправильного ведения бюджетного учета и составления бюджетной отчетности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Оценивается наличие или отсутствие в резолютивной части акта проверки фактов выявленных нарушений (в том числе при проведении внутриведомственных проверок)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ходе контрольных мероприятий у учреждения не выявлены нарушения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ходе контрольных мероприятий у учреждения выявлены нарушения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64D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264D6D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49046C" w:rsidRDefault="0049046C" w:rsidP="0049046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AB2854" w:rsidRDefault="00AB2854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BA4FEC" w:rsidRDefault="00BA4FEC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BA4FEC" w:rsidRDefault="00BA4FEC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BA4FEC" w:rsidRDefault="00BA4FEC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BA4FEC" w:rsidRDefault="00BA4FEC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BA4FEC" w:rsidRDefault="00BA4FEC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BA4FEC" w:rsidRDefault="00BA4FEC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57EC7" w:rsidRDefault="00557EC7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57EC7" w:rsidRDefault="00557EC7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57EC7" w:rsidRDefault="00557EC7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57EC7" w:rsidRDefault="00557EC7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DD4D66" w:rsidRDefault="00DD4D66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DD4D66" w:rsidRDefault="00DD4D66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DD4D66" w:rsidRDefault="00DD4D66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57EC7" w:rsidRDefault="00557EC7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BA4FEC" w:rsidRDefault="00BA4FEC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BA4FEC" w:rsidRDefault="00BA4FEC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BA4FEC" w:rsidRPr="00225C25" w:rsidRDefault="00BA4FEC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225C25" w:rsidRPr="00225C25" w:rsidRDefault="00225C25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225C25" w:rsidRPr="008F094E" w:rsidRDefault="00225C25" w:rsidP="008F094E">
      <w:pPr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F094E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Приложение 2</w:t>
      </w:r>
    </w:p>
    <w:p w:rsidR="00FF03E4" w:rsidRPr="008F094E" w:rsidRDefault="00FF03E4" w:rsidP="008F094E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5" w:name="Par312"/>
      <w:bookmarkEnd w:id="5"/>
      <w:r w:rsidRPr="008F094E"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Порядку</w:t>
      </w:r>
    </w:p>
    <w:p w:rsidR="00FF03E4" w:rsidRPr="00225C25" w:rsidRDefault="00FF03E4" w:rsidP="008F094E">
      <w:pPr>
        <w:autoSpaceDE w:val="0"/>
        <w:autoSpaceDN w:val="0"/>
        <w:adjustRightInd w:val="0"/>
        <w:spacing w:after="0" w:line="240" w:lineRule="auto"/>
        <w:ind w:left="5103"/>
        <w:rPr>
          <w:rFonts w:ascii="Arial" w:eastAsiaTheme="minorHAnsi" w:hAnsi="Arial" w:cs="Arial"/>
          <w:sz w:val="20"/>
          <w:szCs w:val="20"/>
          <w:lang w:eastAsia="en-US"/>
        </w:rPr>
      </w:pPr>
      <w:r w:rsidRPr="008F094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проведения мониторинга качества финансового менеджмента в отношении муниципальных органов и муниципальных учреждений, подведомственных</w:t>
      </w:r>
      <w:r w:rsidRPr="00264D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администрации Абанского района Красноярского края</w:t>
      </w:r>
    </w:p>
    <w:p w:rsidR="008F094E" w:rsidRDefault="008F094E" w:rsidP="008F0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27B3C" w:rsidRDefault="00225C25" w:rsidP="008F0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F09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Сводный рейтинг </w:t>
      </w:r>
    </w:p>
    <w:p w:rsidR="00225C25" w:rsidRDefault="00225C25" w:rsidP="008F0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F094E">
        <w:rPr>
          <w:rFonts w:ascii="Times New Roman" w:eastAsiaTheme="minorHAnsi" w:hAnsi="Times New Roman" w:cs="Times New Roman"/>
          <w:sz w:val="28"/>
          <w:szCs w:val="28"/>
          <w:lang w:eastAsia="en-US"/>
        </w:rPr>
        <w:t>учреждений по качеству</w:t>
      </w:r>
      <w:r w:rsidR="00C27B3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F094E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финансового менеджмента</w:t>
      </w:r>
    </w:p>
    <w:p w:rsidR="00225C25" w:rsidRPr="008F094E" w:rsidRDefault="008B72FF" w:rsidP="008B72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муниципальных органов и муниципальных учреждений, подведомственных администрации Абанского района Красноярского края</w:t>
      </w:r>
    </w:p>
    <w:p w:rsidR="00225C25" w:rsidRPr="008F094E" w:rsidRDefault="00225C25" w:rsidP="008F0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F094E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</w:t>
      </w:r>
    </w:p>
    <w:p w:rsidR="00225C25" w:rsidRPr="008F094E" w:rsidRDefault="00225C25" w:rsidP="008F0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F094E">
        <w:rPr>
          <w:rFonts w:ascii="Times New Roman" w:eastAsiaTheme="minorHAnsi" w:hAnsi="Times New Roman" w:cs="Times New Roman"/>
          <w:sz w:val="28"/>
          <w:szCs w:val="28"/>
          <w:lang w:eastAsia="en-US"/>
        </w:rPr>
        <w:t>(период)</w:t>
      </w:r>
    </w:p>
    <w:p w:rsidR="00225C25" w:rsidRPr="00225C25" w:rsidRDefault="00225C25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51"/>
        <w:gridCol w:w="2551"/>
        <w:gridCol w:w="3402"/>
      </w:tblGrid>
      <w:tr w:rsidR="00225C25" w:rsidRPr="00225C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8B72FF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N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8B72FF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Название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8B72FF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Рейтинговая оценка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8B72FF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Суммарная оценка качества финансового менеджмента</w:t>
            </w:r>
          </w:p>
        </w:tc>
      </w:tr>
      <w:tr w:rsidR="00225C25" w:rsidRPr="00225C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8B72FF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8B72FF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8B72FF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8B72FF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225C25" w:rsidRPr="00225C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8B72FF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8B72FF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8B72FF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8B72FF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8B72FF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8B72FF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8B72FF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8B72FF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8B72FF" w:rsidRDefault="00225C25" w:rsidP="00AB2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8B72FF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8B72FF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8B72FF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B2854" w:rsidRPr="00225C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8B72FF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8B72FF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8B72FF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8B72FF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B2854" w:rsidRPr="00225C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8B72FF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8B72FF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8B72FF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8B72FF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B2854" w:rsidRPr="00225C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8B72FF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8B72FF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8B72FF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8B72FF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B2854" w:rsidRPr="00225C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8B72FF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8B72FF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8B72FF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B2854" w:rsidRPr="00225C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8B72FF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8B72FF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8B72FF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25C25" w:rsidRPr="00225C25" w:rsidRDefault="00225C25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98"/>
        <w:gridCol w:w="340"/>
        <w:gridCol w:w="1531"/>
        <w:gridCol w:w="340"/>
        <w:gridCol w:w="3061"/>
      </w:tblGrid>
      <w:tr w:rsidR="00225C25" w:rsidRPr="00225C25">
        <w:tc>
          <w:tcPr>
            <w:tcW w:w="3798" w:type="dxa"/>
            <w:tcBorders>
              <w:bottom w:val="single" w:sz="4" w:space="0" w:color="auto"/>
            </w:tcBorders>
          </w:tcPr>
          <w:p w:rsidR="00225C25" w:rsidRPr="00AB2854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  <w:vMerge w:val="restart"/>
          </w:tcPr>
          <w:p w:rsidR="00225C25" w:rsidRPr="00AB2854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225C25" w:rsidRPr="00AB2854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  <w:vMerge w:val="restart"/>
          </w:tcPr>
          <w:p w:rsidR="00225C25" w:rsidRPr="00AB2854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:rsidR="00225C25" w:rsidRPr="00AB2854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5C25" w:rsidRPr="00225C25">
        <w:tc>
          <w:tcPr>
            <w:tcW w:w="3798" w:type="dxa"/>
            <w:tcBorders>
              <w:top w:val="single" w:sz="4" w:space="0" w:color="auto"/>
            </w:tcBorders>
          </w:tcPr>
          <w:p w:rsidR="00225C25" w:rsidRPr="00CC36E8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36E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должность ответственного за осуществление мониторинга КФМ</w:t>
            </w:r>
          </w:p>
        </w:tc>
        <w:tc>
          <w:tcPr>
            <w:tcW w:w="340" w:type="dxa"/>
            <w:vMerge/>
          </w:tcPr>
          <w:p w:rsidR="00225C25" w:rsidRPr="00CC36E8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225C25" w:rsidRPr="00CC36E8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36E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подпись</w:t>
            </w:r>
          </w:p>
        </w:tc>
        <w:tc>
          <w:tcPr>
            <w:tcW w:w="340" w:type="dxa"/>
            <w:vMerge/>
          </w:tcPr>
          <w:p w:rsidR="00225C25" w:rsidRPr="00CC36E8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</w:tcPr>
          <w:p w:rsidR="00225C25" w:rsidRPr="00CC36E8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36E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Ф.И.О.</w:t>
            </w:r>
          </w:p>
        </w:tc>
      </w:tr>
      <w:tr w:rsidR="00225C25" w:rsidRPr="00225C25">
        <w:tc>
          <w:tcPr>
            <w:tcW w:w="9070" w:type="dxa"/>
            <w:gridSpan w:val="5"/>
          </w:tcPr>
          <w:p w:rsidR="00225C25" w:rsidRPr="00AB2854" w:rsidRDefault="00CC36E8" w:rsidP="00CC3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</w:t>
            </w:r>
            <w:r w:rsidR="00225C25" w:rsidRPr="00AB285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__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="00225C25" w:rsidRPr="00AB285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______________ 202_</w:t>
            </w:r>
          </w:p>
        </w:tc>
      </w:tr>
    </w:tbl>
    <w:p w:rsidR="00D854C6" w:rsidRDefault="00D854C6" w:rsidP="00AB28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D854C6" w:rsidSect="00AB3273">
      <w:headerReference w:type="default" r:id="rId14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1B3" w:rsidRDefault="00D561B3" w:rsidP="003169C5">
      <w:pPr>
        <w:spacing w:after="0" w:line="240" w:lineRule="auto"/>
      </w:pPr>
      <w:r>
        <w:separator/>
      </w:r>
    </w:p>
  </w:endnote>
  <w:endnote w:type="continuationSeparator" w:id="0">
    <w:p w:rsidR="00D561B3" w:rsidRDefault="00D561B3" w:rsidP="00316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1B3" w:rsidRDefault="00D561B3" w:rsidP="003169C5">
      <w:pPr>
        <w:spacing w:after="0" w:line="240" w:lineRule="auto"/>
      </w:pPr>
      <w:r>
        <w:separator/>
      </w:r>
    </w:p>
  </w:footnote>
  <w:footnote w:type="continuationSeparator" w:id="0">
    <w:p w:rsidR="00D561B3" w:rsidRDefault="00D561B3" w:rsidP="00316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88270"/>
      <w:docPartObj>
        <w:docPartGallery w:val="Page Numbers (Top of Page)"/>
        <w:docPartUnique/>
      </w:docPartObj>
    </w:sdtPr>
    <w:sdtContent>
      <w:p w:rsidR="007A577D" w:rsidRDefault="007A577D">
        <w:pPr>
          <w:pStyle w:val="a5"/>
          <w:jc w:val="center"/>
        </w:pPr>
        <w:fldSimple w:instr=" PAGE   \* MERGEFORMAT ">
          <w:r w:rsidR="00DD4D66">
            <w:rPr>
              <w:noProof/>
            </w:rPr>
            <w:t>10</w:t>
          </w:r>
        </w:fldSimple>
      </w:p>
    </w:sdtContent>
  </w:sdt>
  <w:p w:rsidR="007A577D" w:rsidRDefault="007A57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51B37"/>
    <w:multiLevelType w:val="hybridMultilevel"/>
    <w:tmpl w:val="9A600240"/>
    <w:lvl w:ilvl="0" w:tplc="8F7872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8B4F7F"/>
    <w:multiLevelType w:val="hybridMultilevel"/>
    <w:tmpl w:val="C374D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2C8B"/>
    <w:rsid w:val="00002BAF"/>
    <w:rsid w:val="00005189"/>
    <w:rsid w:val="00080F01"/>
    <w:rsid w:val="000A3A3A"/>
    <w:rsid w:val="000D497C"/>
    <w:rsid w:val="00103301"/>
    <w:rsid w:val="00103D24"/>
    <w:rsid w:val="00124417"/>
    <w:rsid w:val="001425AC"/>
    <w:rsid w:val="0014797C"/>
    <w:rsid w:val="00167CDB"/>
    <w:rsid w:val="00182BDE"/>
    <w:rsid w:val="0019636B"/>
    <w:rsid w:val="001F0E21"/>
    <w:rsid w:val="00224FD1"/>
    <w:rsid w:val="00225C25"/>
    <w:rsid w:val="002368BF"/>
    <w:rsid w:val="00260AF4"/>
    <w:rsid w:val="00264D6D"/>
    <w:rsid w:val="00271B23"/>
    <w:rsid w:val="00296529"/>
    <w:rsid w:val="002B547A"/>
    <w:rsid w:val="003001EF"/>
    <w:rsid w:val="00313FD5"/>
    <w:rsid w:val="003169C5"/>
    <w:rsid w:val="00375CF6"/>
    <w:rsid w:val="003E3022"/>
    <w:rsid w:val="00402B5B"/>
    <w:rsid w:val="00420AFB"/>
    <w:rsid w:val="004311CA"/>
    <w:rsid w:val="00457DBF"/>
    <w:rsid w:val="004777DA"/>
    <w:rsid w:val="0049046C"/>
    <w:rsid w:val="0049392D"/>
    <w:rsid w:val="004A36B8"/>
    <w:rsid w:val="004C3B04"/>
    <w:rsid w:val="005072BD"/>
    <w:rsid w:val="00557EC7"/>
    <w:rsid w:val="005837F7"/>
    <w:rsid w:val="00591958"/>
    <w:rsid w:val="00594900"/>
    <w:rsid w:val="005C2B0E"/>
    <w:rsid w:val="005C5240"/>
    <w:rsid w:val="005D4A88"/>
    <w:rsid w:val="005E1109"/>
    <w:rsid w:val="00634253"/>
    <w:rsid w:val="00641466"/>
    <w:rsid w:val="0064210A"/>
    <w:rsid w:val="00671159"/>
    <w:rsid w:val="006771C1"/>
    <w:rsid w:val="006A117C"/>
    <w:rsid w:val="006B4BE0"/>
    <w:rsid w:val="00715535"/>
    <w:rsid w:val="00720F18"/>
    <w:rsid w:val="0073526E"/>
    <w:rsid w:val="00746230"/>
    <w:rsid w:val="007632F7"/>
    <w:rsid w:val="00786A4B"/>
    <w:rsid w:val="007A577D"/>
    <w:rsid w:val="007B1A34"/>
    <w:rsid w:val="007E0D28"/>
    <w:rsid w:val="007F0419"/>
    <w:rsid w:val="008256F4"/>
    <w:rsid w:val="008436E3"/>
    <w:rsid w:val="00844EED"/>
    <w:rsid w:val="00877A7A"/>
    <w:rsid w:val="008A44D1"/>
    <w:rsid w:val="008B72FF"/>
    <w:rsid w:val="008E7823"/>
    <w:rsid w:val="008F094E"/>
    <w:rsid w:val="00933D79"/>
    <w:rsid w:val="0097118E"/>
    <w:rsid w:val="00991524"/>
    <w:rsid w:val="00995E9B"/>
    <w:rsid w:val="00997906"/>
    <w:rsid w:val="009B611C"/>
    <w:rsid w:val="009F333C"/>
    <w:rsid w:val="00A03948"/>
    <w:rsid w:val="00A22C8B"/>
    <w:rsid w:val="00A4008E"/>
    <w:rsid w:val="00A43BED"/>
    <w:rsid w:val="00A57ECB"/>
    <w:rsid w:val="00A76BB4"/>
    <w:rsid w:val="00A82936"/>
    <w:rsid w:val="00AB2854"/>
    <w:rsid w:val="00AB3273"/>
    <w:rsid w:val="00AC06F4"/>
    <w:rsid w:val="00AD2A7B"/>
    <w:rsid w:val="00B11D50"/>
    <w:rsid w:val="00B30BD8"/>
    <w:rsid w:val="00B44553"/>
    <w:rsid w:val="00B4703F"/>
    <w:rsid w:val="00B711AC"/>
    <w:rsid w:val="00B7327E"/>
    <w:rsid w:val="00B73649"/>
    <w:rsid w:val="00B83730"/>
    <w:rsid w:val="00BA4FEC"/>
    <w:rsid w:val="00C27B3C"/>
    <w:rsid w:val="00C3772D"/>
    <w:rsid w:val="00C70B71"/>
    <w:rsid w:val="00C81920"/>
    <w:rsid w:val="00C828A6"/>
    <w:rsid w:val="00CC298A"/>
    <w:rsid w:val="00CC36E8"/>
    <w:rsid w:val="00CD5519"/>
    <w:rsid w:val="00CF1C87"/>
    <w:rsid w:val="00D561B3"/>
    <w:rsid w:val="00D619C9"/>
    <w:rsid w:val="00D854C6"/>
    <w:rsid w:val="00DD3892"/>
    <w:rsid w:val="00DD4D66"/>
    <w:rsid w:val="00E07916"/>
    <w:rsid w:val="00E14C54"/>
    <w:rsid w:val="00EA4ACB"/>
    <w:rsid w:val="00EB2AA9"/>
    <w:rsid w:val="00EC5487"/>
    <w:rsid w:val="00ED1E3B"/>
    <w:rsid w:val="00F31761"/>
    <w:rsid w:val="00F9437F"/>
    <w:rsid w:val="00FF0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C8B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C8B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2C8B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2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2C8B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16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69C5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16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169C5"/>
    <w:rPr>
      <w:rFonts w:eastAsiaTheme="minorEastAsia"/>
      <w:lang w:eastAsia="ru-RU"/>
    </w:rPr>
  </w:style>
  <w:style w:type="character" w:styleId="a9">
    <w:name w:val="annotation reference"/>
    <w:basedOn w:val="a0"/>
    <w:uiPriority w:val="99"/>
    <w:semiHidden/>
    <w:unhideWhenUsed/>
    <w:rsid w:val="006B4BE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B4BE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B4BE0"/>
    <w:rPr>
      <w:rFonts w:eastAsiaTheme="minorEastAsia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B4BE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B4BE0"/>
    <w:rPr>
      <w:b/>
      <w:bCs/>
    </w:rPr>
  </w:style>
  <w:style w:type="paragraph" w:styleId="ae">
    <w:name w:val="List Paragraph"/>
    <w:basedOn w:val="a"/>
    <w:uiPriority w:val="34"/>
    <w:qFormat/>
    <w:rsid w:val="00B44553"/>
    <w:pPr>
      <w:ind w:left="720"/>
      <w:contextualSpacing/>
    </w:pPr>
  </w:style>
  <w:style w:type="character" w:styleId="af">
    <w:name w:val="Strong"/>
    <w:basedOn w:val="a0"/>
    <w:uiPriority w:val="22"/>
    <w:qFormat/>
    <w:rsid w:val="00C819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A1F6A3ED4EB43DC13375DAC2F41845C5A231A9C1213BC4704BFE5842C2BD602C4361635557F6ABE3D04C20E48E930DBAFF005B1378zAG5K" TargetMode="External"/><Relationship Id="rId13" Type="http://schemas.openxmlformats.org/officeDocument/2006/relationships/hyperlink" Target="consultantplus://offline/ref=FAA1F6A3ED4EB43DC13375DAC2F41845C5A033A7C0213BC4704BFE5842C2BD602C4361665A56FFABE3D04C20E48E930DBAFF005B1378zAG5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71EC0CB344BCD0C0905066B2196430132AD11CD0E271E86D60551A03505FB696659BA3A0BCB9603064FAF8185316262EB67F1183DA97E1966941A38F4z8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AA1F6A3ED4EB43DC13375DAC2F41845C5A231A9C1213BC4704BFE5842C2BD602C4361635557F5ABE3D04C20E48E930DBAFF005B1378zAG5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12</Pages>
  <Words>2141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2020-12-08T08:15:00Z</cp:lastPrinted>
  <dcterms:created xsi:type="dcterms:W3CDTF">2021-03-30T10:07:00Z</dcterms:created>
  <dcterms:modified xsi:type="dcterms:W3CDTF">2021-05-07T04:37:00Z</dcterms:modified>
</cp:coreProperties>
</file>