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B3D" w:rsidRDefault="00D60B3D" w:rsidP="00C34916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D60B3D" w:rsidRDefault="00D60B3D" w:rsidP="00C34916">
      <w:pPr>
        <w:pStyle w:val="ac"/>
        <w:jc w:val="center"/>
        <w:rPr>
          <w:rFonts w:ascii="Times New Roman" w:hAnsi="Times New Roman"/>
          <w:sz w:val="28"/>
          <w:szCs w:val="28"/>
        </w:rPr>
      </w:pPr>
    </w:p>
    <w:p w:rsidR="005E7DAB" w:rsidRPr="005E7DAB" w:rsidRDefault="00083A9D" w:rsidP="005E7DAB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noProof/>
          <w:sz w:val="26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3.25pt;height:64.5pt;visibility:visible">
            <v:imagedata r:id="rId9" o:title="abansky_rayon_gerb"/>
          </v:shape>
        </w:pict>
      </w:r>
    </w:p>
    <w:p w:rsidR="005E7DAB" w:rsidRPr="005E7DAB" w:rsidRDefault="005E7DAB" w:rsidP="005E7DA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E7DA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</w:t>
      </w:r>
      <w:proofErr w:type="spellStart"/>
      <w:r w:rsidRPr="005E7DAB">
        <w:rPr>
          <w:rFonts w:ascii="Times New Roman" w:eastAsia="Times New Roman" w:hAnsi="Times New Roman"/>
          <w:b/>
          <w:sz w:val="28"/>
          <w:szCs w:val="28"/>
          <w:lang w:eastAsia="ru-RU"/>
        </w:rPr>
        <w:t>Покатеевского</w:t>
      </w:r>
      <w:proofErr w:type="spellEnd"/>
      <w:r w:rsidRPr="005E7DA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сельсовета</w:t>
      </w:r>
    </w:p>
    <w:p w:rsidR="005E7DAB" w:rsidRPr="005E7DAB" w:rsidRDefault="005E7DAB" w:rsidP="005E7DA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 w:rsidRPr="005E7DAB">
        <w:rPr>
          <w:rFonts w:ascii="Times New Roman" w:eastAsia="Times New Roman" w:hAnsi="Times New Roman"/>
          <w:b/>
          <w:sz w:val="28"/>
          <w:szCs w:val="28"/>
          <w:lang w:eastAsia="ru-RU"/>
        </w:rPr>
        <w:t>Абанского</w:t>
      </w:r>
      <w:proofErr w:type="spellEnd"/>
      <w:r w:rsidRPr="005E7DA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района Красноярского края</w:t>
      </w:r>
    </w:p>
    <w:p w:rsidR="004E6210" w:rsidRPr="00AF2CA3" w:rsidRDefault="000E7BE7" w:rsidP="00C34916">
      <w:pPr>
        <w:pStyle w:val="ac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</w:p>
    <w:p w:rsidR="004E6210" w:rsidRPr="00D1483C" w:rsidRDefault="004E6210" w:rsidP="00D1483C">
      <w:pPr>
        <w:pStyle w:val="ac"/>
        <w:jc w:val="center"/>
        <w:rPr>
          <w:rFonts w:ascii="Times New Roman" w:hAnsi="Times New Roman"/>
          <w:b/>
          <w:sz w:val="28"/>
          <w:szCs w:val="28"/>
        </w:rPr>
      </w:pPr>
      <w:r w:rsidRPr="00AF2CA3">
        <w:rPr>
          <w:rFonts w:ascii="Times New Roman" w:hAnsi="Times New Roman"/>
          <w:b/>
          <w:sz w:val="28"/>
          <w:szCs w:val="28"/>
        </w:rPr>
        <w:t>ПОСТАНОВЛЕНИЕ</w:t>
      </w:r>
    </w:p>
    <w:p w:rsidR="004E6210" w:rsidRDefault="00D1483C" w:rsidP="00D1483C">
      <w:pPr>
        <w:pStyle w:val="ac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04.03</w:t>
      </w:r>
      <w:r w:rsidR="006D2C6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2022г</w:t>
      </w:r>
      <w:r w:rsidR="004E6210" w:rsidRPr="00AF2CA3">
        <w:rPr>
          <w:rFonts w:ascii="Times New Roman" w:hAnsi="Times New Roman"/>
          <w:sz w:val="28"/>
          <w:szCs w:val="28"/>
        </w:rPr>
        <w:t xml:space="preserve">           </w:t>
      </w:r>
      <w:r w:rsidR="00323D48">
        <w:rPr>
          <w:rFonts w:ascii="Times New Roman" w:hAnsi="Times New Roman"/>
          <w:sz w:val="28"/>
          <w:szCs w:val="28"/>
        </w:rPr>
        <w:t xml:space="preserve">             </w:t>
      </w:r>
      <w:r w:rsidR="004E621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4E6210">
        <w:rPr>
          <w:rFonts w:ascii="Times New Roman" w:hAnsi="Times New Roman"/>
          <w:sz w:val="28"/>
          <w:szCs w:val="28"/>
        </w:rPr>
        <w:t xml:space="preserve"> с.</w:t>
      </w:r>
      <w:r w:rsidR="005E7DA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13D19">
        <w:rPr>
          <w:rFonts w:ascii="Times New Roman" w:hAnsi="Times New Roman"/>
          <w:sz w:val="28"/>
          <w:szCs w:val="28"/>
        </w:rPr>
        <w:t>Покатеево</w:t>
      </w:r>
      <w:proofErr w:type="spellEnd"/>
      <w:r w:rsidR="00323D48">
        <w:rPr>
          <w:rFonts w:ascii="Times New Roman" w:hAnsi="Times New Roman"/>
          <w:sz w:val="28"/>
          <w:szCs w:val="28"/>
        </w:rPr>
        <w:tab/>
      </w:r>
      <w:r w:rsidR="00323D48">
        <w:rPr>
          <w:rFonts w:ascii="Times New Roman" w:hAnsi="Times New Roman"/>
          <w:sz w:val="28"/>
          <w:szCs w:val="28"/>
        </w:rPr>
        <w:tab/>
      </w:r>
      <w:r w:rsidR="00323D4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="005E7DAB">
        <w:rPr>
          <w:rFonts w:ascii="Times New Roman" w:hAnsi="Times New Roman"/>
          <w:sz w:val="28"/>
          <w:szCs w:val="28"/>
        </w:rPr>
        <w:t xml:space="preserve">  </w:t>
      </w:r>
      <w:r w:rsidR="00323D48">
        <w:rPr>
          <w:rFonts w:ascii="Times New Roman" w:hAnsi="Times New Roman"/>
          <w:sz w:val="28"/>
          <w:szCs w:val="28"/>
        </w:rPr>
        <w:t xml:space="preserve">  № </w:t>
      </w:r>
      <w:r w:rsidR="001D47D6">
        <w:rPr>
          <w:rFonts w:ascii="Times New Roman" w:hAnsi="Times New Roman"/>
          <w:sz w:val="28"/>
          <w:szCs w:val="28"/>
        </w:rPr>
        <w:t>14</w:t>
      </w:r>
      <w:bookmarkStart w:id="0" w:name="_GoBack"/>
      <w:bookmarkEnd w:id="0"/>
    </w:p>
    <w:p w:rsidR="00D1483C" w:rsidRPr="00D1483C" w:rsidRDefault="00D1483C" w:rsidP="00D1483C">
      <w:pPr>
        <w:pStyle w:val="ac"/>
        <w:rPr>
          <w:rFonts w:ascii="Times New Roman" w:hAnsi="Times New Roman"/>
          <w:sz w:val="28"/>
          <w:szCs w:val="28"/>
        </w:rPr>
      </w:pPr>
    </w:p>
    <w:p w:rsidR="004E6210" w:rsidRPr="00AF2CA3" w:rsidRDefault="005E7DAB" w:rsidP="005E7DAB">
      <w:pPr>
        <w:pStyle w:val="ac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признании </w:t>
      </w:r>
      <w:proofErr w:type="gramStart"/>
      <w:r>
        <w:rPr>
          <w:rFonts w:ascii="Times New Roman" w:hAnsi="Times New Roman"/>
          <w:b/>
          <w:bCs/>
          <w:sz w:val="28"/>
          <w:szCs w:val="28"/>
        </w:rPr>
        <w:t>утратившим</w:t>
      </w:r>
      <w:proofErr w:type="gramEnd"/>
      <w:r>
        <w:rPr>
          <w:rFonts w:ascii="Times New Roman" w:hAnsi="Times New Roman"/>
          <w:b/>
          <w:bCs/>
          <w:sz w:val="28"/>
          <w:szCs w:val="28"/>
        </w:rPr>
        <w:t xml:space="preserve"> силу постановления от 23.12.2015 №50 «Об </w:t>
      </w:r>
      <w:r w:rsidR="004E6210" w:rsidRPr="00AF2CA3">
        <w:rPr>
          <w:rFonts w:ascii="Times New Roman" w:hAnsi="Times New Roman"/>
          <w:b/>
          <w:bCs/>
          <w:sz w:val="28"/>
          <w:szCs w:val="28"/>
        </w:rPr>
        <w:t>утверждении Административного регламента</w:t>
      </w:r>
    </w:p>
    <w:p w:rsidR="004E6210" w:rsidRPr="00AF2CA3" w:rsidRDefault="004E6210" w:rsidP="005E7DAB">
      <w:pPr>
        <w:pStyle w:val="ac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AF2CA3">
        <w:rPr>
          <w:rFonts w:ascii="Times New Roman" w:hAnsi="Times New Roman"/>
          <w:b/>
          <w:bCs/>
          <w:sz w:val="28"/>
          <w:szCs w:val="28"/>
        </w:rPr>
        <w:t>предоставления муниципальной услуги «Предоставление в аренду,</w:t>
      </w:r>
    </w:p>
    <w:p w:rsidR="004E6210" w:rsidRPr="00AF2CA3" w:rsidRDefault="004E6210" w:rsidP="005E7DAB">
      <w:pPr>
        <w:pStyle w:val="ac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AF2CA3">
        <w:rPr>
          <w:rFonts w:ascii="Times New Roman" w:hAnsi="Times New Roman"/>
          <w:b/>
          <w:bCs/>
          <w:sz w:val="28"/>
          <w:szCs w:val="28"/>
        </w:rPr>
        <w:t>постоянное (бессрочное) пользование, безвозмездное пользование земельных участков, находящихся в муниципальной собственности,</w:t>
      </w:r>
    </w:p>
    <w:p w:rsidR="004E6210" w:rsidRPr="00AF2CA3" w:rsidRDefault="004E6210" w:rsidP="00D1483C">
      <w:pPr>
        <w:pStyle w:val="ac"/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AF2CA3">
        <w:rPr>
          <w:rFonts w:ascii="Times New Roman" w:hAnsi="Times New Roman"/>
          <w:b/>
          <w:bCs/>
          <w:sz w:val="28"/>
          <w:szCs w:val="28"/>
        </w:rPr>
        <w:t>без проведения торгов»</w:t>
      </w:r>
    </w:p>
    <w:p w:rsidR="004E6210" w:rsidRPr="00AF2CA3" w:rsidRDefault="004E6210" w:rsidP="00AF2CA3">
      <w:pPr>
        <w:pStyle w:val="ac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AF2CA3">
        <w:rPr>
          <w:rFonts w:ascii="Times New Roman" w:hAnsi="Times New Roman"/>
          <w:bCs/>
          <w:sz w:val="28"/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Федерации», руководствуясь статьями 16,19 Устава </w:t>
      </w:r>
      <w:proofErr w:type="spellStart"/>
      <w:r w:rsidR="000E7BE7">
        <w:rPr>
          <w:rFonts w:ascii="Times New Roman" w:hAnsi="Times New Roman"/>
          <w:bCs/>
          <w:sz w:val="28"/>
          <w:szCs w:val="28"/>
        </w:rPr>
        <w:t>Покатеевского</w:t>
      </w:r>
      <w:proofErr w:type="spellEnd"/>
      <w:r w:rsidR="000E7BE7">
        <w:rPr>
          <w:rFonts w:ascii="Times New Roman" w:hAnsi="Times New Roman"/>
          <w:bCs/>
          <w:sz w:val="28"/>
          <w:szCs w:val="28"/>
        </w:rPr>
        <w:t xml:space="preserve"> </w:t>
      </w:r>
      <w:r w:rsidRPr="00AF2CA3">
        <w:rPr>
          <w:rFonts w:ascii="Times New Roman" w:hAnsi="Times New Roman"/>
          <w:bCs/>
          <w:sz w:val="28"/>
          <w:szCs w:val="28"/>
        </w:rPr>
        <w:t xml:space="preserve"> сельсовета </w:t>
      </w:r>
      <w:proofErr w:type="spellStart"/>
      <w:r w:rsidRPr="00AF2CA3">
        <w:rPr>
          <w:rFonts w:ascii="Times New Roman" w:hAnsi="Times New Roman"/>
          <w:bCs/>
          <w:sz w:val="28"/>
          <w:szCs w:val="28"/>
        </w:rPr>
        <w:t>Абанского</w:t>
      </w:r>
      <w:proofErr w:type="spellEnd"/>
      <w:r w:rsidRPr="00AF2CA3">
        <w:rPr>
          <w:rFonts w:ascii="Times New Roman" w:hAnsi="Times New Roman"/>
          <w:bCs/>
          <w:sz w:val="28"/>
          <w:szCs w:val="28"/>
        </w:rPr>
        <w:t xml:space="preserve"> района Красноярского края,  </w:t>
      </w:r>
    </w:p>
    <w:p w:rsidR="004E6210" w:rsidRPr="00AF2CA3" w:rsidRDefault="004E6210" w:rsidP="00AF2CA3">
      <w:pPr>
        <w:pStyle w:val="ac"/>
        <w:jc w:val="both"/>
        <w:rPr>
          <w:rFonts w:ascii="Times New Roman" w:hAnsi="Times New Roman"/>
          <w:bCs/>
          <w:sz w:val="28"/>
          <w:szCs w:val="28"/>
        </w:rPr>
      </w:pPr>
      <w:r w:rsidRPr="00AF2CA3">
        <w:rPr>
          <w:rFonts w:ascii="Times New Roman" w:hAnsi="Times New Roman"/>
          <w:bCs/>
          <w:sz w:val="28"/>
          <w:szCs w:val="28"/>
        </w:rPr>
        <w:t>ПОСТАНОВЛЯЮ:</w:t>
      </w:r>
    </w:p>
    <w:p w:rsidR="004E6210" w:rsidRPr="00033CD5" w:rsidRDefault="004E6210" w:rsidP="00033CD5">
      <w:pPr>
        <w:pStyle w:val="ac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AF2CA3">
        <w:rPr>
          <w:rFonts w:ascii="Times New Roman" w:hAnsi="Times New Roman"/>
          <w:sz w:val="28"/>
          <w:szCs w:val="28"/>
        </w:rPr>
        <w:t xml:space="preserve"> 1. </w:t>
      </w:r>
      <w:r w:rsidR="005E7DAB" w:rsidRPr="00033CD5">
        <w:rPr>
          <w:rFonts w:ascii="Times New Roman" w:hAnsi="Times New Roman"/>
          <w:bCs/>
          <w:sz w:val="28"/>
          <w:szCs w:val="28"/>
        </w:rPr>
        <w:t>Признать утратившим силу постановления от 23.12.2015 №50 «Об утверждении Административного регламента</w:t>
      </w:r>
      <w:r w:rsidR="00033CD5">
        <w:rPr>
          <w:rFonts w:ascii="Times New Roman" w:hAnsi="Times New Roman"/>
          <w:bCs/>
          <w:sz w:val="28"/>
          <w:szCs w:val="28"/>
        </w:rPr>
        <w:t xml:space="preserve"> </w:t>
      </w:r>
      <w:r w:rsidR="005E7DAB" w:rsidRPr="00033CD5">
        <w:rPr>
          <w:rFonts w:ascii="Times New Roman" w:hAnsi="Times New Roman"/>
          <w:bCs/>
          <w:sz w:val="28"/>
          <w:szCs w:val="28"/>
        </w:rPr>
        <w:t>предоставления муниципальной услуги «Предоставление в аренду,</w:t>
      </w:r>
      <w:r w:rsidR="00033CD5">
        <w:rPr>
          <w:rFonts w:ascii="Times New Roman" w:hAnsi="Times New Roman"/>
          <w:bCs/>
          <w:sz w:val="28"/>
          <w:szCs w:val="28"/>
        </w:rPr>
        <w:t xml:space="preserve"> </w:t>
      </w:r>
      <w:r w:rsidR="005E7DAB" w:rsidRPr="00033CD5">
        <w:rPr>
          <w:rFonts w:ascii="Times New Roman" w:hAnsi="Times New Roman"/>
          <w:bCs/>
          <w:sz w:val="28"/>
          <w:szCs w:val="28"/>
        </w:rPr>
        <w:t>постоянное (бессрочное) пользование, безвозмездное пользование земельных участков, находящихся в муниципальной собственности,</w:t>
      </w:r>
      <w:r w:rsidR="00033CD5">
        <w:rPr>
          <w:rFonts w:ascii="Times New Roman" w:hAnsi="Times New Roman"/>
          <w:bCs/>
          <w:sz w:val="28"/>
          <w:szCs w:val="28"/>
        </w:rPr>
        <w:t xml:space="preserve"> </w:t>
      </w:r>
      <w:r w:rsidR="005E7DAB" w:rsidRPr="00033CD5">
        <w:rPr>
          <w:rFonts w:ascii="Times New Roman" w:hAnsi="Times New Roman"/>
          <w:bCs/>
          <w:sz w:val="28"/>
          <w:szCs w:val="28"/>
        </w:rPr>
        <w:t>без проведения торгов»</w:t>
      </w:r>
      <w:r w:rsidR="00033CD5">
        <w:rPr>
          <w:rFonts w:ascii="Times New Roman" w:hAnsi="Times New Roman"/>
          <w:bCs/>
          <w:sz w:val="28"/>
          <w:szCs w:val="28"/>
        </w:rPr>
        <w:t>.</w:t>
      </w:r>
    </w:p>
    <w:p w:rsidR="004E6210" w:rsidRPr="00AF2CA3" w:rsidRDefault="004E6210" w:rsidP="00AF2CA3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AF2CA3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AF2CA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F2CA3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4E6210" w:rsidRDefault="004E6210" w:rsidP="00AF2CA3">
      <w:pPr>
        <w:pStyle w:val="ac"/>
        <w:jc w:val="both"/>
        <w:rPr>
          <w:rFonts w:ascii="Times New Roman" w:hAnsi="Times New Roman"/>
          <w:sz w:val="28"/>
          <w:szCs w:val="28"/>
        </w:rPr>
      </w:pPr>
      <w:r w:rsidRPr="00AF2CA3">
        <w:rPr>
          <w:rFonts w:ascii="Times New Roman" w:hAnsi="Times New Roman"/>
          <w:sz w:val="28"/>
          <w:szCs w:val="28"/>
        </w:rPr>
        <w:t>3. Постановление вступает в силу в день, следующий за днем его официального опу</w:t>
      </w:r>
      <w:r w:rsidR="000E7BE7">
        <w:rPr>
          <w:rFonts w:ascii="Times New Roman" w:hAnsi="Times New Roman"/>
          <w:sz w:val="28"/>
          <w:szCs w:val="28"/>
        </w:rPr>
        <w:t>бликования</w:t>
      </w:r>
      <w:r w:rsidR="006D2C63">
        <w:rPr>
          <w:rFonts w:ascii="Times New Roman" w:hAnsi="Times New Roman"/>
          <w:sz w:val="28"/>
          <w:szCs w:val="28"/>
        </w:rPr>
        <w:t xml:space="preserve"> (обнародования)</w:t>
      </w:r>
      <w:r w:rsidR="000E7BE7">
        <w:rPr>
          <w:rFonts w:ascii="Times New Roman" w:hAnsi="Times New Roman"/>
          <w:sz w:val="28"/>
          <w:szCs w:val="28"/>
        </w:rPr>
        <w:t xml:space="preserve"> в </w:t>
      </w:r>
      <w:r w:rsidR="006D2C63">
        <w:rPr>
          <w:rFonts w:ascii="Times New Roman" w:hAnsi="Times New Roman"/>
          <w:sz w:val="28"/>
          <w:szCs w:val="28"/>
        </w:rPr>
        <w:t xml:space="preserve">периодическом печатном издании </w:t>
      </w:r>
      <w:proofErr w:type="spellStart"/>
      <w:r w:rsidR="006D2C63">
        <w:rPr>
          <w:rFonts w:ascii="Times New Roman" w:hAnsi="Times New Roman"/>
          <w:sz w:val="28"/>
          <w:szCs w:val="28"/>
        </w:rPr>
        <w:t>Покатеевского</w:t>
      </w:r>
      <w:proofErr w:type="spellEnd"/>
      <w:r w:rsidR="006D2C63">
        <w:rPr>
          <w:rFonts w:ascii="Times New Roman" w:hAnsi="Times New Roman"/>
          <w:sz w:val="28"/>
          <w:szCs w:val="28"/>
        </w:rPr>
        <w:t xml:space="preserve"> </w:t>
      </w:r>
      <w:r w:rsidR="00D60B3D">
        <w:rPr>
          <w:rFonts w:ascii="Times New Roman" w:hAnsi="Times New Roman"/>
          <w:sz w:val="28"/>
          <w:szCs w:val="28"/>
        </w:rPr>
        <w:t xml:space="preserve"> </w:t>
      </w:r>
      <w:r w:rsidR="006D2C63">
        <w:rPr>
          <w:rFonts w:ascii="Times New Roman" w:hAnsi="Times New Roman"/>
          <w:sz w:val="28"/>
          <w:szCs w:val="28"/>
        </w:rPr>
        <w:t>сельсовета</w:t>
      </w:r>
      <w:r w:rsidR="000E7BE7">
        <w:rPr>
          <w:rFonts w:ascii="Times New Roman" w:hAnsi="Times New Roman"/>
          <w:sz w:val="28"/>
          <w:szCs w:val="28"/>
        </w:rPr>
        <w:t xml:space="preserve">  «Вести</w:t>
      </w:r>
      <w:r w:rsidRPr="00AF2CA3">
        <w:rPr>
          <w:rFonts w:ascii="Times New Roman" w:hAnsi="Times New Roman"/>
          <w:sz w:val="28"/>
          <w:szCs w:val="28"/>
        </w:rPr>
        <w:t>».</w:t>
      </w:r>
    </w:p>
    <w:p w:rsidR="004E6210" w:rsidRPr="00AF2CA3" w:rsidRDefault="004E6210" w:rsidP="00AF2CA3">
      <w:pPr>
        <w:pStyle w:val="ac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AF2CA3">
        <w:rPr>
          <w:rFonts w:ascii="Times New Roman" w:hAnsi="Times New Roman"/>
          <w:sz w:val="28"/>
          <w:szCs w:val="28"/>
        </w:rPr>
        <w:t xml:space="preserve">. Администрации </w:t>
      </w:r>
      <w:proofErr w:type="spellStart"/>
      <w:r w:rsidR="000E7BE7">
        <w:rPr>
          <w:rFonts w:ascii="Times New Roman" w:hAnsi="Times New Roman"/>
          <w:sz w:val="28"/>
          <w:szCs w:val="28"/>
        </w:rPr>
        <w:t>Покатеевского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AF2CA3">
        <w:rPr>
          <w:rFonts w:ascii="Times New Roman" w:hAnsi="Times New Roman"/>
          <w:sz w:val="28"/>
          <w:szCs w:val="28"/>
        </w:rPr>
        <w:t xml:space="preserve">сельсовета </w:t>
      </w:r>
      <w:proofErr w:type="gramStart"/>
      <w:r w:rsidRPr="00AF2CA3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AF2CA3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</w:t>
      </w:r>
      <w:proofErr w:type="spellStart"/>
      <w:r w:rsidRPr="00AF2CA3">
        <w:rPr>
          <w:rFonts w:ascii="Times New Roman" w:hAnsi="Times New Roman"/>
          <w:sz w:val="28"/>
          <w:szCs w:val="28"/>
        </w:rPr>
        <w:t>Абанского</w:t>
      </w:r>
      <w:proofErr w:type="spellEnd"/>
      <w:r w:rsidRPr="00AF2CA3">
        <w:rPr>
          <w:rFonts w:ascii="Times New Roman" w:hAnsi="Times New Roman"/>
          <w:sz w:val="28"/>
          <w:szCs w:val="28"/>
        </w:rPr>
        <w:t xml:space="preserve"> района в сети Интернет в установленный срок.</w:t>
      </w:r>
    </w:p>
    <w:p w:rsidR="004E6210" w:rsidRPr="00AF2CA3" w:rsidRDefault="004E6210" w:rsidP="00AF2CA3">
      <w:pPr>
        <w:pStyle w:val="ac"/>
        <w:jc w:val="both"/>
        <w:rPr>
          <w:rFonts w:ascii="Times New Roman" w:hAnsi="Times New Roman"/>
          <w:sz w:val="28"/>
          <w:szCs w:val="28"/>
        </w:rPr>
      </w:pPr>
    </w:p>
    <w:p w:rsidR="004E6210" w:rsidRPr="00AF2CA3" w:rsidRDefault="004E6210" w:rsidP="00C34916">
      <w:pPr>
        <w:pStyle w:val="ac"/>
        <w:rPr>
          <w:rFonts w:ascii="Times New Roman" w:hAnsi="Times New Roman"/>
          <w:sz w:val="28"/>
          <w:szCs w:val="28"/>
        </w:rPr>
      </w:pPr>
      <w:r w:rsidRPr="00AF2CA3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0E7BE7">
        <w:rPr>
          <w:rFonts w:ascii="Times New Roman" w:hAnsi="Times New Roman"/>
          <w:sz w:val="28"/>
          <w:szCs w:val="28"/>
        </w:rPr>
        <w:t>Покатеевского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AF2CA3">
        <w:rPr>
          <w:rFonts w:ascii="Times New Roman" w:hAnsi="Times New Roman"/>
          <w:sz w:val="28"/>
          <w:szCs w:val="28"/>
        </w:rPr>
        <w:t xml:space="preserve"> сельсовета               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0E7BE7">
        <w:rPr>
          <w:rFonts w:ascii="Times New Roman" w:hAnsi="Times New Roman"/>
          <w:sz w:val="28"/>
          <w:szCs w:val="28"/>
        </w:rPr>
        <w:t xml:space="preserve">     Н</w:t>
      </w:r>
      <w:r w:rsidR="0076573C">
        <w:rPr>
          <w:rFonts w:ascii="Times New Roman" w:hAnsi="Times New Roman"/>
          <w:sz w:val="28"/>
          <w:szCs w:val="28"/>
        </w:rPr>
        <w:t>.А.</w:t>
      </w:r>
      <w:r w:rsidR="00D1483C">
        <w:rPr>
          <w:rFonts w:ascii="Times New Roman" w:hAnsi="Times New Roman"/>
          <w:sz w:val="28"/>
          <w:szCs w:val="28"/>
        </w:rPr>
        <w:t xml:space="preserve"> </w:t>
      </w:r>
      <w:r w:rsidR="0076573C">
        <w:rPr>
          <w:rFonts w:ascii="Times New Roman" w:hAnsi="Times New Roman"/>
          <w:sz w:val="28"/>
          <w:szCs w:val="28"/>
        </w:rPr>
        <w:t>Сильченко</w:t>
      </w:r>
    </w:p>
    <w:p w:rsidR="004E6210" w:rsidRPr="00AF2CA3" w:rsidRDefault="004E6210" w:rsidP="00310F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4E6210" w:rsidRPr="00AF2CA3" w:rsidRDefault="004E6210" w:rsidP="00310F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4E6210" w:rsidRPr="00AF2CA3" w:rsidRDefault="004E6210" w:rsidP="00310F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4E6210" w:rsidRPr="00AF2CA3" w:rsidRDefault="004E6210" w:rsidP="00310F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4E6210" w:rsidRPr="00AF2CA3" w:rsidRDefault="004E6210" w:rsidP="00310F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4E6210" w:rsidRPr="00AF2CA3" w:rsidRDefault="004E6210" w:rsidP="00310F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4E6210" w:rsidRPr="00AF2CA3" w:rsidRDefault="004E6210" w:rsidP="00310F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4E6210" w:rsidRPr="00AF2CA3" w:rsidRDefault="004E6210" w:rsidP="00310F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4E6210" w:rsidRPr="00AF2CA3" w:rsidRDefault="004E6210" w:rsidP="00310F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4E6210" w:rsidRPr="00AF2CA3" w:rsidRDefault="004E6210" w:rsidP="00310F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4E6210" w:rsidRPr="00AF2CA3" w:rsidRDefault="004E6210" w:rsidP="00310F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4E6210" w:rsidRPr="00AF2CA3" w:rsidRDefault="004E6210" w:rsidP="00310F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4E6210" w:rsidRPr="00AF2CA3" w:rsidRDefault="004E6210" w:rsidP="00310F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4E6210" w:rsidRPr="00AF2CA3" w:rsidRDefault="004E6210" w:rsidP="00310F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4E6210" w:rsidRPr="00AF2CA3" w:rsidRDefault="004E6210" w:rsidP="00310F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4E6210" w:rsidRPr="00AF2CA3" w:rsidRDefault="004E6210" w:rsidP="00310F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4E6210" w:rsidRPr="00AF2CA3" w:rsidRDefault="004E6210" w:rsidP="00310F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4E6210" w:rsidRDefault="004E6210" w:rsidP="00310F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0E7BE7" w:rsidRDefault="000E7BE7" w:rsidP="00310F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0E7BE7" w:rsidRDefault="000E7BE7" w:rsidP="00310F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0E7BE7" w:rsidRDefault="000E7BE7" w:rsidP="00310F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0E7BE7" w:rsidRDefault="000E7BE7" w:rsidP="00310F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0E7BE7" w:rsidRDefault="000E7BE7" w:rsidP="00310F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0E7BE7" w:rsidRDefault="000E7BE7" w:rsidP="00310F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0E7BE7" w:rsidRDefault="000E7BE7" w:rsidP="00310F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0E7BE7" w:rsidRDefault="000E7BE7" w:rsidP="00310F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0E7BE7" w:rsidRDefault="000E7BE7" w:rsidP="00310F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0E7BE7" w:rsidRDefault="000E7BE7" w:rsidP="00310F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0E7BE7" w:rsidRDefault="000E7BE7" w:rsidP="00310F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0E7BE7" w:rsidRDefault="000E7BE7" w:rsidP="00310F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0E7BE7" w:rsidRDefault="000E7BE7" w:rsidP="00310F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0E7BE7" w:rsidRDefault="000E7BE7" w:rsidP="00310F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0E7BE7" w:rsidRDefault="000E7BE7" w:rsidP="00310F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0E7BE7" w:rsidRDefault="000E7BE7" w:rsidP="00310F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0E7BE7" w:rsidRDefault="000E7BE7" w:rsidP="00310F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0E7BE7" w:rsidRDefault="000E7BE7" w:rsidP="00310F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D1483C" w:rsidRDefault="00D1483C" w:rsidP="00310F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D1483C" w:rsidRDefault="00D1483C" w:rsidP="00310F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0E7BE7" w:rsidRPr="00AF2CA3" w:rsidRDefault="000E7BE7" w:rsidP="00310F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4E6210" w:rsidRPr="00AF2CA3" w:rsidRDefault="004E6210" w:rsidP="00310F1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4E6210" w:rsidRPr="00AF2CA3" w:rsidRDefault="004E6210" w:rsidP="003755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4E6210" w:rsidRPr="00AF2CA3" w:rsidSect="0008430F">
      <w:pgSz w:w="11905" w:h="16838"/>
      <w:pgMar w:top="0" w:right="850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A9D" w:rsidRDefault="00083A9D" w:rsidP="00223BEB">
      <w:pPr>
        <w:spacing w:after="0" w:line="240" w:lineRule="auto"/>
      </w:pPr>
      <w:r>
        <w:separator/>
      </w:r>
    </w:p>
  </w:endnote>
  <w:endnote w:type="continuationSeparator" w:id="0">
    <w:p w:rsidR="00083A9D" w:rsidRDefault="00083A9D" w:rsidP="00223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A9D" w:rsidRDefault="00083A9D" w:rsidP="00223BEB">
      <w:pPr>
        <w:spacing w:after="0" w:line="240" w:lineRule="auto"/>
      </w:pPr>
      <w:r>
        <w:separator/>
      </w:r>
    </w:p>
  </w:footnote>
  <w:footnote w:type="continuationSeparator" w:id="0">
    <w:p w:rsidR="00083A9D" w:rsidRDefault="00083A9D" w:rsidP="00223B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7BAACB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B7E96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B19AFA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8F2AC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E78905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0AC0D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848D0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A221AF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7520E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EDAC7B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0F1E"/>
    <w:rsid w:val="000135A6"/>
    <w:rsid w:val="00017609"/>
    <w:rsid w:val="00027C7C"/>
    <w:rsid w:val="00033CD5"/>
    <w:rsid w:val="000547EF"/>
    <w:rsid w:val="00080777"/>
    <w:rsid w:val="00083A9D"/>
    <w:rsid w:val="0008430F"/>
    <w:rsid w:val="000A642F"/>
    <w:rsid w:val="000C1F7C"/>
    <w:rsid w:val="000D21DC"/>
    <w:rsid w:val="000E6DAB"/>
    <w:rsid w:val="000E7BE7"/>
    <w:rsid w:val="000F3C50"/>
    <w:rsid w:val="001079EF"/>
    <w:rsid w:val="0015552A"/>
    <w:rsid w:val="0015583E"/>
    <w:rsid w:val="0015615F"/>
    <w:rsid w:val="001725A7"/>
    <w:rsid w:val="00182164"/>
    <w:rsid w:val="0019015F"/>
    <w:rsid w:val="001B5FD6"/>
    <w:rsid w:val="001D47D6"/>
    <w:rsid w:val="001E4B3F"/>
    <w:rsid w:val="001F1F4C"/>
    <w:rsid w:val="00215B8B"/>
    <w:rsid w:val="00217F32"/>
    <w:rsid w:val="00223BEB"/>
    <w:rsid w:val="0024080D"/>
    <w:rsid w:val="002606C6"/>
    <w:rsid w:val="0026293D"/>
    <w:rsid w:val="00265E48"/>
    <w:rsid w:val="0028754D"/>
    <w:rsid w:val="002B082E"/>
    <w:rsid w:val="002C3E6B"/>
    <w:rsid w:val="002C429E"/>
    <w:rsid w:val="002D2080"/>
    <w:rsid w:val="002D2D2C"/>
    <w:rsid w:val="00301AD8"/>
    <w:rsid w:val="00310F1E"/>
    <w:rsid w:val="00313D19"/>
    <w:rsid w:val="0032212C"/>
    <w:rsid w:val="00323D48"/>
    <w:rsid w:val="00337C7D"/>
    <w:rsid w:val="003431DD"/>
    <w:rsid w:val="00343589"/>
    <w:rsid w:val="0034361E"/>
    <w:rsid w:val="00355267"/>
    <w:rsid w:val="00364EC5"/>
    <w:rsid w:val="003755DC"/>
    <w:rsid w:val="003868F9"/>
    <w:rsid w:val="003932B5"/>
    <w:rsid w:val="00396BB4"/>
    <w:rsid w:val="003B1268"/>
    <w:rsid w:val="003E743B"/>
    <w:rsid w:val="003F7D73"/>
    <w:rsid w:val="004006DA"/>
    <w:rsid w:val="00417128"/>
    <w:rsid w:val="00423F2C"/>
    <w:rsid w:val="00434187"/>
    <w:rsid w:val="00452EDF"/>
    <w:rsid w:val="00457A81"/>
    <w:rsid w:val="00464CFF"/>
    <w:rsid w:val="00474726"/>
    <w:rsid w:val="00491FCF"/>
    <w:rsid w:val="004B54A5"/>
    <w:rsid w:val="004E6210"/>
    <w:rsid w:val="004E6838"/>
    <w:rsid w:val="005179F1"/>
    <w:rsid w:val="00525C47"/>
    <w:rsid w:val="00585A87"/>
    <w:rsid w:val="005A5046"/>
    <w:rsid w:val="005A7948"/>
    <w:rsid w:val="005B3CD5"/>
    <w:rsid w:val="005B7F8D"/>
    <w:rsid w:val="005C4D62"/>
    <w:rsid w:val="005D1C70"/>
    <w:rsid w:val="005E7DAB"/>
    <w:rsid w:val="005F7390"/>
    <w:rsid w:val="0062249B"/>
    <w:rsid w:val="00637808"/>
    <w:rsid w:val="006726CE"/>
    <w:rsid w:val="006A0A54"/>
    <w:rsid w:val="006A397A"/>
    <w:rsid w:val="006C2C74"/>
    <w:rsid w:val="006D14E5"/>
    <w:rsid w:val="006D2C63"/>
    <w:rsid w:val="0072068F"/>
    <w:rsid w:val="0075486E"/>
    <w:rsid w:val="0076573C"/>
    <w:rsid w:val="007763C9"/>
    <w:rsid w:val="00787BEF"/>
    <w:rsid w:val="00794A89"/>
    <w:rsid w:val="007977AA"/>
    <w:rsid w:val="007A7CD7"/>
    <w:rsid w:val="007B3905"/>
    <w:rsid w:val="007B4BF7"/>
    <w:rsid w:val="007C1116"/>
    <w:rsid w:val="007C7FC0"/>
    <w:rsid w:val="007D46C6"/>
    <w:rsid w:val="007E32BE"/>
    <w:rsid w:val="00816060"/>
    <w:rsid w:val="00816CA2"/>
    <w:rsid w:val="00894807"/>
    <w:rsid w:val="00894D35"/>
    <w:rsid w:val="008A408C"/>
    <w:rsid w:val="008A57C9"/>
    <w:rsid w:val="0090603F"/>
    <w:rsid w:val="0094204C"/>
    <w:rsid w:val="00966EEC"/>
    <w:rsid w:val="009A07F5"/>
    <w:rsid w:val="009B25CB"/>
    <w:rsid w:val="009B2BDF"/>
    <w:rsid w:val="009C05D2"/>
    <w:rsid w:val="009C51CE"/>
    <w:rsid w:val="009F06D2"/>
    <w:rsid w:val="009F39C1"/>
    <w:rsid w:val="00A15340"/>
    <w:rsid w:val="00A2001F"/>
    <w:rsid w:val="00A417E9"/>
    <w:rsid w:val="00A62495"/>
    <w:rsid w:val="00A65361"/>
    <w:rsid w:val="00A83C6C"/>
    <w:rsid w:val="00AC78EB"/>
    <w:rsid w:val="00AF2CA3"/>
    <w:rsid w:val="00AF4E06"/>
    <w:rsid w:val="00B03CEE"/>
    <w:rsid w:val="00B10642"/>
    <w:rsid w:val="00B215D8"/>
    <w:rsid w:val="00B254E6"/>
    <w:rsid w:val="00B350F1"/>
    <w:rsid w:val="00B360D0"/>
    <w:rsid w:val="00B42D14"/>
    <w:rsid w:val="00B44C50"/>
    <w:rsid w:val="00B77E56"/>
    <w:rsid w:val="00B840AE"/>
    <w:rsid w:val="00B86F65"/>
    <w:rsid w:val="00BB7604"/>
    <w:rsid w:val="00BE754D"/>
    <w:rsid w:val="00C17645"/>
    <w:rsid w:val="00C2793E"/>
    <w:rsid w:val="00C34916"/>
    <w:rsid w:val="00C35F5E"/>
    <w:rsid w:val="00C36C9A"/>
    <w:rsid w:val="00C50DD1"/>
    <w:rsid w:val="00C5177B"/>
    <w:rsid w:val="00C809C5"/>
    <w:rsid w:val="00CB6E76"/>
    <w:rsid w:val="00CC76DF"/>
    <w:rsid w:val="00D116A0"/>
    <w:rsid w:val="00D1483C"/>
    <w:rsid w:val="00D30CB4"/>
    <w:rsid w:val="00D50B32"/>
    <w:rsid w:val="00D60B3D"/>
    <w:rsid w:val="00D75263"/>
    <w:rsid w:val="00DA2F0C"/>
    <w:rsid w:val="00DA2F72"/>
    <w:rsid w:val="00DC14C8"/>
    <w:rsid w:val="00DF4987"/>
    <w:rsid w:val="00E121CE"/>
    <w:rsid w:val="00E1345C"/>
    <w:rsid w:val="00E25B43"/>
    <w:rsid w:val="00E402A1"/>
    <w:rsid w:val="00E45D17"/>
    <w:rsid w:val="00E57249"/>
    <w:rsid w:val="00E65EEA"/>
    <w:rsid w:val="00E81539"/>
    <w:rsid w:val="00E94D39"/>
    <w:rsid w:val="00EA091A"/>
    <w:rsid w:val="00EA68BE"/>
    <w:rsid w:val="00EF6C8F"/>
    <w:rsid w:val="00F63367"/>
    <w:rsid w:val="00F63A79"/>
    <w:rsid w:val="00F97A8C"/>
    <w:rsid w:val="00FC40F3"/>
    <w:rsid w:val="00FD7AA0"/>
    <w:rsid w:val="00FE1000"/>
    <w:rsid w:val="00FE5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21C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10F1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223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223BEB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223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223BEB"/>
    <w:rPr>
      <w:rFonts w:cs="Times New Roman"/>
    </w:rPr>
  </w:style>
  <w:style w:type="paragraph" w:styleId="a7">
    <w:name w:val="Title"/>
    <w:basedOn w:val="a"/>
    <w:link w:val="a8"/>
    <w:uiPriority w:val="99"/>
    <w:qFormat/>
    <w:rsid w:val="00182164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Название Знак"/>
    <w:link w:val="a7"/>
    <w:uiPriority w:val="99"/>
    <w:locked/>
    <w:rsid w:val="00182164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rsid w:val="001F1F4C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locked/>
    <w:rsid w:val="001F1F4C"/>
    <w:rPr>
      <w:rFonts w:cs="Times New Roman"/>
      <w:sz w:val="20"/>
      <w:szCs w:val="20"/>
    </w:rPr>
  </w:style>
  <w:style w:type="character" w:styleId="ab">
    <w:name w:val="footnote reference"/>
    <w:uiPriority w:val="99"/>
    <w:semiHidden/>
    <w:rsid w:val="001F1F4C"/>
    <w:rPr>
      <w:rFonts w:cs="Times New Roman"/>
      <w:vertAlign w:val="superscript"/>
    </w:rPr>
  </w:style>
  <w:style w:type="paragraph" w:styleId="ac">
    <w:name w:val="Body Text"/>
    <w:basedOn w:val="a"/>
    <w:link w:val="ad"/>
    <w:uiPriority w:val="99"/>
    <w:rsid w:val="00C34916"/>
    <w:pPr>
      <w:spacing w:after="120"/>
    </w:pPr>
  </w:style>
  <w:style w:type="character" w:customStyle="1" w:styleId="ad">
    <w:name w:val="Основной текст Знак"/>
    <w:link w:val="ac"/>
    <w:uiPriority w:val="99"/>
    <w:semiHidden/>
    <w:locked/>
    <w:rsid w:val="007763C9"/>
    <w:rPr>
      <w:rFonts w:cs="Times New Roman"/>
      <w:lang w:eastAsia="en-US"/>
    </w:rPr>
  </w:style>
  <w:style w:type="paragraph" w:styleId="ae">
    <w:name w:val="Normal (Web)"/>
    <w:basedOn w:val="a"/>
    <w:uiPriority w:val="99"/>
    <w:rsid w:val="00C34916"/>
    <w:rPr>
      <w:rFonts w:ascii="Times New Roman" w:hAnsi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08430F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locked/>
    <w:rsid w:val="00966EEC"/>
    <w:rPr>
      <w:rFonts w:cs="Times New Roman"/>
      <w:lang w:eastAsia="en-US"/>
    </w:rPr>
  </w:style>
  <w:style w:type="paragraph" w:styleId="af">
    <w:name w:val="Balloon Text"/>
    <w:basedOn w:val="a"/>
    <w:link w:val="af0"/>
    <w:uiPriority w:val="99"/>
    <w:semiHidden/>
    <w:rsid w:val="005C4D6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B215D8"/>
    <w:rPr>
      <w:rFonts w:ascii="Times New Roman" w:hAnsi="Times New Roman" w:cs="Times New Roman"/>
      <w:sz w:val="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F760A-82C3-47CB-9082-05D15BF52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Настоящий  проект Административного регламента предоставления муниципальной услуги «Предоставление в аренду, постоянное (бессрочное) пользование, безвозмездное пользование земельных участков, находящихся в муниципальной собственности, без проведения торг</vt:lpstr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Настоящий  проект Административного регламента предоставления муниципальной услуги «Предоставление в аренду, постоянное (бессрочное) пользование, безвозмездное пользование земельных участков, находящихся в муниципальной собственности, без проведения торг</dc:title>
  <dc:subject/>
  <dc:creator>Batischeva</dc:creator>
  <cp:keywords/>
  <dc:description/>
  <cp:lastModifiedBy>Специалист</cp:lastModifiedBy>
  <cp:revision>33</cp:revision>
  <cp:lastPrinted>2022-03-10T02:32:00Z</cp:lastPrinted>
  <dcterms:created xsi:type="dcterms:W3CDTF">2015-06-10T06:40:00Z</dcterms:created>
  <dcterms:modified xsi:type="dcterms:W3CDTF">2022-03-10T02:33:00Z</dcterms:modified>
</cp:coreProperties>
</file>