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B54" w:rsidRDefault="00684B54" w:rsidP="00064D2A">
      <w:pPr>
        <w:tabs>
          <w:tab w:val="left" w:pos="709"/>
        </w:tabs>
        <w:rPr>
          <w:sz w:val="28"/>
        </w:rPr>
      </w:pPr>
    </w:p>
    <w:p w:rsidR="00111BDE" w:rsidRDefault="00111BDE" w:rsidP="00111BDE">
      <w:pPr>
        <w:pStyle w:val="a6"/>
        <w:ind w:right="-143"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523875" cy="628650"/>
            <wp:effectExtent l="19050" t="0" r="9525" b="0"/>
            <wp:docPr id="2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BDE" w:rsidRDefault="00111BDE" w:rsidP="00111BDE">
      <w:pPr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Абанского района</w:t>
      </w:r>
    </w:p>
    <w:p w:rsidR="00111BDE" w:rsidRDefault="00111BDE" w:rsidP="00111BDE">
      <w:pPr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края</w:t>
      </w:r>
    </w:p>
    <w:p w:rsidR="00111BDE" w:rsidRDefault="00111BDE" w:rsidP="00111BDE">
      <w:pPr>
        <w:ind w:right="-143"/>
        <w:jc w:val="center"/>
        <w:rPr>
          <w:b/>
          <w:sz w:val="28"/>
          <w:szCs w:val="28"/>
        </w:rPr>
      </w:pPr>
    </w:p>
    <w:p w:rsidR="00111BDE" w:rsidRDefault="00111BDE" w:rsidP="00111BDE">
      <w:pPr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684B54" w:rsidRDefault="00684B54" w:rsidP="00684B54">
      <w:pPr>
        <w:pStyle w:val="a6"/>
        <w:ind w:left="284" w:right="-143"/>
        <w:jc w:val="center"/>
        <w:rPr>
          <w:rFonts w:ascii="Times New Roman" w:hAnsi="Times New Roman"/>
          <w:sz w:val="28"/>
          <w:szCs w:val="28"/>
        </w:rPr>
      </w:pPr>
    </w:p>
    <w:p w:rsidR="00684B54" w:rsidRDefault="00684B54" w:rsidP="00684B54">
      <w:pPr>
        <w:pStyle w:val="a6"/>
        <w:ind w:left="284" w:right="-143"/>
        <w:jc w:val="center"/>
        <w:rPr>
          <w:rFonts w:ascii="Times New Roman" w:hAnsi="Times New Roman"/>
          <w:sz w:val="28"/>
          <w:szCs w:val="28"/>
        </w:rPr>
      </w:pPr>
    </w:p>
    <w:p w:rsidR="00684B54" w:rsidRPr="00B5526D" w:rsidRDefault="00116B99" w:rsidP="00684B54">
      <w:pPr>
        <w:ind w:right="141"/>
        <w:rPr>
          <w:sz w:val="28"/>
          <w:szCs w:val="28"/>
        </w:rPr>
      </w:pPr>
      <w:r>
        <w:rPr>
          <w:sz w:val="28"/>
          <w:szCs w:val="28"/>
        </w:rPr>
        <w:t>10.08.2022</w:t>
      </w:r>
      <w:r w:rsidR="00684B54" w:rsidRPr="00B5526D">
        <w:rPr>
          <w:sz w:val="28"/>
          <w:szCs w:val="28"/>
        </w:rPr>
        <w:t xml:space="preserve"> </w:t>
      </w:r>
      <w:r w:rsidR="00684B54">
        <w:rPr>
          <w:sz w:val="28"/>
          <w:szCs w:val="28"/>
        </w:rPr>
        <w:t xml:space="preserve"> </w:t>
      </w:r>
      <w:r w:rsidR="00684B54" w:rsidRPr="00B5526D">
        <w:rPr>
          <w:sz w:val="28"/>
          <w:szCs w:val="28"/>
        </w:rPr>
        <w:t xml:space="preserve">          </w:t>
      </w:r>
      <w:r w:rsidR="00684B54">
        <w:rPr>
          <w:sz w:val="28"/>
          <w:szCs w:val="28"/>
        </w:rPr>
        <w:t xml:space="preserve">                   </w:t>
      </w:r>
      <w:r w:rsidR="00684B54" w:rsidRPr="00B5526D">
        <w:rPr>
          <w:sz w:val="28"/>
          <w:szCs w:val="28"/>
        </w:rPr>
        <w:t xml:space="preserve">п. Абан                               </w:t>
      </w:r>
      <w:r>
        <w:rPr>
          <w:sz w:val="28"/>
          <w:szCs w:val="28"/>
        </w:rPr>
        <w:t xml:space="preserve">                        </w:t>
      </w:r>
      <w:r w:rsidR="00684B54">
        <w:rPr>
          <w:sz w:val="28"/>
          <w:szCs w:val="28"/>
        </w:rPr>
        <w:t xml:space="preserve">№ </w:t>
      </w:r>
      <w:r>
        <w:rPr>
          <w:sz w:val="28"/>
          <w:szCs w:val="28"/>
        </w:rPr>
        <w:t>315</w:t>
      </w:r>
      <w:r w:rsidR="00684B54">
        <w:rPr>
          <w:sz w:val="28"/>
          <w:szCs w:val="28"/>
        </w:rPr>
        <w:t>-п</w:t>
      </w:r>
    </w:p>
    <w:p w:rsidR="00684B54" w:rsidRPr="00B5526D" w:rsidRDefault="00684B54" w:rsidP="00684B54">
      <w:pPr>
        <w:ind w:left="284" w:right="-142" w:firstLine="567"/>
        <w:jc w:val="both"/>
        <w:rPr>
          <w:sz w:val="28"/>
          <w:szCs w:val="28"/>
        </w:rPr>
      </w:pPr>
    </w:p>
    <w:p w:rsidR="00684B54" w:rsidRPr="00B5526D" w:rsidRDefault="00684B54" w:rsidP="00684B54">
      <w:pPr>
        <w:ind w:left="284" w:right="-142" w:firstLine="567"/>
        <w:jc w:val="center"/>
        <w:rPr>
          <w:sz w:val="28"/>
          <w:szCs w:val="28"/>
        </w:rPr>
      </w:pPr>
      <w:r w:rsidRPr="00B5526D">
        <w:rPr>
          <w:sz w:val="28"/>
          <w:szCs w:val="28"/>
        </w:rPr>
        <w:t>О внесении изменений в Постановление  адм</w:t>
      </w:r>
      <w:r>
        <w:rPr>
          <w:sz w:val="28"/>
          <w:szCs w:val="28"/>
        </w:rPr>
        <w:t xml:space="preserve">инистрации Абанского района от </w:t>
      </w:r>
      <w:r w:rsidR="00116B99">
        <w:rPr>
          <w:sz w:val="28"/>
          <w:szCs w:val="28"/>
        </w:rPr>
        <w:t xml:space="preserve">06.04.2020 </w:t>
      </w:r>
      <w:r>
        <w:rPr>
          <w:sz w:val="28"/>
          <w:szCs w:val="28"/>
        </w:rPr>
        <w:t xml:space="preserve"> № </w:t>
      </w:r>
      <w:r w:rsidR="00116B99">
        <w:rPr>
          <w:sz w:val="28"/>
          <w:szCs w:val="28"/>
        </w:rPr>
        <w:t>107</w:t>
      </w:r>
      <w:r>
        <w:rPr>
          <w:sz w:val="28"/>
          <w:szCs w:val="28"/>
        </w:rPr>
        <w:t xml:space="preserve">-п </w:t>
      </w:r>
    </w:p>
    <w:p w:rsidR="00684B54" w:rsidRPr="00B5526D" w:rsidRDefault="00684B54" w:rsidP="00684B54">
      <w:pPr>
        <w:ind w:left="284" w:right="-142" w:firstLine="567"/>
        <w:jc w:val="both"/>
        <w:rPr>
          <w:sz w:val="28"/>
          <w:szCs w:val="28"/>
        </w:rPr>
      </w:pPr>
    </w:p>
    <w:p w:rsidR="00684B54" w:rsidRPr="00B5526D" w:rsidRDefault="00684B54" w:rsidP="0032760F">
      <w:pPr>
        <w:ind w:right="-142" w:firstLine="567"/>
        <w:jc w:val="both"/>
        <w:rPr>
          <w:sz w:val="28"/>
          <w:szCs w:val="28"/>
        </w:rPr>
      </w:pPr>
    </w:p>
    <w:p w:rsidR="00684B54" w:rsidRDefault="00064D2A" w:rsidP="00064D2A">
      <w:pPr>
        <w:tabs>
          <w:tab w:val="left" w:pos="426"/>
          <w:tab w:val="left" w:pos="709"/>
        </w:tabs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84B54">
        <w:rPr>
          <w:sz w:val="28"/>
          <w:szCs w:val="28"/>
        </w:rPr>
        <w:t>В целях урегулирования отдельных вопросов, а также в связи с кадровыми изменениями, р</w:t>
      </w:r>
      <w:r w:rsidR="00684B54" w:rsidRPr="00B5526D">
        <w:rPr>
          <w:sz w:val="28"/>
          <w:szCs w:val="28"/>
        </w:rPr>
        <w:t xml:space="preserve">уководствуясь  ст.ст. </w:t>
      </w:r>
      <w:r w:rsidR="00684B54">
        <w:rPr>
          <w:sz w:val="28"/>
          <w:szCs w:val="28"/>
        </w:rPr>
        <w:t>43,44</w:t>
      </w:r>
      <w:r w:rsidR="00684B54" w:rsidRPr="00B5526D">
        <w:rPr>
          <w:sz w:val="28"/>
          <w:szCs w:val="28"/>
        </w:rPr>
        <w:t xml:space="preserve">  Устава Абанского района Красноярского края, </w:t>
      </w:r>
    </w:p>
    <w:p w:rsidR="00684B54" w:rsidRDefault="00684B54" w:rsidP="002A02A3">
      <w:pPr>
        <w:tabs>
          <w:tab w:val="left" w:pos="284"/>
        </w:tabs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C6F09" w:rsidRDefault="00064D2A" w:rsidP="00064D2A">
      <w:pPr>
        <w:pStyle w:val="aa"/>
        <w:tabs>
          <w:tab w:val="left" w:pos="709"/>
        </w:tabs>
        <w:ind w:left="0" w:firstLine="567"/>
        <w:jc w:val="both"/>
        <w:rPr>
          <w:sz w:val="28"/>
        </w:rPr>
      </w:pPr>
      <w:r>
        <w:rPr>
          <w:sz w:val="28"/>
          <w:szCs w:val="28"/>
        </w:rPr>
        <w:t xml:space="preserve">  </w:t>
      </w:r>
      <w:r w:rsidR="00DC6F09">
        <w:rPr>
          <w:sz w:val="28"/>
          <w:szCs w:val="28"/>
        </w:rPr>
        <w:t>1.</w:t>
      </w:r>
      <w:r w:rsidR="00684B54" w:rsidRPr="00DC6F09">
        <w:rPr>
          <w:sz w:val="28"/>
          <w:szCs w:val="28"/>
        </w:rPr>
        <w:t xml:space="preserve">Внести в </w:t>
      </w:r>
      <w:r w:rsidR="006D70C2">
        <w:rPr>
          <w:sz w:val="28"/>
          <w:szCs w:val="28"/>
        </w:rPr>
        <w:t>П</w:t>
      </w:r>
      <w:r w:rsidR="00B56F73">
        <w:rPr>
          <w:sz w:val="28"/>
          <w:szCs w:val="28"/>
        </w:rPr>
        <w:t>остановление</w:t>
      </w:r>
      <w:r w:rsidR="00684B54" w:rsidRPr="00DC6F09">
        <w:rPr>
          <w:sz w:val="28"/>
          <w:szCs w:val="28"/>
        </w:rPr>
        <w:t xml:space="preserve"> </w:t>
      </w:r>
      <w:r w:rsidR="006D70C2" w:rsidRPr="00B5526D">
        <w:rPr>
          <w:sz w:val="28"/>
          <w:szCs w:val="28"/>
        </w:rPr>
        <w:t>адм</w:t>
      </w:r>
      <w:r w:rsidR="006D70C2">
        <w:rPr>
          <w:sz w:val="28"/>
          <w:szCs w:val="28"/>
        </w:rPr>
        <w:t xml:space="preserve">инистрации Абанского района от 06.04.2020  № 107-п </w:t>
      </w:r>
      <w:r w:rsidR="00E3473C">
        <w:rPr>
          <w:sz w:val="28"/>
          <w:szCs w:val="28"/>
        </w:rPr>
        <w:t>«Об утверждении Положения о комиссии по делам  несовершеннолетних и защите их прав Абанского района</w:t>
      </w:r>
      <w:r w:rsidR="009820EF">
        <w:rPr>
          <w:sz w:val="28"/>
          <w:szCs w:val="28"/>
        </w:rPr>
        <w:t>» (далее Постановление)</w:t>
      </w:r>
      <w:r w:rsidR="00E3473C" w:rsidRPr="00DC6F09">
        <w:rPr>
          <w:sz w:val="28"/>
        </w:rPr>
        <w:t xml:space="preserve"> </w:t>
      </w:r>
      <w:r w:rsidR="00684B54" w:rsidRPr="00DC6F09">
        <w:rPr>
          <w:sz w:val="28"/>
        </w:rPr>
        <w:t>следующие изменения:</w:t>
      </w:r>
    </w:p>
    <w:p w:rsidR="00E3473C" w:rsidRDefault="00064D2A" w:rsidP="00064D2A">
      <w:pPr>
        <w:pStyle w:val="aa"/>
        <w:tabs>
          <w:tab w:val="left" w:pos="426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  </w:t>
      </w:r>
      <w:r w:rsidR="002A02A3">
        <w:rPr>
          <w:sz w:val="28"/>
        </w:rPr>
        <w:t xml:space="preserve">1.1.  </w:t>
      </w:r>
      <w:r w:rsidR="00B56F73">
        <w:rPr>
          <w:sz w:val="28"/>
        </w:rPr>
        <w:t xml:space="preserve">В Положении о комиссии по делам несовершеннолетних и защите их прав Абанского района, утвержденном </w:t>
      </w:r>
      <w:r w:rsidR="00F65E6F">
        <w:rPr>
          <w:sz w:val="28"/>
        </w:rPr>
        <w:t>П</w:t>
      </w:r>
      <w:r w:rsidR="00B56F73">
        <w:rPr>
          <w:sz w:val="28"/>
        </w:rPr>
        <w:t>остановлением</w:t>
      </w:r>
      <w:r w:rsidR="00E3473C">
        <w:rPr>
          <w:sz w:val="28"/>
        </w:rPr>
        <w:t>:</w:t>
      </w:r>
      <w:r w:rsidR="00B56F73">
        <w:rPr>
          <w:sz w:val="28"/>
        </w:rPr>
        <w:t xml:space="preserve"> </w:t>
      </w:r>
    </w:p>
    <w:p w:rsidR="009820EF" w:rsidRDefault="009820EF" w:rsidP="00064D2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</w:rPr>
        <w:t xml:space="preserve">        </w:t>
      </w:r>
      <w:r w:rsidR="00064D2A">
        <w:rPr>
          <w:sz w:val="28"/>
        </w:rPr>
        <w:t xml:space="preserve"> </w:t>
      </w:r>
      <w:r w:rsidR="00B56F73" w:rsidRPr="00E3473C">
        <w:rPr>
          <w:sz w:val="28"/>
        </w:rPr>
        <w:t xml:space="preserve">дополнить </w:t>
      </w:r>
      <w:r w:rsidR="002A02A3" w:rsidRPr="00E3473C">
        <w:rPr>
          <w:sz w:val="28"/>
        </w:rPr>
        <w:t>пункт</w:t>
      </w:r>
      <w:r w:rsidR="00832E65" w:rsidRPr="00E3473C">
        <w:rPr>
          <w:sz w:val="28"/>
        </w:rPr>
        <w:t xml:space="preserve"> </w:t>
      </w:r>
      <w:r w:rsidR="00B56F73" w:rsidRPr="00E3473C">
        <w:rPr>
          <w:sz w:val="28"/>
          <w:szCs w:val="28"/>
        </w:rPr>
        <w:t>2.2.24</w:t>
      </w:r>
      <w:r w:rsidR="00DC6F09" w:rsidRPr="00E3473C">
        <w:rPr>
          <w:sz w:val="28"/>
          <w:szCs w:val="28"/>
        </w:rPr>
        <w:t>:</w:t>
      </w:r>
      <w:r w:rsidR="00E347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DC6F09" w:rsidRPr="00E3473C" w:rsidRDefault="009820EF" w:rsidP="00064D2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64D2A">
        <w:rPr>
          <w:sz w:val="28"/>
          <w:szCs w:val="28"/>
        </w:rPr>
        <w:t xml:space="preserve">  </w:t>
      </w:r>
      <w:r w:rsidR="00832E65" w:rsidRPr="00E3473C">
        <w:rPr>
          <w:sz w:val="28"/>
          <w:szCs w:val="28"/>
        </w:rPr>
        <w:t>«</w:t>
      </w:r>
      <w:r w:rsidR="00EC5505" w:rsidRPr="00E3473C">
        <w:rPr>
          <w:sz w:val="28"/>
          <w:szCs w:val="28"/>
        </w:rPr>
        <w:t>2.2.24. координирует  проведение органами и учреждениями системы профилактики безнадзо</w:t>
      </w:r>
      <w:r w:rsidR="000A7CDC" w:rsidRPr="00E3473C">
        <w:rPr>
          <w:sz w:val="28"/>
          <w:szCs w:val="28"/>
        </w:rPr>
        <w:t>рности и пра</w:t>
      </w:r>
      <w:r w:rsidR="00EC5505" w:rsidRPr="00E3473C">
        <w:rPr>
          <w:sz w:val="28"/>
          <w:szCs w:val="28"/>
        </w:rPr>
        <w:t>в</w:t>
      </w:r>
      <w:r w:rsidR="000A7CDC" w:rsidRPr="00E3473C">
        <w:rPr>
          <w:sz w:val="28"/>
          <w:szCs w:val="28"/>
        </w:rPr>
        <w:t>о</w:t>
      </w:r>
      <w:r w:rsidR="00EC5505" w:rsidRPr="00E3473C">
        <w:rPr>
          <w:sz w:val="28"/>
          <w:szCs w:val="28"/>
        </w:rPr>
        <w:t xml:space="preserve">нарушений несовершеннолетних в пределах своей компетенции индивидуальной профилактической работы в </w:t>
      </w:r>
      <w:r w:rsidR="000A7CDC" w:rsidRPr="00E3473C">
        <w:rPr>
          <w:sz w:val="28"/>
          <w:szCs w:val="28"/>
        </w:rPr>
        <w:t>соответствии</w:t>
      </w:r>
      <w:r w:rsidR="00EC5505" w:rsidRPr="00E3473C">
        <w:rPr>
          <w:sz w:val="28"/>
          <w:szCs w:val="28"/>
        </w:rPr>
        <w:t xml:space="preserve">  со стат</w:t>
      </w:r>
      <w:r w:rsidR="002A02A3" w:rsidRPr="00E3473C">
        <w:rPr>
          <w:sz w:val="28"/>
          <w:szCs w:val="28"/>
        </w:rPr>
        <w:t>ьей 5 Федерального закона от 24.06.</w:t>
      </w:r>
      <w:r w:rsidR="00EC5505" w:rsidRPr="00E3473C">
        <w:rPr>
          <w:sz w:val="28"/>
          <w:szCs w:val="28"/>
        </w:rPr>
        <w:t>199</w:t>
      </w:r>
      <w:r w:rsidR="002A02A3" w:rsidRPr="00E3473C">
        <w:rPr>
          <w:sz w:val="28"/>
          <w:szCs w:val="28"/>
        </w:rPr>
        <w:t xml:space="preserve">9 </w:t>
      </w:r>
      <w:r w:rsidR="00EC5505" w:rsidRPr="00E3473C">
        <w:rPr>
          <w:sz w:val="28"/>
          <w:szCs w:val="28"/>
        </w:rPr>
        <w:t xml:space="preserve"> № 120-ФЗ «</w:t>
      </w:r>
      <w:proofErr w:type="gramStart"/>
      <w:r w:rsidR="000A7CDC" w:rsidRPr="00E3473C">
        <w:rPr>
          <w:sz w:val="28"/>
          <w:szCs w:val="28"/>
        </w:rPr>
        <w:t>Об</w:t>
      </w:r>
      <w:proofErr w:type="gramEnd"/>
      <w:r w:rsidR="000A7CDC" w:rsidRPr="00E3473C">
        <w:rPr>
          <w:sz w:val="28"/>
          <w:szCs w:val="28"/>
        </w:rPr>
        <w:t xml:space="preserve"> </w:t>
      </w:r>
      <w:proofErr w:type="gramStart"/>
      <w:r w:rsidR="000A7CDC" w:rsidRPr="00E3473C">
        <w:rPr>
          <w:sz w:val="28"/>
          <w:szCs w:val="28"/>
        </w:rPr>
        <w:t>основах системы профи</w:t>
      </w:r>
      <w:r w:rsidR="00EC5505" w:rsidRPr="00E3473C">
        <w:rPr>
          <w:sz w:val="28"/>
          <w:szCs w:val="28"/>
        </w:rPr>
        <w:t>л</w:t>
      </w:r>
      <w:r w:rsidR="000A7CDC" w:rsidRPr="00E3473C">
        <w:rPr>
          <w:sz w:val="28"/>
          <w:szCs w:val="28"/>
        </w:rPr>
        <w:t>а</w:t>
      </w:r>
      <w:r w:rsidR="00EC5505" w:rsidRPr="00E3473C">
        <w:rPr>
          <w:sz w:val="28"/>
          <w:szCs w:val="28"/>
        </w:rPr>
        <w:t>кт</w:t>
      </w:r>
      <w:r w:rsidR="000A7CDC" w:rsidRPr="00E3473C">
        <w:rPr>
          <w:sz w:val="28"/>
          <w:szCs w:val="28"/>
        </w:rPr>
        <w:t>и</w:t>
      </w:r>
      <w:r w:rsidR="00EC5505" w:rsidRPr="00E3473C">
        <w:rPr>
          <w:sz w:val="28"/>
          <w:szCs w:val="28"/>
        </w:rPr>
        <w:t>ки безнадз</w:t>
      </w:r>
      <w:r w:rsidR="000A7CDC" w:rsidRPr="00E3473C">
        <w:rPr>
          <w:sz w:val="28"/>
          <w:szCs w:val="28"/>
        </w:rPr>
        <w:t xml:space="preserve">орности и правонарушений  </w:t>
      </w:r>
      <w:r w:rsidR="00EC5505" w:rsidRPr="00E3473C">
        <w:rPr>
          <w:sz w:val="28"/>
          <w:szCs w:val="28"/>
        </w:rPr>
        <w:t xml:space="preserve">несовершеннолетних» в отношении семей, в которых </w:t>
      </w:r>
      <w:r w:rsidR="000A7CDC" w:rsidRPr="00E3473C">
        <w:rPr>
          <w:sz w:val="28"/>
          <w:szCs w:val="28"/>
        </w:rPr>
        <w:t>несовершеннолетние проживают с лицами, имеющими судимость за совершение особо тяжких преступлений против жизни, здоровья, половой свободы личности либо</w:t>
      </w:r>
      <w:proofErr w:type="gramEnd"/>
      <w:r w:rsidR="000A7CDC" w:rsidRPr="00E3473C">
        <w:rPr>
          <w:sz w:val="28"/>
          <w:szCs w:val="28"/>
        </w:rPr>
        <w:t xml:space="preserve"> за совершение  преступлений против половой неприкосновенности несовершеннолетних</w:t>
      </w:r>
      <w:proofErr w:type="gramStart"/>
      <w:r w:rsidR="00E3473C">
        <w:rPr>
          <w:sz w:val="28"/>
          <w:szCs w:val="28"/>
        </w:rPr>
        <w:t>.</w:t>
      </w:r>
      <w:r w:rsidR="00832E65" w:rsidRPr="00E3473C">
        <w:rPr>
          <w:sz w:val="28"/>
          <w:szCs w:val="28"/>
        </w:rPr>
        <w:t>»</w:t>
      </w:r>
      <w:r w:rsidR="00DC6F09" w:rsidRPr="00E3473C">
        <w:rPr>
          <w:sz w:val="28"/>
          <w:szCs w:val="28"/>
        </w:rPr>
        <w:t>;</w:t>
      </w:r>
      <w:proofErr w:type="gramEnd"/>
    </w:p>
    <w:p w:rsidR="000A7CDC" w:rsidRDefault="009820EF" w:rsidP="00064D2A">
      <w:pPr>
        <w:pStyle w:val="ConsPlusNormal"/>
        <w:tabs>
          <w:tab w:val="left" w:pos="709"/>
        </w:tabs>
        <w:jc w:val="both"/>
      </w:pPr>
      <w:r>
        <w:t xml:space="preserve">       </w:t>
      </w:r>
      <w:r w:rsidR="00064D2A">
        <w:t xml:space="preserve"> </w:t>
      </w:r>
      <w:r>
        <w:t xml:space="preserve"> </w:t>
      </w:r>
      <w:r w:rsidR="000A7CDC">
        <w:t xml:space="preserve">пункт 4.2 </w:t>
      </w:r>
      <w:r w:rsidR="0032760F">
        <w:t xml:space="preserve">изложить  в следующей редакции: </w:t>
      </w:r>
    </w:p>
    <w:p w:rsidR="000A7CDC" w:rsidRDefault="00064D2A" w:rsidP="00064D2A">
      <w:pPr>
        <w:pStyle w:val="ConsPlusNormal"/>
        <w:tabs>
          <w:tab w:val="left" w:pos="709"/>
        </w:tabs>
        <w:ind w:firstLine="567"/>
        <w:jc w:val="both"/>
      </w:pPr>
      <w:r>
        <w:t xml:space="preserve">  </w:t>
      </w:r>
      <w:r w:rsidR="00832E65" w:rsidRPr="000A7CDC">
        <w:t>«</w:t>
      </w:r>
      <w:r w:rsidR="000A7CDC" w:rsidRPr="000A7CDC">
        <w:t>4.2.</w:t>
      </w:r>
      <w:r w:rsidR="000A7CDC">
        <w:t xml:space="preserve"> </w:t>
      </w:r>
      <w:r w:rsidR="000A7CDC" w:rsidRPr="00CC1164">
        <w:t>Информационно-аналитическое, организационно-методическое и иное обеспечение деятельности Комиссии, предусмотренное, в том числе пунктами 7 (1) - 7 (3) Постановления Правительства Российской Федерации от 06.11.2013 № 995 «Об утверждении Примерного положения о комиссиях по делам несовершеннолетних и защите их прав», осуществля</w:t>
      </w:r>
      <w:r w:rsidR="000A7CDC">
        <w:t>ют</w:t>
      </w:r>
      <w:r w:rsidR="000A7CDC" w:rsidRPr="00CC1164">
        <w:t xml:space="preserve"> </w:t>
      </w:r>
      <w:r w:rsidR="000A7CDC">
        <w:t xml:space="preserve">специалисты, обеспечивающие деятельность </w:t>
      </w:r>
      <w:r w:rsidR="0092168F">
        <w:t>комиссии</w:t>
      </w:r>
      <w:r w:rsidR="000A7CDC" w:rsidRPr="00CC1164">
        <w:t xml:space="preserve"> </w:t>
      </w:r>
      <w:r w:rsidR="0092168F">
        <w:t xml:space="preserve"> </w:t>
      </w:r>
      <w:r w:rsidR="000A7CDC" w:rsidRPr="00CC1164">
        <w:t>Абанского района, уполномоченны</w:t>
      </w:r>
      <w:r w:rsidR="0092168F">
        <w:t>е</w:t>
      </w:r>
      <w:r w:rsidR="000A7CDC" w:rsidRPr="00CC1164">
        <w:t xml:space="preserve"> в соответ</w:t>
      </w:r>
      <w:r w:rsidR="00F65E6F">
        <w:t>ствии с должностной инструкцией</w:t>
      </w:r>
      <w:proofErr w:type="gramStart"/>
      <w:r w:rsidR="00E3473C">
        <w:t>.</w:t>
      </w:r>
      <w:r w:rsidR="007E7F55">
        <w:t>»</w:t>
      </w:r>
      <w:r w:rsidR="009820EF">
        <w:t>;</w:t>
      </w:r>
      <w:proofErr w:type="gramEnd"/>
    </w:p>
    <w:p w:rsidR="0092168F" w:rsidRDefault="00064D2A" w:rsidP="00064D2A">
      <w:pPr>
        <w:tabs>
          <w:tab w:val="left" w:pos="709"/>
        </w:tabs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92168F" w:rsidRPr="0092168F">
        <w:rPr>
          <w:sz w:val="28"/>
          <w:szCs w:val="28"/>
        </w:rPr>
        <w:t xml:space="preserve">1.2. </w:t>
      </w:r>
      <w:r w:rsidR="00617AA5">
        <w:rPr>
          <w:sz w:val="28"/>
          <w:szCs w:val="28"/>
        </w:rPr>
        <w:t>Вн</w:t>
      </w:r>
      <w:r w:rsidR="0092168F">
        <w:rPr>
          <w:sz w:val="28"/>
          <w:szCs w:val="28"/>
        </w:rPr>
        <w:t>ести  в состав комиссии по делам несовершеннолетних и защите их прав Абанского района</w:t>
      </w:r>
      <w:r w:rsidR="00617AA5">
        <w:rPr>
          <w:sz w:val="28"/>
          <w:szCs w:val="28"/>
        </w:rPr>
        <w:t>,</w:t>
      </w:r>
      <w:r w:rsidR="0092168F">
        <w:rPr>
          <w:sz w:val="28"/>
          <w:szCs w:val="28"/>
        </w:rPr>
        <w:t xml:space="preserve"> </w:t>
      </w:r>
      <w:r w:rsidR="00617AA5">
        <w:rPr>
          <w:sz w:val="28"/>
        </w:rPr>
        <w:t>утвержденно</w:t>
      </w:r>
      <w:r w:rsidR="00E3473C">
        <w:rPr>
          <w:sz w:val="28"/>
        </w:rPr>
        <w:t>й</w:t>
      </w:r>
      <w:r w:rsidR="00617AA5">
        <w:rPr>
          <w:sz w:val="28"/>
        </w:rPr>
        <w:t xml:space="preserve"> Постановлением</w:t>
      </w:r>
      <w:r w:rsidR="00E3473C">
        <w:rPr>
          <w:sz w:val="28"/>
        </w:rPr>
        <w:t>,</w:t>
      </w:r>
      <w:r w:rsidR="00617AA5">
        <w:rPr>
          <w:sz w:val="28"/>
        </w:rPr>
        <w:t xml:space="preserve"> </w:t>
      </w:r>
      <w:r w:rsidR="00617AA5">
        <w:rPr>
          <w:sz w:val="28"/>
          <w:szCs w:val="28"/>
        </w:rPr>
        <w:t>следующие изменения</w:t>
      </w:r>
      <w:r w:rsidR="0092168F">
        <w:rPr>
          <w:sz w:val="28"/>
          <w:szCs w:val="28"/>
        </w:rPr>
        <w:t>:</w:t>
      </w:r>
    </w:p>
    <w:p w:rsidR="0092168F" w:rsidRPr="00CC1164" w:rsidRDefault="00617AA5" w:rsidP="00064D2A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64D2A">
        <w:rPr>
          <w:sz w:val="28"/>
          <w:szCs w:val="28"/>
        </w:rPr>
        <w:t xml:space="preserve"> </w:t>
      </w:r>
      <w:r w:rsidR="009820EF">
        <w:rPr>
          <w:sz w:val="28"/>
          <w:szCs w:val="28"/>
        </w:rPr>
        <w:t>В</w:t>
      </w:r>
      <w:r>
        <w:rPr>
          <w:sz w:val="28"/>
          <w:szCs w:val="28"/>
        </w:rPr>
        <w:t>вести</w:t>
      </w:r>
      <w:r w:rsidR="009820EF">
        <w:rPr>
          <w:sz w:val="28"/>
          <w:szCs w:val="28"/>
        </w:rPr>
        <w:t xml:space="preserve"> в состав комиссии </w:t>
      </w:r>
      <w:r>
        <w:rPr>
          <w:sz w:val="28"/>
          <w:szCs w:val="28"/>
        </w:rPr>
        <w:t xml:space="preserve"> </w:t>
      </w:r>
      <w:r w:rsidR="0092168F">
        <w:rPr>
          <w:sz w:val="28"/>
          <w:szCs w:val="28"/>
        </w:rPr>
        <w:t>Жукову Марию Викторовну, специалист</w:t>
      </w:r>
      <w:r>
        <w:rPr>
          <w:sz w:val="28"/>
          <w:szCs w:val="28"/>
        </w:rPr>
        <w:t>а</w:t>
      </w:r>
      <w:r w:rsidR="0092168F">
        <w:rPr>
          <w:sz w:val="28"/>
          <w:szCs w:val="28"/>
        </w:rPr>
        <w:t xml:space="preserve">  по работе с молодёжью МКУ Многопрофильного молодёжного центра, муниципальн</w:t>
      </w:r>
      <w:r>
        <w:rPr>
          <w:sz w:val="28"/>
          <w:szCs w:val="28"/>
        </w:rPr>
        <w:t>ого</w:t>
      </w:r>
      <w:r w:rsidR="0092168F">
        <w:rPr>
          <w:sz w:val="28"/>
          <w:szCs w:val="28"/>
        </w:rPr>
        <w:t xml:space="preserve"> куратор</w:t>
      </w:r>
      <w:r>
        <w:rPr>
          <w:sz w:val="28"/>
          <w:szCs w:val="28"/>
        </w:rPr>
        <w:t>а</w:t>
      </w:r>
      <w:r w:rsidR="0092168F">
        <w:rPr>
          <w:sz w:val="28"/>
          <w:szCs w:val="28"/>
        </w:rPr>
        <w:t xml:space="preserve">  Российского движения школьников в Абанском районе.</w:t>
      </w:r>
    </w:p>
    <w:p w:rsidR="0092168F" w:rsidRDefault="00064D2A" w:rsidP="00064D2A">
      <w:pPr>
        <w:tabs>
          <w:tab w:val="left" w:pos="709"/>
          <w:tab w:val="left" w:pos="851"/>
        </w:tabs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2168F">
        <w:rPr>
          <w:sz w:val="28"/>
          <w:szCs w:val="28"/>
        </w:rPr>
        <w:t>2. Опубликовать  Постановление в газете  «Красное знамя»  и разместить на официальном сайте муниципального образования Абанский район в сети интернет.</w:t>
      </w:r>
    </w:p>
    <w:p w:rsidR="0092168F" w:rsidRDefault="00064D2A" w:rsidP="0092168F">
      <w:pPr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2168F">
        <w:rPr>
          <w:sz w:val="28"/>
          <w:szCs w:val="28"/>
        </w:rPr>
        <w:t>3. Контроль за исполнением  Постановления  возложить на заместителя Главы  Абанского района - начальника отдела культуры, по делам молодёжи и спорта Харисову Л.А..</w:t>
      </w:r>
    </w:p>
    <w:p w:rsidR="0092168F" w:rsidRDefault="00064D2A" w:rsidP="0092168F">
      <w:pPr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2168F">
        <w:rPr>
          <w:sz w:val="28"/>
          <w:szCs w:val="28"/>
        </w:rPr>
        <w:t>4. Постановление вступает в силу в день, следующий за днём  официального опубликования.</w:t>
      </w:r>
    </w:p>
    <w:p w:rsidR="00684B54" w:rsidRDefault="00684B54" w:rsidP="0032760F">
      <w:pPr>
        <w:ind w:firstLine="567"/>
        <w:jc w:val="both"/>
        <w:rPr>
          <w:sz w:val="28"/>
          <w:szCs w:val="28"/>
        </w:rPr>
      </w:pPr>
    </w:p>
    <w:p w:rsidR="00684B54" w:rsidRDefault="00684B54" w:rsidP="00684B54">
      <w:pPr>
        <w:ind w:left="284" w:firstLine="567"/>
        <w:jc w:val="both"/>
        <w:rPr>
          <w:sz w:val="28"/>
          <w:szCs w:val="28"/>
        </w:rPr>
      </w:pPr>
    </w:p>
    <w:p w:rsidR="00684B54" w:rsidRDefault="00684B54" w:rsidP="00684B54">
      <w:pPr>
        <w:ind w:left="284" w:firstLine="567"/>
        <w:jc w:val="both"/>
        <w:rPr>
          <w:sz w:val="28"/>
          <w:szCs w:val="28"/>
        </w:rPr>
      </w:pPr>
    </w:p>
    <w:p w:rsidR="00684B54" w:rsidRDefault="00684B54" w:rsidP="00684B54">
      <w:pPr>
        <w:ind w:left="284" w:firstLine="567"/>
        <w:jc w:val="both"/>
        <w:rPr>
          <w:sz w:val="28"/>
          <w:szCs w:val="28"/>
        </w:rPr>
      </w:pPr>
    </w:p>
    <w:p w:rsidR="00684B54" w:rsidRDefault="00684B54" w:rsidP="00684B54">
      <w:pPr>
        <w:ind w:left="284" w:firstLine="567"/>
        <w:jc w:val="both"/>
        <w:rPr>
          <w:sz w:val="28"/>
          <w:szCs w:val="28"/>
        </w:rPr>
      </w:pPr>
    </w:p>
    <w:p w:rsidR="00684B54" w:rsidRDefault="00684B54" w:rsidP="00684B54">
      <w:pPr>
        <w:ind w:left="284" w:firstLine="567"/>
        <w:jc w:val="both"/>
        <w:rPr>
          <w:sz w:val="28"/>
          <w:szCs w:val="28"/>
        </w:rPr>
      </w:pPr>
    </w:p>
    <w:p w:rsidR="00684B54" w:rsidRPr="00B5526D" w:rsidRDefault="00684B54" w:rsidP="00684B54">
      <w:pPr>
        <w:jc w:val="both"/>
        <w:rPr>
          <w:sz w:val="28"/>
          <w:szCs w:val="28"/>
        </w:rPr>
      </w:pPr>
      <w:r w:rsidRPr="00B5526D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Абанского района</w:t>
      </w:r>
      <w:r w:rsidRPr="00B5526D">
        <w:rPr>
          <w:sz w:val="28"/>
          <w:szCs w:val="28"/>
        </w:rPr>
        <w:t xml:space="preserve">                                                           </w:t>
      </w:r>
      <w:r w:rsidR="0092168F">
        <w:rPr>
          <w:sz w:val="28"/>
          <w:szCs w:val="28"/>
        </w:rPr>
        <w:t xml:space="preserve">     </w:t>
      </w:r>
      <w:r>
        <w:rPr>
          <w:sz w:val="28"/>
          <w:szCs w:val="28"/>
        </w:rPr>
        <w:t>Г.В. Иванченко</w:t>
      </w: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92168F" w:rsidRDefault="0092168F" w:rsidP="0032760F">
      <w:pPr>
        <w:jc w:val="right"/>
        <w:rPr>
          <w:sz w:val="28"/>
        </w:rPr>
      </w:pPr>
    </w:p>
    <w:p w:rsidR="007E7F55" w:rsidRDefault="007E7F55" w:rsidP="0032760F">
      <w:pPr>
        <w:jc w:val="right"/>
        <w:rPr>
          <w:sz w:val="28"/>
        </w:rPr>
      </w:pPr>
    </w:p>
    <w:p w:rsidR="007E7F55" w:rsidRDefault="007E7F55" w:rsidP="0032760F">
      <w:pPr>
        <w:jc w:val="right"/>
        <w:rPr>
          <w:sz w:val="28"/>
        </w:rPr>
      </w:pPr>
    </w:p>
    <w:p w:rsidR="007E7F55" w:rsidRDefault="007E7F55" w:rsidP="0032760F">
      <w:pPr>
        <w:jc w:val="right"/>
        <w:rPr>
          <w:sz w:val="28"/>
        </w:rPr>
      </w:pPr>
    </w:p>
    <w:p w:rsidR="00136DC0" w:rsidRDefault="00136DC0" w:rsidP="007E7F55">
      <w:pPr>
        <w:jc w:val="both"/>
        <w:rPr>
          <w:sz w:val="28"/>
          <w:szCs w:val="28"/>
        </w:rPr>
      </w:pPr>
    </w:p>
    <w:p w:rsidR="00202FD5" w:rsidRDefault="00202FD5"/>
    <w:sectPr w:rsidR="00202FD5" w:rsidSect="00202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4F3239"/>
    <w:multiLevelType w:val="hybridMultilevel"/>
    <w:tmpl w:val="012444B0"/>
    <w:lvl w:ilvl="0" w:tplc="8304B6F8">
      <w:start w:val="1"/>
      <w:numFmt w:val="decimal"/>
      <w:lvlText w:val="%1."/>
      <w:lvlJc w:val="left"/>
      <w:pPr>
        <w:ind w:left="1751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6DC0"/>
    <w:rsid w:val="00064D2A"/>
    <w:rsid w:val="000A7CDC"/>
    <w:rsid w:val="000B0D85"/>
    <w:rsid w:val="00111BDE"/>
    <w:rsid w:val="00116B99"/>
    <w:rsid w:val="00136DC0"/>
    <w:rsid w:val="00202FD5"/>
    <w:rsid w:val="002A02A3"/>
    <w:rsid w:val="0032760F"/>
    <w:rsid w:val="0035398E"/>
    <w:rsid w:val="003D7B90"/>
    <w:rsid w:val="005C7205"/>
    <w:rsid w:val="00617AA5"/>
    <w:rsid w:val="00684B54"/>
    <w:rsid w:val="006D70C2"/>
    <w:rsid w:val="00790D82"/>
    <w:rsid w:val="007E7F55"/>
    <w:rsid w:val="00832E65"/>
    <w:rsid w:val="0092168F"/>
    <w:rsid w:val="009820EF"/>
    <w:rsid w:val="00B04D7C"/>
    <w:rsid w:val="00B56F73"/>
    <w:rsid w:val="00D446F7"/>
    <w:rsid w:val="00DC6F09"/>
    <w:rsid w:val="00E3473C"/>
    <w:rsid w:val="00EC5505"/>
    <w:rsid w:val="00EE6954"/>
    <w:rsid w:val="00F65E6F"/>
    <w:rsid w:val="00F67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D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36DC0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136D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136D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136D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136DC0"/>
    <w:rPr>
      <w:color w:val="0000FF"/>
      <w:u w:val="single"/>
    </w:rPr>
  </w:style>
  <w:style w:type="paragraph" w:styleId="a6">
    <w:name w:val="Body Text"/>
    <w:basedOn w:val="a"/>
    <w:link w:val="a7"/>
    <w:rsid w:val="00684B54"/>
    <w:pPr>
      <w:widowControl/>
      <w:autoSpaceDE/>
      <w:autoSpaceDN/>
      <w:adjustRightInd/>
    </w:pPr>
    <w:rPr>
      <w:rFonts w:ascii="Arial" w:hAnsi="Arial"/>
      <w:b/>
      <w:sz w:val="22"/>
    </w:rPr>
  </w:style>
  <w:style w:type="character" w:customStyle="1" w:styleId="a7">
    <w:name w:val="Основной текст Знак"/>
    <w:basedOn w:val="a0"/>
    <w:link w:val="a6"/>
    <w:rsid w:val="00684B54"/>
    <w:rPr>
      <w:rFonts w:ascii="Arial" w:eastAsia="Times New Roman" w:hAnsi="Arial" w:cs="Times New Roman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B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C6F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8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3A2BD-08C6-4AC4-845A-101C0AA7F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Аверс</Company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2022-08-15T01:54:00Z</cp:lastPrinted>
  <dcterms:created xsi:type="dcterms:W3CDTF">2022-08-10T04:58:00Z</dcterms:created>
  <dcterms:modified xsi:type="dcterms:W3CDTF">2022-08-15T06:10:00Z</dcterms:modified>
</cp:coreProperties>
</file>