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0171">
        <w:rPr>
          <w:rFonts w:ascii="Times New Roman" w:hAnsi="Times New Roman" w:cs="Times New Roman"/>
          <w:sz w:val="26"/>
          <w:szCs w:val="26"/>
        </w:rPr>
        <w:t xml:space="preserve"> 1</w:t>
      </w:r>
      <w:r w:rsidR="00381408">
        <w:rPr>
          <w:rFonts w:ascii="Times New Roman" w:hAnsi="Times New Roman" w:cs="Times New Roman"/>
          <w:sz w:val="26"/>
          <w:szCs w:val="26"/>
        </w:rPr>
        <w:t>5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323599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10D40">
        <w:rPr>
          <w:rFonts w:ascii="Times New Roman" w:hAnsi="Times New Roman" w:cs="Times New Roman"/>
          <w:sz w:val="26"/>
          <w:szCs w:val="26"/>
        </w:rPr>
        <w:t xml:space="preserve">т </w:t>
      </w:r>
      <w:r w:rsidR="00573B82">
        <w:rPr>
          <w:rFonts w:ascii="Times New Roman" w:hAnsi="Times New Roman" w:cs="Times New Roman"/>
          <w:sz w:val="26"/>
          <w:szCs w:val="26"/>
        </w:rPr>
        <w:t xml:space="preserve">                 №      </w:t>
      </w:r>
      <w:proofErr w:type="gramStart"/>
      <w:r w:rsidR="00C10D4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381408">
        <w:rPr>
          <w:rFonts w:ascii="Times New Roman" w:hAnsi="Times New Roman" w:cs="Times New Roman"/>
          <w:sz w:val="26"/>
          <w:szCs w:val="26"/>
        </w:rPr>
        <w:t>0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323599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07250">
        <w:rPr>
          <w:rFonts w:ascii="Times New Roman" w:hAnsi="Times New Roman" w:cs="Times New Roman"/>
          <w:sz w:val="26"/>
          <w:szCs w:val="26"/>
        </w:rPr>
        <w:t>т    19.12.2019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7250">
        <w:rPr>
          <w:rFonts w:ascii="Times New Roman" w:hAnsi="Times New Roman" w:cs="Times New Roman"/>
          <w:sz w:val="26"/>
          <w:szCs w:val="26"/>
        </w:rPr>
        <w:t>7-37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53232C" w:rsidRPr="00FB2BDE" w:rsidRDefault="00021074" w:rsidP="005323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3C7006">
        <w:rPr>
          <w:rFonts w:ascii="Times New Roman" w:hAnsi="Times New Roman" w:cs="Times New Roman"/>
          <w:sz w:val="28"/>
          <w:szCs w:val="28"/>
        </w:rPr>
        <w:t xml:space="preserve">на </w:t>
      </w:r>
      <w:r w:rsidR="00381408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</w:p>
    <w:p w:rsidR="00021074" w:rsidRPr="008C145B" w:rsidRDefault="00021074" w:rsidP="003C70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B82" w:rsidRPr="003C7006" w:rsidRDefault="008C145B" w:rsidP="009F58CC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3C7006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6C3E1C" w:rsidRPr="003C7006">
        <w:rPr>
          <w:rFonts w:ascii="Times New Roman" w:hAnsi="Times New Roman" w:cs="Times New Roman"/>
          <w:sz w:val="28"/>
          <w:szCs w:val="28"/>
        </w:rPr>
        <w:t>порядок</w:t>
      </w:r>
      <w:r w:rsidR="0053232C" w:rsidRPr="003C7006">
        <w:rPr>
          <w:rFonts w:ascii="Times New Roman" w:hAnsi="Times New Roman" w:cs="Times New Roman"/>
          <w:sz w:val="28"/>
          <w:szCs w:val="28"/>
        </w:rPr>
        <w:t>, цели</w:t>
      </w:r>
      <w:r w:rsidR="006C3E1C" w:rsidRPr="003C7006">
        <w:rPr>
          <w:rFonts w:ascii="Times New Roman" w:hAnsi="Times New Roman" w:cs="Times New Roman"/>
          <w:sz w:val="28"/>
          <w:szCs w:val="28"/>
        </w:rPr>
        <w:t xml:space="preserve"> и </w:t>
      </w:r>
      <w:r w:rsidRPr="003C7006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6C3E1C" w:rsidRPr="003C7006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3C7006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 w:rsidRPr="003C7006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3C7006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 w:rsidRPr="003C7006">
        <w:rPr>
          <w:rFonts w:ascii="Times New Roman" w:hAnsi="Times New Roman" w:cs="Times New Roman"/>
          <w:sz w:val="28"/>
          <w:szCs w:val="28"/>
        </w:rPr>
        <w:t xml:space="preserve">(далее - бюджеты поселений) </w:t>
      </w:r>
      <w:r w:rsidRPr="003C7006">
        <w:rPr>
          <w:rFonts w:ascii="Times New Roman" w:hAnsi="Times New Roman" w:cs="Times New Roman"/>
          <w:sz w:val="28"/>
          <w:szCs w:val="28"/>
        </w:rPr>
        <w:t xml:space="preserve">на </w:t>
      </w:r>
      <w:r w:rsidR="003C7006" w:rsidRPr="003C7006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DE3FC8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3C7006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3C7006">
        <w:rPr>
          <w:rFonts w:ascii="Times New Roman" w:hAnsi="Times New Roman"/>
          <w:sz w:val="28"/>
          <w:szCs w:val="28"/>
        </w:rPr>
        <w:t>подпрограммы «</w:t>
      </w:r>
      <w:r w:rsidR="00977B7E" w:rsidRPr="003C7006">
        <w:rPr>
          <w:rFonts w:ascii="Times New Roman" w:hAnsi="Times New Roman"/>
          <w:sz w:val="28"/>
          <w:szCs w:val="28"/>
        </w:rPr>
        <w:t>Повышение безопасности дорожного движения в Красноярском крае</w:t>
      </w:r>
      <w:r w:rsidR="004E28C5" w:rsidRPr="003C7006">
        <w:rPr>
          <w:rFonts w:ascii="Times New Roman" w:hAnsi="Times New Roman"/>
          <w:sz w:val="28"/>
          <w:szCs w:val="28"/>
        </w:rPr>
        <w:t>» государственной программы Красноярского края «Развитие транспортной системы», утвержденной постановлением Правительства Красноярского края от 30.09.2013 № 510-п.</w:t>
      </w:r>
    </w:p>
    <w:p w:rsidR="006B33BF" w:rsidRPr="001F05BC" w:rsidRDefault="00312DDC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5BC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A0760D">
        <w:rPr>
          <w:rFonts w:ascii="Times New Roman" w:hAnsi="Times New Roman" w:cs="Times New Roman"/>
          <w:sz w:val="28"/>
          <w:szCs w:val="28"/>
        </w:rPr>
        <w:t>поселениям района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 в пределах средств, предусмотренных на эти цели </w:t>
      </w:r>
      <w:r w:rsidR="00BA3C9E" w:rsidRPr="001F05BC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на </w:t>
      </w:r>
      <w:r w:rsidR="006B33BF" w:rsidRPr="001F05BC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за счет средств субсидии, предоставляемой из краевого бюджет</w:t>
      </w:r>
      <w:r w:rsidR="00A0760D">
        <w:rPr>
          <w:rFonts w:ascii="Times New Roman" w:hAnsi="Times New Roman" w:cs="Times New Roman"/>
          <w:sz w:val="28"/>
          <w:szCs w:val="28"/>
        </w:rPr>
        <w:t>а</w:t>
      </w:r>
      <w:r w:rsidR="006B33BF" w:rsidRPr="001F05BC">
        <w:rPr>
          <w:rFonts w:ascii="Times New Roman" w:hAnsi="Times New Roman" w:cs="Times New Roman"/>
          <w:sz w:val="28"/>
          <w:szCs w:val="28"/>
        </w:rPr>
        <w:t>.</w:t>
      </w:r>
    </w:p>
    <w:p w:rsidR="00F126A3" w:rsidRPr="006B33BF" w:rsidRDefault="008C145B" w:rsidP="009F58C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1F05BC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 w:rsidRPr="006B33BF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 w:rsidRPr="006B33B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 w:rsidRPr="006B33BF">
        <w:rPr>
          <w:rFonts w:ascii="Times New Roman" w:hAnsi="Times New Roman" w:cs="Times New Roman"/>
          <w:sz w:val="28"/>
          <w:szCs w:val="28"/>
        </w:rPr>
        <w:t xml:space="preserve"> бюджетом поселения за счет средств бюджета поселения расходов на </w:t>
      </w:r>
      <w:r w:rsidR="00917BC5" w:rsidRPr="006B33BF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710090" w:rsidRPr="006B33BF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F126A3" w:rsidRPr="006B33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771F66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5324F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1F05BC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1F05BC">
        <w:rPr>
          <w:rFonts w:ascii="Times New Roman" w:hAnsi="Times New Roman" w:cs="Times New Roman"/>
          <w:sz w:val="28"/>
          <w:szCs w:val="28"/>
        </w:rPr>
        <w:t>ы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</w:t>
      </w:r>
      <w:r w:rsidR="001F05BC">
        <w:rPr>
          <w:rFonts w:ascii="Times New Roman" w:hAnsi="Times New Roman" w:cs="Times New Roman"/>
          <w:sz w:val="28"/>
          <w:szCs w:val="28"/>
        </w:rPr>
        <w:t>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710090" w:rsidRDefault="00771F66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312DDC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713A0">
        <w:rPr>
          <w:rFonts w:ascii="Times New Roman" w:hAnsi="Times New Roman" w:cs="Times New Roman"/>
          <w:sz w:val="28"/>
        </w:rPr>
        <w:t>направляются</w:t>
      </w:r>
      <w:r w:rsidR="00180B5C">
        <w:rPr>
          <w:rFonts w:ascii="Times New Roman" w:hAnsi="Times New Roman" w:cs="Times New Roman"/>
          <w:sz w:val="28"/>
        </w:rPr>
        <w:t xml:space="preserve"> </w:t>
      </w:r>
      <w:r w:rsidR="00665961" w:rsidRPr="006713A0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bookmarkStart w:id="1" w:name="_GoBack"/>
      <w:bookmarkEnd w:id="1"/>
      <w:r w:rsidR="001F05BC">
        <w:rPr>
          <w:rFonts w:ascii="Times New Roman" w:hAnsi="Times New Roman" w:cs="Times New Roman"/>
          <w:sz w:val="28"/>
          <w:szCs w:val="28"/>
        </w:rPr>
        <w:t>мероприятий, направленных на содержание автомобильных дорог общего пользования местного значения</w:t>
      </w:r>
    </w:p>
    <w:p w:rsidR="001E69E1" w:rsidRPr="00A06088" w:rsidRDefault="00665961" w:rsidP="0050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088">
        <w:rPr>
          <w:rFonts w:ascii="Times New Roman" w:hAnsi="Times New Roman" w:cs="Times New Roman"/>
          <w:sz w:val="28"/>
          <w:szCs w:val="28"/>
        </w:rPr>
        <w:t>5</w:t>
      </w:r>
      <w:r w:rsidR="008C145B" w:rsidRPr="00A06088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D71211" w:rsidRPr="00A0608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505B82" w:rsidRPr="00A06088">
        <w:rPr>
          <w:rFonts w:ascii="Times New Roman" w:hAnsi="Times New Roman" w:cs="Times New Roman"/>
          <w:sz w:val="28"/>
          <w:szCs w:val="28"/>
        </w:rPr>
        <w:t xml:space="preserve"> для каждого поселения</w:t>
      </w:r>
      <w:r w:rsidR="001E69E1" w:rsidRPr="00A06088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A06088" w:rsidRPr="00A06088">
        <w:rPr>
          <w:rFonts w:ascii="Times New Roman" w:hAnsi="Times New Roman" w:cs="Times New Roman"/>
          <w:sz w:val="28"/>
          <w:szCs w:val="28"/>
        </w:rPr>
        <w:t>из расчета</w:t>
      </w:r>
      <w:r w:rsidR="00505B82" w:rsidRPr="00A06088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поселений.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312DDC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D71211">
        <w:rPr>
          <w:rFonts w:ascii="Times New Roman" w:hAnsi="Times New Roman" w:cs="Times New Roman"/>
          <w:sz w:val="28"/>
          <w:szCs w:val="28"/>
        </w:rPr>
        <w:t>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875E25">
        <w:rPr>
          <w:rFonts w:ascii="Times New Roman" w:hAnsi="Times New Roman" w:cs="Times New Roman"/>
          <w:sz w:val="28"/>
          <w:szCs w:val="28"/>
        </w:rPr>
        <w:t>бюджетами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75E25">
        <w:rPr>
          <w:rFonts w:ascii="Times New Roman" w:hAnsi="Times New Roman" w:cs="Times New Roman"/>
          <w:sz w:val="28"/>
          <w:szCs w:val="28"/>
        </w:rPr>
        <w:t>й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D71211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иных межбюджетных трансфертов за счет 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02FF" w:usb1="4000205B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133820"/>
    <w:rsid w:val="00142664"/>
    <w:rsid w:val="00180B5C"/>
    <w:rsid w:val="001B1BDB"/>
    <w:rsid w:val="001E69E1"/>
    <w:rsid w:val="001F05BC"/>
    <w:rsid w:val="002317B2"/>
    <w:rsid w:val="002753B0"/>
    <w:rsid w:val="00312DDC"/>
    <w:rsid w:val="00323599"/>
    <w:rsid w:val="00381408"/>
    <w:rsid w:val="00383752"/>
    <w:rsid w:val="003B4F01"/>
    <w:rsid w:val="003C7006"/>
    <w:rsid w:val="003D3AE2"/>
    <w:rsid w:val="004E28C5"/>
    <w:rsid w:val="00505B82"/>
    <w:rsid w:val="00515B17"/>
    <w:rsid w:val="0052483D"/>
    <w:rsid w:val="0053232C"/>
    <w:rsid w:val="005324F0"/>
    <w:rsid w:val="00573B82"/>
    <w:rsid w:val="005745F3"/>
    <w:rsid w:val="005805CF"/>
    <w:rsid w:val="005B4B7E"/>
    <w:rsid w:val="005E0171"/>
    <w:rsid w:val="005F537F"/>
    <w:rsid w:val="00607250"/>
    <w:rsid w:val="00642277"/>
    <w:rsid w:val="00665961"/>
    <w:rsid w:val="006713A0"/>
    <w:rsid w:val="00677308"/>
    <w:rsid w:val="00680532"/>
    <w:rsid w:val="006B33BF"/>
    <w:rsid w:val="006C3E1C"/>
    <w:rsid w:val="006D0F38"/>
    <w:rsid w:val="00710090"/>
    <w:rsid w:val="00771F66"/>
    <w:rsid w:val="007721D9"/>
    <w:rsid w:val="007A5F59"/>
    <w:rsid w:val="00875E25"/>
    <w:rsid w:val="008A25B4"/>
    <w:rsid w:val="008A6156"/>
    <w:rsid w:val="008C145B"/>
    <w:rsid w:val="008E3F5A"/>
    <w:rsid w:val="00907E5F"/>
    <w:rsid w:val="00917BC5"/>
    <w:rsid w:val="00977B7E"/>
    <w:rsid w:val="00985354"/>
    <w:rsid w:val="009A4C1C"/>
    <w:rsid w:val="009B3FD8"/>
    <w:rsid w:val="009C71CB"/>
    <w:rsid w:val="009F58CC"/>
    <w:rsid w:val="00A06088"/>
    <w:rsid w:val="00A0760D"/>
    <w:rsid w:val="00A2227E"/>
    <w:rsid w:val="00AD7C68"/>
    <w:rsid w:val="00AE5765"/>
    <w:rsid w:val="00B82D5B"/>
    <w:rsid w:val="00BA3C9E"/>
    <w:rsid w:val="00BF6E37"/>
    <w:rsid w:val="00C10D40"/>
    <w:rsid w:val="00C521EB"/>
    <w:rsid w:val="00CD384E"/>
    <w:rsid w:val="00CD5AEB"/>
    <w:rsid w:val="00D71211"/>
    <w:rsid w:val="00DE3FC8"/>
    <w:rsid w:val="00E76722"/>
    <w:rsid w:val="00F126A3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1A316-3433-489B-9C87-D19ADB6F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21</cp:revision>
  <cp:lastPrinted>2020-02-12T08:53:00Z</cp:lastPrinted>
  <dcterms:created xsi:type="dcterms:W3CDTF">2019-12-06T06:18:00Z</dcterms:created>
  <dcterms:modified xsi:type="dcterms:W3CDTF">2020-02-13T03:04:00Z</dcterms:modified>
</cp:coreProperties>
</file>