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07250">
        <w:rPr>
          <w:rFonts w:ascii="Times New Roman" w:hAnsi="Times New Roman" w:cs="Times New Roman"/>
          <w:sz w:val="26"/>
          <w:szCs w:val="26"/>
        </w:rPr>
        <w:t xml:space="preserve"> 17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4E2A17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10D40">
        <w:rPr>
          <w:rFonts w:ascii="Times New Roman" w:hAnsi="Times New Roman" w:cs="Times New Roman"/>
          <w:sz w:val="26"/>
          <w:szCs w:val="26"/>
        </w:rPr>
        <w:t xml:space="preserve">т </w:t>
      </w:r>
      <w:r w:rsidR="00573B82">
        <w:rPr>
          <w:rFonts w:ascii="Times New Roman" w:hAnsi="Times New Roman" w:cs="Times New Roman"/>
          <w:sz w:val="26"/>
          <w:szCs w:val="26"/>
        </w:rPr>
        <w:t xml:space="preserve">                 №      </w:t>
      </w:r>
      <w:proofErr w:type="gramStart"/>
      <w:r w:rsidR="00C10D40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32</w:t>
      </w:r>
    </w:p>
    <w:p w:rsidR="00607250" w:rsidRPr="009A4C1C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4E2A17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607250">
        <w:rPr>
          <w:rFonts w:ascii="Times New Roman" w:hAnsi="Times New Roman" w:cs="Times New Roman"/>
          <w:sz w:val="26"/>
          <w:szCs w:val="26"/>
        </w:rPr>
        <w:t>т    19.12.2019 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7250">
        <w:rPr>
          <w:rFonts w:ascii="Times New Roman" w:hAnsi="Times New Roman" w:cs="Times New Roman"/>
          <w:sz w:val="26"/>
          <w:szCs w:val="26"/>
        </w:rPr>
        <w:t xml:space="preserve">7-37 </w:t>
      </w:r>
      <w:proofErr w:type="gramStart"/>
      <w:r w:rsidR="00607250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8C145B" w:rsidRPr="008C145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53232C" w:rsidRPr="00FB2BDE" w:rsidRDefault="00021074" w:rsidP="005323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8C145B" w:rsidRPr="008C145B">
        <w:rPr>
          <w:rFonts w:ascii="Times New Roman" w:hAnsi="Times New Roman" w:cs="Times New Roman"/>
          <w:sz w:val="28"/>
          <w:szCs w:val="28"/>
        </w:rPr>
        <w:t>поселений Абанского района</w:t>
      </w: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53232C" w:rsidRPr="00FB2BDE">
        <w:rPr>
          <w:rFonts w:ascii="Times New Roman" w:hAnsi="Times New Roman" w:cs="Times New Roman"/>
          <w:sz w:val="28"/>
          <w:szCs w:val="28"/>
        </w:rPr>
        <w:t>на</w:t>
      </w:r>
      <w:r w:rsidR="0053232C">
        <w:rPr>
          <w:rFonts w:ascii="Times New Roman" w:hAnsi="Times New Roman" w:cs="Times New Roman"/>
          <w:sz w:val="28"/>
          <w:szCs w:val="28"/>
        </w:rPr>
        <w:t xml:space="preserve"> выполнение</w:t>
      </w:r>
      <w:r w:rsidR="0053232C" w:rsidRPr="00FB2BDE">
        <w:rPr>
          <w:rFonts w:ascii="Times New Roman" w:hAnsi="Times New Roman" w:cs="Times New Roman"/>
          <w:sz w:val="28"/>
          <w:szCs w:val="28"/>
        </w:rPr>
        <w:t xml:space="preserve"> </w:t>
      </w:r>
      <w:r w:rsidR="0053232C">
        <w:rPr>
          <w:rFonts w:ascii="Times New Roman" w:hAnsi="Times New Roman" w:cs="Times New Roman"/>
          <w:sz w:val="28"/>
          <w:szCs w:val="28"/>
        </w:rPr>
        <w:t xml:space="preserve">капитального ремонта и </w:t>
      </w:r>
      <w:proofErr w:type="gramStart"/>
      <w:r w:rsidR="0053232C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="0053232C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Красноярского края 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3B82" w:rsidRPr="00573B82" w:rsidRDefault="008C145B" w:rsidP="00573B8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4E28C5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6C3E1C" w:rsidRPr="004E28C5">
        <w:rPr>
          <w:rFonts w:ascii="Times New Roman" w:hAnsi="Times New Roman" w:cs="Times New Roman"/>
          <w:sz w:val="28"/>
          <w:szCs w:val="28"/>
        </w:rPr>
        <w:t>порядок</w:t>
      </w:r>
      <w:r w:rsidR="0053232C" w:rsidRPr="004E28C5">
        <w:rPr>
          <w:rFonts w:ascii="Times New Roman" w:hAnsi="Times New Roman" w:cs="Times New Roman"/>
          <w:sz w:val="28"/>
          <w:szCs w:val="28"/>
        </w:rPr>
        <w:t>, цели</w:t>
      </w:r>
      <w:r w:rsidR="006C3E1C" w:rsidRPr="004E28C5">
        <w:rPr>
          <w:rFonts w:ascii="Times New Roman" w:hAnsi="Times New Roman" w:cs="Times New Roman"/>
          <w:sz w:val="28"/>
          <w:szCs w:val="28"/>
        </w:rPr>
        <w:t xml:space="preserve"> и </w:t>
      </w:r>
      <w:r w:rsidRPr="004E28C5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6C3E1C" w:rsidRPr="004E28C5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</w:t>
      </w:r>
      <w:r w:rsidRPr="004E28C5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 w:rsidRPr="004E28C5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4E28C5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 w:rsidRPr="004E28C5">
        <w:rPr>
          <w:rFonts w:ascii="Times New Roman" w:hAnsi="Times New Roman" w:cs="Times New Roman"/>
          <w:sz w:val="28"/>
          <w:szCs w:val="28"/>
        </w:rPr>
        <w:t xml:space="preserve">(далее - бюджеты поселений) </w:t>
      </w:r>
      <w:r w:rsidRPr="004E28C5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 w:rsidRPr="004E28C5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53232C" w:rsidRPr="004E28C5">
        <w:rPr>
          <w:rFonts w:ascii="Times New Roman" w:hAnsi="Times New Roman" w:cs="Times New Roman"/>
          <w:sz w:val="28"/>
          <w:szCs w:val="28"/>
        </w:rPr>
        <w:t xml:space="preserve">капитального ремонта и </w:t>
      </w:r>
      <w:proofErr w:type="gramStart"/>
      <w:r w:rsidR="0053232C" w:rsidRPr="004E28C5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="0053232C" w:rsidRPr="004E28C5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</w:t>
      </w:r>
      <w:r w:rsidR="006C3E1C" w:rsidRPr="004E28C5">
        <w:rPr>
          <w:rFonts w:ascii="Times New Roman" w:hAnsi="Times New Roman" w:cs="Times New Roman"/>
          <w:sz w:val="28"/>
          <w:szCs w:val="28"/>
        </w:rPr>
        <w:t>за счет средств субсидии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из краевого бюджета бюджету </w:t>
      </w:r>
      <w:r w:rsidR="004E28C5" w:rsidRPr="004E28C5">
        <w:rPr>
          <w:rFonts w:ascii="Times New Roman" w:hAnsi="Times New Roman" w:cs="Times New Roman"/>
          <w:sz w:val="28"/>
          <w:szCs w:val="28"/>
        </w:rPr>
        <w:t>Абанского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E28C5" w:rsidRPr="004E28C5">
        <w:rPr>
          <w:rFonts w:ascii="Times New Roman" w:hAnsi="Times New Roman" w:cs="Times New Roman"/>
          <w:sz w:val="28"/>
          <w:szCs w:val="28"/>
        </w:rPr>
        <w:t>Красноярского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края 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4E28C5" w:rsidRPr="004E28C5">
        <w:rPr>
          <w:rFonts w:ascii="Times New Roman" w:hAnsi="Times New Roman" w:cs="Times New Roman"/>
          <w:sz w:val="28"/>
          <w:szCs w:val="28"/>
        </w:rPr>
        <w:t xml:space="preserve"> в рамках реализации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4E28C5">
        <w:rPr>
          <w:rFonts w:ascii="Times New Roman" w:hAnsi="Times New Roman"/>
          <w:sz w:val="28"/>
          <w:szCs w:val="28"/>
        </w:rPr>
        <w:t>подпрограммы «Дороги Красноярья» государственной программы Красноярского края «Развитие транспортной системы», утвержденной постановлением Правительства Красноярского края от 30.09.2013 № 510-п.</w:t>
      </w:r>
    </w:p>
    <w:p w:rsidR="006C3E1C" w:rsidRPr="00573B82" w:rsidRDefault="00312DDC" w:rsidP="00573B8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B8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657AE5">
        <w:rPr>
          <w:rFonts w:ascii="Times New Roman" w:hAnsi="Times New Roman" w:cs="Times New Roman"/>
          <w:sz w:val="28"/>
          <w:szCs w:val="28"/>
        </w:rPr>
        <w:t>поселениям</w:t>
      </w:r>
      <w:r w:rsidR="00917BC5" w:rsidRPr="00573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1EB" w:rsidRPr="00573B8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C521EB" w:rsidRPr="00573B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21EB" w:rsidRPr="00573B82"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 w:rsidR="00C521EB" w:rsidRPr="00573B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21EB" w:rsidRPr="00573B82">
        <w:rPr>
          <w:rFonts w:ascii="Times New Roman" w:hAnsi="Times New Roman" w:cs="Times New Roman"/>
          <w:sz w:val="28"/>
          <w:szCs w:val="28"/>
        </w:rPr>
        <w:t>Устьянского</w:t>
      </w:r>
      <w:proofErr w:type="spellEnd"/>
      <w:r w:rsidR="00C521EB" w:rsidRPr="00573B82">
        <w:rPr>
          <w:rFonts w:ascii="Times New Roman" w:hAnsi="Times New Roman" w:cs="Times New Roman"/>
          <w:sz w:val="28"/>
          <w:szCs w:val="28"/>
        </w:rPr>
        <w:t xml:space="preserve">, Петропавловского, Заозерновского сельсоветов 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Абанского района в пределах средств, предусмотренных на эти цели </w:t>
      </w:r>
      <w:r w:rsidR="00BA3C9E" w:rsidRPr="00573B82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на </w:t>
      </w:r>
      <w:r w:rsidR="001B1BDB">
        <w:rPr>
          <w:rFonts w:ascii="Times New Roman" w:hAnsi="Times New Roman" w:cs="Times New Roman"/>
          <w:sz w:val="28"/>
          <w:szCs w:val="28"/>
        </w:rPr>
        <w:t>2020 год.</w:t>
      </w:r>
    </w:p>
    <w:p w:rsidR="00F126A3" w:rsidRDefault="008C145B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бюджетом поселения за счет средств бюджета поселения расходов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F126A3">
        <w:rPr>
          <w:rFonts w:ascii="Times New Roman" w:hAnsi="Times New Roman" w:cs="Times New Roman"/>
          <w:sz w:val="28"/>
          <w:szCs w:val="28"/>
        </w:rPr>
        <w:t xml:space="preserve">капитального ремонта и </w:t>
      </w:r>
      <w:proofErr w:type="gramStart"/>
      <w:r w:rsidR="00F126A3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="00F126A3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значения. </w:t>
      </w:r>
    </w:p>
    <w:p w:rsidR="00180B5C" w:rsidRDefault="00771F66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5324F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665961" w:rsidRPr="00180B5C" w:rsidRDefault="00771F66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312DDC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6713A0">
        <w:rPr>
          <w:rFonts w:ascii="Times New Roman" w:hAnsi="Times New Roman" w:cs="Times New Roman"/>
          <w:sz w:val="28"/>
        </w:rPr>
        <w:t>направляются</w:t>
      </w:r>
      <w:r w:rsidR="00180B5C">
        <w:rPr>
          <w:rFonts w:ascii="Times New Roman" w:hAnsi="Times New Roman" w:cs="Times New Roman"/>
          <w:sz w:val="28"/>
        </w:rPr>
        <w:t xml:space="preserve"> </w:t>
      </w:r>
      <w:r w:rsidR="00665961" w:rsidRPr="006713A0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bookmarkStart w:id="1" w:name="_GoBack"/>
      <w:bookmarkEnd w:id="1"/>
      <w:r w:rsidR="00907E5F" w:rsidRPr="004E28C5">
        <w:rPr>
          <w:rFonts w:ascii="Times New Roman" w:hAnsi="Times New Roman" w:cs="Times New Roman"/>
          <w:sz w:val="28"/>
          <w:szCs w:val="28"/>
        </w:rPr>
        <w:t xml:space="preserve">капитального ремонта и </w:t>
      </w:r>
      <w:r w:rsidR="00657AE5" w:rsidRPr="004E28C5">
        <w:rPr>
          <w:rFonts w:ascii="Times New Roman" w:hAnsi="Times New Roman" w:cs="Times New Roman"/>
          <w:sz w:val="28"/>
          <w:szCs w:val="28"/>
        </w:rPr>
        <w:t>ремонта,</w:t>
      </w:r>
      <w:r w:rsidR="00907E5F" w:rsidRPr="004E28C5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</w:t>
      </w:r>
      <w:r w:rsidR="00665961" w:rsidRPr="006713A0">
        <w:rPr>
          <w:rFonts w:ascii="Times New Roman" w:hAnsi="Times New Roman" w:cs="Times New Roman"/>
          <w:sz w:val="28"/>
          <w:szCs w:val="28"/>
        </w:rPr>
        <w:t>.</w:t>
      </w:r>
    </w:p>
    <w:p w:rsidR="008C145B" w:rsidRPr="00657AE5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E5">
        <w:rPr>
          <w:rFonts w:ascii="Times New Roman" w:hAnsi="Times New Roman" w:cs="Times New Roman"/>
          <w:sz w:val="28"/>
          <w:szCs w:val="28"/>
        </w:rPr>
        <w:t>5</w:t>
      </w:r>
      <w:r w:rsidR="008C145B" w:rsidRPr="00657AE5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D71211" w:rsidRPr="00657AE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E69E1" w:rsidRPr="00657AE5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1E69E1" w:rsidRPr="00657AE5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9E1" w:rsidRPr="00657AE5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57AE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E69E1" w:rsidRPr="00657AE5">
        <w:rPr>
          <w:rFonts w:ascii="Times New Roman" w:hAnsi="Times New Roman" w:cs="Times New Roman"/>
          <w:sz w:val="28"/>
          <w:szCs w:val="28"/>
          <w:lang w:val="en-US"/>
        </w:rPr>
        <w:t>i = S</w:t>
      </w:r>
      <w:r w:rsidRPr="00657AE5">
        <w:rPr>
          <w:rFonts w:ascii="Times New Roman" w:hAnsi="Times New Roman" w:cs="Times New Roman"/>
          <w:sz w:val="28"/>
          <w:szCs w:val="28"/>
          <w:lang w:val="en-US"/>
        </w:rPr>
        <w:t>i-</w:t>
      </w:r>
      <w:r w:rsidR="001E69E1" w:rsidRPr="00657AE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57AE5">
        <w:rPr>
          <w:rFonts w:ascii="Times New Roman" w:hAnsi="Times New Roman" w:cs="Times New Roman"/>
          <w:sz w:val="28"/>
          <w:szCs w:val="28"/>
          <w:lang w:val="en-US"/>
        </w:rPr>
        <w:t>i*k</w:t>
      </w:r>
      <w:r w:rsidR="001E69E1" w:rsidRPr="00657AE5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E69E1" w:rsidRPr="00657AE5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57AE5">
        <w:rPr>
          <w:rFonts w:ascii="Times New Roman" w:hAnsi="Times New Roman" w:cs="Times New Roman"/>
          <w:sz w:val="28"/>
          <w:szCs w:val="28"/>
        </w:rPr>
        <w:t>где</w:t>
      </w:r>
      <w:r w:rsidRPr="00657AE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07E5F" w:rsidRPr="00657AE5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E5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1E69E1" w:rsidRPr="00657AE5">
        <w:rPr>
          <w:rFonts w:ascii="Times New Roman" w:hAnsi="Times New Roman" w:cs="Times New Roman"/>
          <w:sz w:val="28"/>
          <w:szCs w:val="28"/>
        </w:rPr>
        <w:t xml:space="preserve"> – общий объем </w:t>
      </w:r>
      <w:r w:rsidR="00D71211" w:rsidRPr="00657AE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657AE5">
        <w:rPr>
          <w:rFonts w:ascii="Times New Roman" w:hAnsi="Times New Roman" w:cs="Times New Roman"/>
          <w:sz w:val="28"/>
          <w:szCs w:val="28"/>
        </w:rPr>
        <w:t xml:space="preserve"> предоставляемых бюджету </w:t>
      </w:r>
      <w:proofErr w:type="spellStart"/>
      <w:r w:rsidRPr="00657AE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57AE5">
        <w:rPr>
          <w:rFonts w:ascii="Times New Roman" w:hAnsi="Times New Roman" w:cs="Times New Roman"/>
          <w:sz w:val="28"/>
          <w:szCs w:val="28"/>
        </w:rPr>
        <w:t xml:space="preserve">-го поселения на выполнение </w:t>
      </w:r>
      <w:r w:rsidR="00907E5F" w:rsidRPr="00657AE5">
        <w:rPr>
          <w:rFonts w:ascii="Times New Roman" w:hAnsi="Times New Roman" w:cs="Times New Roman"/>
          <w:sz w:val="28"/>
          <w:szCs w:val="28"/>
        </w:rPr>
        <w:t xml:space="preserve">капитального ремонта и ремонта автомобильных дорог общего пользования местного значения </w:t>
      </w:r>
    </w:p>
    <w:p w:rsidR="00677308" w:rsidRPr="00657AE5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E5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657AE5">
        <w:rPr>
          <w:rFonts w:ascii="Times New Roman" w:hAnsi="Times New Roman" w:cs="Times New Roman"/>
          <w:sz w:val="28"/>
          <w:szCs w:val="28"/>
        </w:rPr>
        <w:t xml:space="preserve"> – </w:t>
      </w:r>
      <w:r w:rsidR="00383752" w:rsidRPr="00657AE5">
        <w:rPr>
          <w:rFonts w:ascii="Times New Roman" w:hAnsi="Times New Roman" w:cs="Times New Roman"/>
          <w:sz w:val="28"/>
          <w:szCs w:val="28"/>
        </w:rPr>
        <w:t xml:space="preserve">сумма расчетной потребности </w:t>
      </w:r>
      <w:proofErr w:type="spellStart"/>
      <w:r w:rsidR="00383752" w:rsidRPr="00657AE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83752" w:rsidRPr="00657AE5">
        <w:rPr>
          <w:rFonts w:ascii="Times New Roman" w:hAnsi="Times New Roman" w:cs="Times New Roman"/>
          <w:sz w:val="28"/>
          <w:szCs w:val="28"/>
        </w:rPr>
        <w:t xml:space="preserve"> –го поселения </w:t>
      </w:r>
      <w:r w:rsidRPr="00657AE5">
        <w:rPr>
          <w:rFonts w:ascii="Times New Roman" w:hAnsi="Times New Roman" w:cs="Times New Roman"/>
          <w:sz w:val="28"/>
          <w:szCs w:val="28"/>
        </w:rPr>
        <w:t>на</w:t>
      </w:r>
      <w:r w:rsidR="00383752" w:rsidRPr="00657AE5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="00907E5F" w:rsidRPr="00657AE5">
        <w:rPr>
          <w:rFonts w:ascii="Times New Roman" w:hAnsi="Times New Roman" w:cs="Times New Roman"/>
          <w:sz w:val="28"/>
          <w:szCs w:val="28"/>
        </w:rPr>
        <w:t>капитального ремонта и ремонта автомобильных дорог общего пользования местного значения</w:t>
      </w:r>
      <w:r w:rsidRPr="00657AE5">
        <w:rPr>
          <w:rFonts w:ascii="Times New Roman" w:hAnsi="Times New Roman" w:cs="Times New Roman"/>
          <w:sz w:val="28"/>
          <w:szCs w:val="28"/>
        </w:rPr>
        <w:t>;</w:t>
      </w:r>
    </w:p>
    <w:p w:rsidR="00216BAA" w:rsidRDefault="00383752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E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77308" w:rsidRPr="00657AE5">
        <w:rPr>
          <w:rFonts w:ascii="Times New Roman" w:hAnsi="Times New Roman" w:cs="Times New Roman"/>
          <w:sz w:val="28"/>
          <w:szCs w:val="28"/>
        </w:rPr>
        <w:t xml:space="preserve"> –</w:t>
      </w:r>
      <w:r w:rsidRPr="00657A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7AE5">
        <w:rPr>
          <w:rFonts w:ascii="Times New Roman" w:hAnsi="Times New Roman" w:cs="Times New Roman"/>
          <w:sz w:val="28"/>
          <w:szCs w:val="28"/>
        </w:rPr>
        <w:t>размер</w:t>
      </w:r>
      <w:proofErr w:type="gramEnd"/>
      <w:r w:rsidRPr="00657AE5">
        <w:rPr>
          <w:rFonts w:ascii="Times New Roman" w:hAnsi="Times New Roman" w:cs="Times New Roman"/>
          <w:sz w:val="28"/>
          <w:szCs w:val="28"/>
        </w:rPr>
        <w:t xml:space="preserve"> долевого финансирования за счёт бюджета поселения;</w:t>
      </w:r>
    </w:p>
    <w:p w:rsidR="00216BAA" w:rsidRDefault="00216BAA" w:rsidP="00216BA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6. </w:t>
      </w:r>
      <w:r w:rsidR="00677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6BAA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216BAA">
        <w:rPr>
          <w:rFonts w:ascii="Times New Roman" w:hAnsi="Times New Roman" w:cs="Times New Roman"/>
          <w:sz w:val="28"/>
          <w:szCs w:val="28"/>
        </w:rPr>
        <w:t xml:space="preserve"> объектов ремонта автомобильных дорог общего пользования местного значения, запланированных к выполнению  в 2020 году и условия предоставления и расходования субсидии бюджетам муниципальных образований на ремонт автомобильных дорог общего пользования местного значения за счет средств дорожного фонда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рассматривается на заседании районной комиссии по безопасности дорожного движения. Приоритетом являются населенные пункты, имеющие </w:t>
      </w:r>
      <w:proofErr w:type="gramStart"/>
      <w:r w:rsidR="0060744A">
        <w:rPr>
          <w:rFonts w:ascii="Times New Roman" w:hAnsi="Times New Roman" w:cs="Times New Roman"/>
          <w:sz w:val="28"/>
          <w:szCs w:val="28"/>
        </w:rPr>
        <w:t>введении</w:t>
      </w:r>
      <w:proofErr w:type="gramEnd"/>
      <w:r w:rsidR="00607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дороги с асфальто</w:t>
      </w:r>
      <w:r w:rsidR="0060744A">
        <w:rPr>
          <w:rFonts w:ascii="Times New Roman" w:hAnsi="Times New Roman" w:cs="Times New Roman"/>
          <w:sz w:val="28"/>
          <w:szCs w:val="28"/>
        </w:rPr>
        <w:t xml:space="preserve">бетонным </w:t>
      </w:r>
      <w:r>
        <w:rPr>
          <w:rFonts w:ascii="Times New Roman" w:hAnsi="Times New Roman" w:cs="Times New Roman"/>
          <w:sz w:val="28"/>
          <w:szCs w:val="28"/>
        </w:rPr>
        <w:t>покрытием</w:t>
      </w:r>
      <w:r w:rsidR="00A173C1">
        <w:rPr>
          <w:rFonts w:ascii="Times New Roman" w:hAnsi="Times New Roman" w:cs="Times New Roman"/>
          <w:sz w:val="28"/>
          <w:szCs w:val="28"/>
        </w:rPr>
        <w:t xml:space="preserve"> и </w:t>
      </w:r>
      <w:r w:rsidR="0060744A">
        <w:rPr>
          <w:rFonts w:ascii="Times New Roman" w:hAnsi="Times New Roman" w:cs="Times New Roman"/>
          <w:sz w:val="28"/>
          <w:szCs w:val="28"/>
        </w:rPr>
        <w:t>износом дорожного покрытия свыше 80%.</w:t>
      </w:r>
    </w:p>
    <w:p w:rsidR="008C145B" w:rsidRPr="00677308" w:rsidRDefault="00216BAA" w:rsidP="00216BA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312DDC">
        <w:rPr>
          <w:rFonts w:ascii="Times New Roman" w:hAnsi="Times New Roman" w:cs="Times New Roman"/>
          <w:sz w:val="28"/>
          <w:szCs w:val="28"/>
        </w:rPr>
        <w:t xml:space="preserve">иные межбюджетные </w:t>
      </w:r>
      <w:r w:rsidR="00D71211">
        <w:rPr>
          <w:rFonts w:ascii="Times New Roman" w:hAnsi="Times New Roman" w:cs="Times New Roman"/>
          <w:sz w:val="28"/>
          <w:szCs w:val="28"/>
        </w:rPr>
        <w:t>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216BAA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D7121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216BAA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D71211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216BAA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иных межбюджетных трансфертов за счет 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F5E06"/>
    <w:rsid w:val="00133820"/>
    <w:rsid w:val="00180B5C"/>
    <w:rsid w:val="001B1BDB"/>
    <w:rsid w:val="001E69E1"/>
    <w:rsid w:val="00216BAA"/>
    <w:rsid w:val="002317B2"/>
    <w:rsid w:val="002753B0"/>
    <w:rsid w:val="00312DDC"/>
    <w:rsid w:val="00383752"/>
    <w:rsid w:val="003B4F01"/>
    <w:rsid w:val="003D3AE2"/>
    <w:rsid w:val="004E28C5"/>
    <w:rsid w:val="004E2A17"/>
    <w:rsid w:val="0052483D"/>
    <w:rsid w:val="0053232C"/>
    <w:rsid w:val="005324F0"/>
    <w:rsid w:val="00573B82"/>
    <w:rsid w:val="005805CF"/>
    <w:rsid w:val="005F537F"/>
    <w:rsid w:val="00606F0F"/>
    <w:rsid w:val="00607250"/>
    <w:rsid w:val="0060744A"/>
    <w:rsid w:val="00642277"/>
    <w:rsid w:val="00657AE5"/>
    <w:rsid w:val="00665961"/>
    <w:rsid w:val="006713A0"/>
    <w:rsid w:val="00677308"/>
    <w:rsid w:val="00680532"/>
    <w:rsid w:val="006C3E1C"/>
    <w:rsid w:val="006D0F38"/>
    <w:rsid w:val="00771F66"/>
    <w:rsid w:val="007721D9"/>
    <w:rsid w:val="007A5F59"/>
    <w:rsid w:val="008A25B4"/>
    <w:rsid w:val="008A6156"/>
    <w:rsid w:val="008C145B"/>
    <w:rsid w:val="008E3F5A"/>
    <w:rsid w:val="008E5046"/>
    <w:rsid w:val="00907E5F"/>
    <w:rsid w:val="00917BC5"/>
    <w:rsid w:val="00985354"/>
    <w:rsid w:val="009A4C1C"/>
    <w:rsid w:val="009B3FD8"/>
    <w:rsid w:val="009C71CB"/>
    <w:rsid w:val="00A173C1"/>
    <w:rsid w:val="00A2227E"/>
    <w:rsid w:val="00AE5765"/>
    <w:rsid w:val="00B82D5B"/>
    <w:rsid w:val="00BA3C9E"/>
    <w:rsid w:val="00BF6E37"/>
    <w:rsid w:val="00C10D40"/>
    <w:rsid w:val="00C521EB"/>
    <w:rsid w:val="00CD5AEB"/>
    <w:rsid w:val="00D71211"/>
    <w:rsid w:val="00DE3FC8"/>
    <w:rsid w:val="00E76722"/>
    <w:rsid w:val="00F126A3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32DA5-67E4-40DC-BCE1-FDD290EEC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17</cp:revision>
  <cp:lastPrinted>2020-02-12T09:14:00Z</cp:lastPrinted>
  <dcterms:created xsi:type="dcterms:W3CDTF">2019-12-06T06:18:00Z</dcterms:created>
  <dcterms:modified xsi:type="dcterms:W3CDTF">2020-02-13T03:04:00Z</dcterms:modified>
</cp:coreProperties>
</file>