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474" w:rsidRPr="00531594" w:rsidRDefault="00FD5474" w:rsidP="00FD5474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>
        <w:rPr>
          <w:noProof/>
        </w:rPr>
        <w:drawing>
          <wp:inline distT="0" distB="0" distL="0" distR="0">
            <wp:extent cx="514350" cy="619125"/>
            <wp:effectExtent l="19050" t="0" r="0" b="0"/>
            <wp:docPr id="5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474" w:rsidRPr="001A381E" w:rsidRDefault="00FD5474" w:rsidP="00FD5474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81E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АБАНСКИЙ РАЙОННЫЙ СОВЕТ ДЕПУТАТОВ</w:t>
      </w:r>
    </w:p>
    <w:p w:rsidR="00FD5474" w:rsidRPr="001A381E" w:rsidRDefault="00FD5474" w:rsidP="00FD5474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81E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РЕШЕНИЕ</w:t>
      </w:r>
    </w:p>
    <w:p w:rsidR="00FD5474" w:rsidRPr="00753A19" w:rsidRDefault="00BB4672" w:rsidP="00753A19">
      <w:pPr>
        <w:shd w:val="clear" w:color="auto" w:fill="FFFFFF"/>
        <w:tabs>
          <w:tab w:val="left" w:pos="2990"/>
          <w:tab w:val="left" w:pos="7064"/>
        </w:tabs>
        <w:spacing w:before="307"/>
        <w:rPr>
          <w:rFonts w:ascii="Times New Roman" w:hAnsi="Times New Roman" w:cs="Times New Roman"/>
          <w:sz w:val="28"/>
          <w:szCs w:val="28"/>
        </w:rPr>
      </w:pPr>
      <w:r w:rsidRPr="00753A19">
        <w:rPr>
          <w:rFonts w:ascii="Times New Roman" w:hAnsi="Times New Roman" w:cs="Times New Roman"/>
          <w:color w:val="000000"/>
          <w:spacing w:val="2"/>
          <w:sz w:val="28"/>
          <w:szCs w:val="28"/>
        </w:rPr>
        <w:t>16</w:t>
      </w:r>
      <w:r w:rsidR="00FD5474" w:rsidRPr="00753A19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.12.2021                                      </w:t>
      </w:r>
      <w:r w:rsidR="00753A19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п. Абан   </w:t>
      </w:r>
      <w:r w:rsidR="00FD5474" w:rsidRPr="00753A19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                 № </w:t>
      </w:r>
      <w:r w:rsidRPr="00753A19">
        <w:rPr>
          <w:rFonts w:ascii="Times New Roman" w:hAnsi="Times New Roman" w:cs="Times New Roman"/>
          <w:color w:val="000000"/>
          <w:spacing w:val="2"/>
          <w:sz w:val="28"/>
          <w:szCs w:val="28"/>
        </w:rPr>
        <w:t>24-173Р</w:t>
      </w:r>
    </w:p>
    <w:p w:rsidR="001A381E" w:rsidRDefault="001A381E" w:rsidP="00362985">
      <w:pPr>
        <w:shd w:val="clear" w:color="auto" w:fill="FFFFFF"/>
        <w:ind w:firstLine="709"/>
        <w:jc w:val="right"/>
        <w:rPr>
          <w:rFonts w:ascii="Times New Roman" w:hAnsi="Times New Roman" w:cs="Times New Roman"/>
          <w:bCs/>
          <w:spacing w:val="4"/>
          <w:sz w:val="28"/>
          <w:szCs w:val="28"/>
        </w:rPr>
      </w:pPr>
    </w:p>
    <w:p w:rsidR="00FD5474" w:rsidRPr="00362985" w:rsidRDefault="00FD5474" w:rsidP="00551B16">
      <w:pPr>
        <w:shd w:val="clear" w:color="auto" w:fill="FFFFFF"/>
        <w:ind w:firstLine="709"/>
        <w:jc w:val="center"/>
        <w:rPr>
          <w:rFonts w:ascii="Times New Roman" w:hAnsi="Times New Roman" w:cs="Times New Roman"/>
          <w:bCs/>
          <w:spacing w:val="4"/>
          <w:sz w:val="28"/>
          <w:szCs w:val="28"/>
        </w:rPr>
      </w:pPr>
      <w:r w:rsidRPr="00362985">
        <w:rPr>
          <w:rFonts w:ascii="Times New Roman" w:hAnsi="Times New Roman" w:cs="Times New Roman"/>
          <w:bCs/>
          <w:spacing w:val="4"/>
          <w:sz w:val="28"/>
          <w:szCs w:val="28"/>
        </w:rPr>
        <w:t>О районном бюджете на 2022 год и плановый период 2023-2024 годов</w:t>
      </w:r>
    </w:p>
    <w:p w:rsidR="00362985" w:rsidRPr="00362985" w:rsidRDefault="00362985" w:rsidP="00362985">
      <w:pPr>
        <w:shd w:val="clear" w:color="auto" w:fill="FFFFFF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D5474" w:rsidRPr="00362985" w:rsidRDefault="00FD5474" w:rsidP="0036298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985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8" w:history="1">
        <w:r w:rsidRPr="00362985">
          <w:rPr>
            <w:rFonts w:ascii="Times New Roman" w:hAnsi="Times New Roman" w:cs="Times New Roman"/>
            <w:sz w:val="28"/>
            <w:szCs w:val="28"/>
          </w:rPr>
          <w:t>статьями 24</w:t>
        </w:r>
      </w:hyperlink>
      <w:r w:rsidRPr="0036298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362985">
          <w:rPr>
            <w:rFonts w:ascii="Times New Roman" w:hAnsi="Times New Roman" w:cs="Times New Roman"/>
            <w:sz w:val="28"/>
            <w:szCs w:val="28"/>
          </w:rPr>
          <w:t>33</w:t>
        </w:r>
      </w:hyperlink>
      <w:r w:rsidRPr="00362985">
        <w:rPr>
          <w:rFonts w:ascii="Times New Roman" w:hAnsi="Times New Roman" w:cs="Times New Roman"/>
          <w:sz w:val="28"/>
          <w:szCs w:val="28"/>
        </w:rPr>
        <w:t xml:space="preserve"> Устава Абанского района </w:t>
      </w:r>
      <w:r w:rsidR="00AF04C9">
        <w:rPr>
          <w:rFonts w:ascii="Times New Roman" w:hAnsi="Times New Roman" w:cs="Times New Roman"/>
          <w:sz w:val="28"/>
          <w:szCs w:val="28"/>
        </w:rPr>
        <w:t xml:space="preserve">Красноярского края Абанский </w:t>
      </w:r>
      <w:r w:rsidRPr="00362985">
        <w:rPr>
          <w:rFonts w:ascii="Times New Roman" w:hAnsi="Times New Roman" w:cs="Times New Roman"/>
          <w:sz w:val="28"/>
          <w:szCs w:val="28"/>
        </w:rPr>
        <w:t xml:space="preserve">районный Совет депутатов </w:t>
      </w:r>
      <w:r w:rsidR="00AF04C9">
        <w:rPr>
          <w:rFonts w:ascii="Times New Roman" w:hAnsi="Times New Roman" w:cs="Times New Roman"/>
          <w:sz w:val="28"/>
          <w:szCs w:val="28"/>
        </w:rPr>
        <w:t>РЕШИЛ</w:t>
      </w:r>
      <w:r w:rsidRPr="00362985">
        <w:rPr>
          <w:rFonts w:ascii="Times New Roman" w:hAnsi="Times New Roman" w:cs="Times New Roman"/>
          <w:sz w:val="28"/>
          <w:szCs w:val="28"/>
        </w:rPr>
        <w:t>:</w:t>
      </w:r>
    </w:p>
    <w:p w:rsidR="00551B16" w:rsidRDefault="00551B16" w:rsidP="00551B16">
      <w:pPr>
        <w:pStyle w:val="ac"/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1A381E" w:rsidP="00551B16">
      <w:pPr>
        <w:pStyle w:val="ac"/>
        <w:widowControl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У</w:t>
      </w:r>
      <w:r w:rsidR="00FD5474" w:rsidRPr="001A381E">
        <w:rPr>
          <w:rFonts w:ascii="Times New Roman" w:hAnsi="Times New Roman" w:cs="Times New Roman"/>
          <w:sz w:val="28"/>
          <w:szCs w:val="28"/>
        </w:rPr>
        <w:t>твердить бюджет Абанского района на 2022 год и плановый период 2023 - 2024 годов со следующими показателями: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Статья 1. Основные характеристики районного бюджета на 2022 год и плановый период 2023-2024 годов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2022 год: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1 057 708,5 тыс. рублей; 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в сумме 1 057 759,5 тыс. рублей;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3) дефицит районного бюджета в сумме 51,0 тыс. рублей;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4) источники внутреннего финансирования дефицита районного бюджета в сумме 51,0 тыс. рублей согласно приложению 1 к настоящему Решению.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2. Утвердить основные характеристики районного бюджета на 2023 год и на 2024 год: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1) прогнозируемый общий объем доходов районного бюджета на 2023 год в сумме 968 302,3  тыс. рублей и на 2024 год в сумме 961 713,0 тыс. рублей;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на 2023 год в сумме 968 250,4 тыс. рублей, в том числе условно утвержденные расходы в сумме 15 842,1 тыс. рублей и на 2024 год в сумме 961 624,6 тыс. рублей, в том числе условно утвержденные расходы в сумме 27 264,0 тыс. рублей;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3) профицит районного бюджета на 2023 год в сумме 51,9 тыс. рублей и на 2024 год в сумме 88,4 тыс. рублей;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на 2023 год в сумме 51,9 тыс. рублей и на 2024 год в сумме 88,4 </w:t>
      </w:r>
      <w:r w:rsidRPr="001A381E">
        <w:rPr>
          <w:rFonts w:ascii="Times New Roman" w:hAnsi="Times New Roman" w:cs="Times New Roman"/>
          <w:sz w:val="28"/>
          <w:szCs w:val="28"/>
        </w:rPr>
        <w:lastRenderedPageBreak/>
        <w:t>тыс. рублей согласно приложению 1 к настоящему Решению.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Статья 2. Ставка отчислений от прибыли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На 2022 год и плановый период 2023-2024 годов ставка отчислений от прибыли муниципальных унитарных предприятий в районный бюджет устанавливается в размере 50 процентов от прибыли, остающейся после уплаты налогов и иных обязательных платежей в соответствии с действующим законодательством Российской Федерации.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 xml:space="preserve">Статья 3. Нормативы распределения доходов между краевым бюджетом, бюджетом Территориального фонда обязательного медицинского страхования Красноярского края, бюджетами муниципальных образований края  на 2022 год и плановый период 2023-2024 годов 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pacing w:val="-2"/>
          <w:sz w:val="28"/>
          <w:szCs w:val="28"/>
        </w:rPr>
        <w:t xml:space="preserve">Нормативы распределения по видам доходов </w:t>
      </w:r>
      <w:r w:rsidRPr="001A381E">
        <w:rPr>
          <w:rFonts w:ascii="Times New Roman" w:hAnsi="Times New Roman" w:cs="Times New Roman"/>
          <w:sz w:val="28"/>
          <w:szCs w:val="28"/>
        </w:rPr>
        <w:t>установлены Бюджетным  кодексом Российской Федерации от 31.07.1998 № 145-ФЗ, Законом Красноярского края от 10.07.2007 № 2-317 «О межбюджетных отношениях  в Красноярском крае».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Статья 4. Нормативы распределения доходов между краевым бюджетом, районным бюджетом  и бюджетами поселений</w:t>
      </w:r>
    </w:p>
    <w:p w:rsidR="00FD5474" w:rsidRPr="001A381E" w:rsidRDefault="00FD5474" w:rsidP="001A38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Установить нормативы распределения доходов между краевым бюджетом, районным бюджетом и бюджетами поселений на 2022 год и плановый период 2023-2024 годов согласно приложению 16 к настоящему Решению.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 xml:space="preserve">Статья 5. Доходы районного бюджета на 2022 год и плановый период 2023-2024 годов 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Утвердить доходы районного бюджета на 2022 год и плановый период 2023-2024 годов согласно приложению 2 к настоящему Решению.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Статья 6. Распределение на 2022 год и плановый период 2023-2024 годов расходов районного бюджета по бюджетной классификации Российской Федерации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Утвердить в пределах общего объема расходов районного бюджета, установленного статьей 1 настоящего Решения: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1) распределение бюджетных ассигнований по разделам и подразделам бюджетной классификации расходов бюджетов Российской Федерации на 2022 год и плановый период 2023-2024  годов согласно приложению 3 к настоящему Решению;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 xml:space="preserve">2) ведомственную структуру расходов районного бюджета на 2022 год </w:t>
      </w:r>
      <w:r w:rsidRPr="001A381E">
        <w:rPr>
          <w:rFonts w:ascii="Times New Roman" w:hAnsi="Times New Roman" w:cs="Times New Roman"/>
          <w:sz w:val="28"/>
          <w:szCs w:val="28"/>
        </w:rPr>
        <w:lastRenderedPageBreak/>
        <w:t>и плановый период 2023-2024 годов согласно приложению 4 к настоящему Решению;</w:t>
      </w:r>
    </w:p>
    <w:p w:rsidR="00FD5474" w:rsidRPr="001A381E" w:rsidRDefault="00FD5474" w:rsidP="001A381E">
      <w:pPr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1A381E">
        <w:rPr>
          <w:rFonts w:ascii="Times New Roman" w:hAnsi="Times New Roman" w:cs="Times New Roman"/>
          <w:bCs/>
          <w:sz w:val="28"/>
          <w:szCs w:val="28"/>
        </w:rPr>
        <w:t xml:space="preserve">3) распределение бюджетных ассигнований по целевым статьям (муниципальным программам Абанского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</w:t>
      </w:r>
      <w:r w:rsidRPr="001A381E">
        <w:rPr>
          <w:rFonts w:ascii="Times New Roman" w:hAnsi="Times New Roman" w:cs="Times New Roman"/>
          <w:sz w:val="28"/>
          <w:szCs w:val="28"/>
        </w:rPr>
        <w:t>2022 год и плановый период 2023-2024 годов</w:t>
      </w:r>
      <w:r w:rsidRPr="001A381E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</w:t>
      </w:r>
      <w:r w:rsidRPr="001A381E">
        <w:rPr>
          <w:rFonts w:ascii="Times New Roman" w:hAnsi="Times New Roman" w:cs="Times New Roman"/>
          <w:bCs/>
          <w:sz w:val="28"/>
          <w:szCs w:val="28"/>
          <w:lang w:val="en-US"/>
        </w:rPr>
        <w:t>5</w:t>
      </w:r>
      <w:r w:rsidRPr="001A381E">
        <w:rPr>
          <w:rFonts w:ascii="Times New Roman" w:hAnsi="Times New Roman" w:cs="Times New Roman"/>
          <w:bCs/>
          <w:sz w:val="28"/>
          <w:szCs w:val="28"/>
        </w:rPr>
        <w:t xml:space="preserve"> к настоящему </w:t>
      </w:r>
      <w:r w:rsidRPr="001A381E">
        <w:rPr>
          <w:rFonts w:ascii="Times New Roman" w:hAnsi="Times New Roman" w:cs="Times New Roman"/>
          <w:sz w:val="28"/>
          <w:szCs w:val="28"/>
        </w:rPr>
        <w:t>Решению</w:t>
      </w:r>
      <w:r w:rsidRPr="001A381E">
        <w:rPr>
          <w:rFonts w:ascii="Times New Roman" w:hAnsi="Times New Roman" w:cs="Times New Roman"/>
          <w:bCs/>
          <w:sz w:val="28"/>
          <w:szCs w:val="28"/>
        </w:rPr>
        <w:t>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Статья 7. Публичные нормативные обязательства Абанского района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numPr>
          <w:ilvl w:val="0"/>
          <w:numId w:val="2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Утвердить общий объем средств районного бюджета на исполнение публичных нормативных обязательств Абанского района на 2022 год в сумме 1 830,0 тыс. рублей.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 xml:space="preserve">Статья 8. </w:t>
      </w:r>
      <w:r w:rsidRPr="001A381E">
        <w:rPr>
          <w:rFonts w:ascii="Times New Roman" w:hAnsi="Times New Roman" w:cs="Times New Roman"/>
          <w:sz w:val="28"/>
          <w:szCs w:val="28"/>
        </w:rPr>
        <w:tab/>
        <w:t>Изменение показателей сводной бюджетной росписи районного бюджета в 2022 году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Установить, что руководитель финансового управления администрации Абанского района вправе в ходе исполнения настоящего Решения вносить изменения в сводную бюджетную роспись районного бюджета на 2022 год и плановый период 2023-2024 годов без внесения изменений в настоящее Решение:</w:t>
      </w:r>
    </w:p>
    <w:p w:rsidR="00FD5474" w:rsidRPr="001A381E" w:rsidRDefault="00FD5474" w:rsidP="001A381E">
      <w:pPr>
        <w:pStyle w:val="ac"/>
        <w:numPr>
          <w:ilvl w:val="0"/>
          <w:numId w:val="3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казенным учреждениям),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на обеспечение деятельности данных учреждений в соответствии с бюджетной сметой;</w:t>
      </w:r>
    </w:p>
    <w:p w:rsidR="00FD5474" w:rsidRPr="001A381E" w:rsidRDefault="00FD5474" w:rsidP="001A381E">
      <w:pPr>
        <w:pStyle w:val="ac"/>
        <w:numPr>
          <w:ilvl w:val="0"/>
          <w:numId w:val="3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 xml:space="preserve">на сумму остатков средств, полученных от платных услуг, оказываемых муниципальными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по состоянию на 1 января 2022 года, которые направляются </w:t>
      </w:r>
      <w:r w:rsidRPr="001A381E">
        <w:rPr>
          <w:rFonts w:ascii="Times New Roman" w:hAnsi="Times New Roman" w:cs="Times New Roman"/>
          <w:sz w:val="28"/>
          <w:szCs w:val="28"/>
        </w:rPr>
        <w:lastRenderedPageBreak/>
        <w:t xml:space="preserve">на обеспечение деятельности данных учреждений в соответствии с бюджетной сметой; </w:t>
      </w:r>
    </w:p>
    <w:p w:rsidR="00FD5474" w:rsidRPr="001A381E" w:rsidRDefault="00FD5474" w:rsidP="001A381E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3) в случаях образования, переименования, реорганизации, ликвидации,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 соответствующих органов местного самоуправления Абанского района;</w:t>
      </w:r>
    </w:p>
    <w:p w:rsidR="00FD5474" w:rsidRPr="001A381E" w:rsidRDefault="00FD5474" w:rsidP="001A381E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1A381E">
        <w:rPr>
          <w:rFonts w:ascii="Times New Roman" w:hAnsi="Times New Roman"/>
          <w:sz w:val="28"/>
          <w:szCs w:val="28"/>
        </w:rPr>
        <w:t>4)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деятельности муниципальных учреждений;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5) в случае перераспределения бюджетных ассигнований в пределах общего объема расходов, предусмотренных муниципальному бюджетному или автономному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субсидии на осуществление капитальных вложений в объекты капитального строительства муниципальной собственности Абанского района и приобретение объектов недвижимого имущества в муниципальную собственность Абанского района;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6) в случаях изменения размеров субсидий, предусмотренных муниципальным бюджетным или автономным учреждениям на финансовое обеспечение выполнения муниципального задания;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7)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районного бюджета муниципальным бюджетным или автономным учреждениям в виде субсидий на цели, не связанные с финансовым обеспечением выполнения муниципального задания;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8) на сумму средств межбюджетных трансфертов, передаваемых из краевого бюджета и бюджетов поселений Абанского района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Губернатора Красноярского края и Правительства Красноярского края, а также соглашений, заключенных с главными распорядителями средств краевого бюджета и бюджетами поселений Абанского района, и уведомлений главных распорядителей средств краевого бюджета и бюджетов поселений Абанского района, а также в случае сокращения (возврата при отсутствии потребности) указанных межбюджетных трансфертов;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lastRenderedPageBreak/>
        <w:t>9) 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Законов края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10) в случае перераспределения бюджетных ассигнований необходимых для исполнения расходных обязательств Абанского района, софинансирование которых осуществляется из краевого бюджета, включая новые расходные обязательства;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11) в пределах общего объема средств, предусмотренных настоящим Решением для финансирования мероприятий в рамках одной муниципальной программы Абанского района, после внесения изменений в указанную программу в установленном порядке;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 xml:space="preserve">12) в пределах общего объема средств межбюджетных трансфертов, предусмотренных бюджету муниципального образования Абанского района настоящим Решением, в случае перераспределения сумм указанных межбюджетных трансфертов на основании отчетов органа местного самоуправления муниципального образования Абанского района; 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 xml:space="preserve">13) в пределах объема соответствующего межбюджетного трансферта, предусмотренного настоящим Решения, в случае перераспределения сумм указанного межбюджетного трансферта между муниципальными образованиями Абанского района на основании отчетов органов местного самоуправления муниципальных образований Абанского района; 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14) в случае исполнения исполнительных документов (за исключением судебных актов) 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15)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ab/>
      </w:r>
      <w:r w:rsidRPr="001A381E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D5474" w:rsidRPr="001A381E" w:rsidRDefault="00FD5474" w:rsidP="001A381E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Статья 9. Индексация размеров денежного вознаграждения лиц, замещающих муниципальные должности, и должностных окладов муниципальных служащих</w:t>
      </w:r>
    </w:p>
    <w:p w:rsidR="00FD5474" w:rsidRPr="001A381E" w:rsidRDefault="00FD5474" w:rsidP="001A381E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Размеры денежного вознаграждения лиц, замещающих муниципальные должности Абанского района, размеры должностных окладов муниципальных служащих Абанского района, проиндексированные в 2020 году, увеличиваются (индексируются) в 2022 году на 4 процента с 1 октября 2022 года;</w:t>
      </w:r>
    </w:p>
    <w:p w:rsidR="00FD5474" w:rsidRPr="001A381E" w:rsidRDefault="00FD5474" w:rsidP="001A381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lastRenderedPageBreak/>
        <w:t>в плановом периоде 2023</w:t>
      </w:r>
      <w:r w:rsidRPr="001A381E">
        <w:rPr>
          <w:rFonts w:ascii="Times New Roman" w:hAnsi="Times New Roman" w:cs="Times New Roman"/>
          <w:i/>
          <w:sz w:val="28"/>
          <w:szCs w:val="28"/>
        </w:rPr>
        <w:t>–</w:t>
      </w:r>
      <w:r w:rsidRPr="001A381E">
        <w:rPr>
          <w:rFonts w:ascii="Times New Roman" w:hAnsi="Times New Roman" w:cs="Times New Roman"/>
          <w:sz w:val="28"/>
          <w:szCs w:val="28"/>
        </w:rPr>
        <w:t>2024 годов на коэффициент, равный 1.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 xml:space="preserve">Статья 10. Общая предельная численность работников органов местного самоуправления 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главы муниципального района составляет в 2022 году 54 штатных единиц, в 2023 году 54 штатных единиц, в 2024 году 54 штатных единиц.</w:t>
      </w:r>
    </w:p>
    <w:p w:rsidR="002467FE" w:rsidRDefault="002467FE" w:rsidP="001A381E">
      <w:pPr>
        <w:pStyle w:val="a5"/>
        <w:spacing w:before="0" w:beforeAutospacing="0" w:after="0" w:afterAutospacing="0"/>
        <w:ind w:firstLine="709"/>
        <w:jc w:val="both"/>
        <w:rPr>
          <w:rStyle w:val="ab"/>
          <w:sz w:val="28"/>
          <w:szCs w:val="28"/>
        </w:rPr>
      </w:pPr>
    </w:p>
    <w:p w:rsidR="00FD5474" w:rsidRPr="002467FE" w:rsidRDefault="00FD5474" w:rsidP="001A381E">
      <w:pPr>
        <w:pStyle w:val="a5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2467FE">
        <w:rPr>
          <w:rStyle w:val="ab"/>
          <w:b w:val="0"/>
          <w:sz w:val="28"/>
          <w:szCs w:val="28"/>
        </w:rPr>
        <w:t>Статья 11. Индексация заработной платы работников районных муниципальных учреждений</w:t>
      </w:r>
    </w:p>
    <w:p w:rsidR="002467FE" w:rsidRDefault="002467FE" w:rsidP="001A381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Заработная плата работников районных муниципальных учреждений 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 увеличивается (индексируется):</w:t>
      </w:r>
    </w:p>
    <w:p w:rsidR="00FD5474" w:rsidRPr="001A381E" w:rsidRDefault="00FD5474" w:rsidP="001A381E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в 2022 году на 4 процента с 1 октября 2022 года;</w:t>
      </w:r>
    </w:p>
    <w:p w:rsidR="00FD5474" w:rsidRPr="001A381E" w:rsidRDefault="00FD5474" w:rsidP="001A381E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в плановом периоде 2023-2024 годов на коэффициент, равный 1.</w:t>
      </w:r>
    </w:p>
    <w:p w:rsidR="00FD5474" w:rsidRPr="001A381E" w:rsidRDefault="00FD5474" w:rsidP="001A381E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Статья 12. Особенности использования средств, получаемых муниципальными казенными учреждениями в 2022 году</w:t>
      </w:r>
    </w:p>
    <w:p w:rsidR="00FD5474" w:rsidRPr="001A381E" w:rsidRDefault="00FD5474" w:rsidP="001A381E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1. Доходы от сдачи в аренду имущества, находящегося в муниципальной собственности и переданного в оперативное управление муниципальным районным казенным учреждениям, от платных услуг, оказываемых муниципальными районными казенными учреждениями,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муниципальными районными казенными учреждениями (далее по тексту статьи – доходы от сдачи в аренду имущества и от приносящей доход деятельности), направляются в пределах сумм, фактически поступивших в доход районного бюджета и отраженных на лицевых счетах муниципальных районных казенных учреждений, на обеспечение их деятельности в соответствии с бюджетной сметой.</w:t>
      </w:r>
    </w:p>
    <w:p w:rsidR="00FD5474" w:rsidRPr="001A381E" w:rsidRDefault="00FD5474" w:rsidP="001A38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 xml:space="preserve">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</w:t>
      </w:r>
      <w:r w:rsidRPr="001A381E">
        <w:rPr>
          <w:rFonts w:ascii="Times New Roman" w:hAnsi="Times New Roman" w:cs="Times New Roman"/>
          <w:sz w:val="28"/>
          <w:szCs w:val="28"/>
        </w:rPr>
        <w:lastRenderedPageBreak/>
        <w:t>прочих расходов, увеличения стоимости основных средств и увеличения стоимости материальных запасов.</w:t>
      </w:r>
    </w:p>
    <w:p w:rsidR="00FD5474" w:rsidRPr="001A381E" w:rsidRDefault="00FD5474" w:rsidP="001A381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tabs>
          <w:tab w:val="left" w:pos="15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Статья 13. Особенности исполнения районного бюджета в 2022 году</w:t>
      </w:r>
    </w:p>
    <w:p w:rsidR="00FD5474" w:rsidRPr="001A381E" w:rsidRDefault="00FD5474" w:rsidP="001A381E">
      <w:pPr>
        <w:tabs>
          <w:tab w:val="left" w:pos="15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numPr>
          <w:ilvl w:val="0"/>
          <w:numId w:val="1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Установить, что не использованные по состоянию на 1 января 2022 года остатки межбюджетных трансфертов, предоставленных бюджетам муниципальных образований Абанского района за счет средств федерального, краевого бюджетов в форме субвенций, субсидий и иных межбюджетных трансфертов, имеющих целевое назначение, подлежат возврату в районный бюджет в течение первых 10 рабочих дней 2022 года.</w:t>
      </w:r>
    </w:p>
    <w:p w:rsidR="00FD5474" w:rsidRPr="001A381E" w:rsidRDefault="00FD5474" w:rsidP="001A381E">
      <w:pPr>
        <w:numPr>
          <w:ilvl w:val="0"/>
          <w:numId w:val="1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Остатки средств районного бюджета на 1 января 2021 в полном объеме, за исключением неиспользованных остатков межбюджетных трансфертов, полученных из краевого бюджета, в том числе за счет федеральных средств, и бюджетов поселений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2022 году, а также на увеличение бюджетных ассигнований на оплату заключенных от имени Абанского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2022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FD5474" w:rsidRPr="001A381E" w:rsidRDefault="00FD5474" w:rsidP="001A381E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районного бюджета </w:t>
      </w:r>
    </w:p>
    <w:p w:rsidR="00FD5474" w:rsidRPr="001A381E" w:rsidRDefault="00FD5474" w:rsidP="001A381E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по расходам на 2022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2022 года главными распорядителями средств районного бюджета в финансовое управление администрации Абанского района.</w:t>
      </w:r>
    </w:p>
    <w:p w:rsidR="00FD5474" w:rsidRPr="001A381E" w:rsidRDefault="00FD5474" w:rsidP="001A381E">
      <w:pPr>
        <w:numPr>
          <w:ilvl w:val="0"/>
          <w:numId w:val="1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Установить, что погашение кредиторской задолженности,  сложившейся по принятым в предыдущие годы, фактически произведенным, но не оплаченным по состоянию на 1 января 2022 года обязательствам (за исключением обязательств по муниципальным контрактам, предусмотренных в пункте 2 настоящей статьи), производится главными распорядителями средств районного бюджета за счет утвержденных им бюджетных ассигнований на 2022 год.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lastRenderedPageBreak/>
        <w:t>Статья 14. Межбюджетные трансферты бюджетам поселений, входящим в состав Абанского района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1. Направить: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1) дотации бюджетам муниципальных образований Абанского района на 2022 сумме 85 367,9 тыс. рублей, на 2023 год в сумме 61 271,3 тыс. рублей, на 2024 год в сумме 61 494,2 тыс. рублей, в том числе: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дотации на выравнивание бюджетной обеспеченности муниципальных районов (муниципальных округов,  городских округов) в 2022 году в сумме  85 367,9 тыс. рублей, на 2023 год в сумме 61 271,3 тыс. рублей, на 2024 год в сумме 61 494,2 тыс. рублей;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2) субвенции бюджетам муниципальных образований Абанского района на 2022 год в сумме 1 494,7 тыс. рублей, на 2023 год в сумме 1 564,5 тыс. рублей, на 2024 год в сумме 106,1 тыс. рублей;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3) </w:t>
      </w:r>
      <w:r w:rsidRPr="001A381E">
        <w:rPr>
          <w:rFonts w:ascii="Times New Roman" w:hAnsi="Times New Roman" w:cs="Times New Roman"/>
          <w:sz w:val="28"/>
          <w:szCs w:val="28"/>
        </w:rPr>
        <w:t>иные межбюджетные трансферты на 2022 год в сумме 51 341,8 тыс. рублей,  на 2023 год в сумме 19 704,4 тыс. рублей, на 2024 год в сумме 19 224,2 тыс. рублей, в том числе: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8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обеспечение сбалансированности бюджетов поселений муниципального района на 2022  год в сумме 43 845,6 тыс.рублей, </w:t>
      </w:r>
      <w:r w:rsidRPr="001A381E">
        <w:rPr>
          <w:rFonts w:ascii="Times New Roman" w:hAnsi="Times New Roman" w:cs="Times New Roman"/>
          <w:color w:val="000000"/>
          <w:sz w:val="28"/>
          <w:szCs w:val="28"/>
        </w:rPr>
        <w:t>на  2023 год в сумме 19 704,4  тыс. рублей, на 2024 год в сумме 19 224,2 тыс.рублей;</w:t>
      </w:r>
    </w:p>
    <w:p w:rsidR="00FD5474" w:rsidRPr="001A381E" w:rsidRDefault="00FD5474" w:rsidP="001A381E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381E">
        <w:rPr>
          <w:rFonts w:ascii="Times New Roman" w:hAnsi="Times New Roman" w:cs="Times New Roman"/>
          <w:color w:val="000000"/>
          <w:sz w:val="28"/>
          <w:szCs w:val="28"/>
        </w:rPr>
        <w:t xml:space="preserve">иные </w:t>
      </w:r>
      <w:r w:rsidRPr="001A38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межбюджетные трансферты </w:t>
      </w:r>
      <w:r w:rsidRPr="001A381E">
        <w:rPr>
          <w:rFonts w:ascii="Times New Roman" w:hAnsi="Times New Roman" w:cs="Times New Roman"/>
          <w:sz w:val="28"/>
          <w:szCs w:val="28"/>
        </w:rPr>
        <w:t xml:space="preserve">отдельным поселениям, </w:t>
      </w:r>
      <w:r w:rsidRPr="001A381E">
        <w:rPr>
          <w:rFonts w:ascii="Times New Roman" w:hAnsi="Times New Roman" w:cs="Times New Roman"/>
          <w:color w:val="000000"/>
          <w:sz w:val="28"/>
          <w:szCs w:val="28"/>
        </w:rPr>
        <w:t>входящим в состав муниципального района,</w:t>
      </w:r>
      <w:r w:rsidRPr="001A381E">
        <w:rPr>
          <w:rFonts w:ascii="Times New Roman" w:hAnsi="Times New Roman" w:cs="Times New Roman"/>
          <w:sz w:val="28"/>
          <w:szCs w:val="28"/>
        </w:rPr>
        <w:t xml:space="preserve"> на оплату (возмещение) расходов по приобретению и доставке твердого топлива для учреждений в сфере образования, находящихся в ведении муниципального района</w:t>
      </w:r>
      <w:r w:rsidRPr="001A381E">
        <w:rPr>
          <w:rFonts w:ascii="Times New Roman" w:hAnsi="Times New Roman" w:cs="Times New Roman"/>
          <w:color w:val="000000"/>
          <w:sz w:val="28"/>
          <w:szCs w:val="28"/>
        </w:rPr>
        <w:t xml:space="preserve">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 на </w:t>
      </w:r>
      <w:r w:rsidRPr="001A38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2022 год в сумме 4 177,6 тыс. рублей; </w:t>
      </w:r>
    </w:p>
    <w:p w:rsidR="00FD5474" w:rsidRPr="001A381E" w:rsidRDefault="00FD5474" w:rsidP="001A381E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81E">
        <w:rPr>
          <w:rFonts w:ascii="Times New Roman" w:hAnsi="Times New Roman" w:cs="Times New Roman"/>
          <w:color w:val="000000"/>
          <w:sz w:val="28"/>
          <w:szCs w:val="28"/>
        </w:rPr>
        <w:t xml:space="preserve">иные </w:t>
      </w:r>
      <w:r w:rsidRPr="001A38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межбюджетные трансферты </w:t>
      </w:r>
      <w:r w:rsidRPr="001A381E">
        <w:rPr>
          <w:rFonts w:ascii="Times New Roman" w:hAnsi="Times New Roman" w:cs="Times New Roman"/>
          <w:sz w:val="28"/>
          <w:szCs w:val="28"/>
        </w:rPr>
        <w:t xml:space="preserve">отдельным поселениям, </w:t>
      </w:r>
      <w:r w:rsidRPr="001A381E">
        <w:rPr>
          <w:rFonts w:ascii="Times New Roman" w:hAnsi="Times New Roman" w:cs="Times New Roman"/>
          <w:color w:val="000000"/>
          <w:sz w:val="28"/>
          <w:szCs w:val="28"/>
        </w:rPr>
        <w:t>входящим в состав муниципального района,</w:t>
      </w:r>
      <w:r w:rsidRPr="001A381E">
        <w:rPr>
          <w:rFonts w:ascii="Times New Roman" w:hAnsi="Times New Roman" w:cs="Times New Roman"/>
          <w:sz w:val="28"/>
          <w:szCs w:val="28"/>
        </w:rPr>
        <w:t xml:space="preserve"> на оплату (возмещение) расходов по приобретению и доставке твердого топлива, приобретение электрической энергии (оплате услуг по передаче электрической энергии, являющейся неотъемлемой частью процесса поставки электрической энергии потребителям) для  учреждений в сфере культуры, спорта, находящихся в ведении муниципального района</w:t>
      </w:r>
      <w:r w:rsidRPr="001A381E">
        <w:rPr>
          <w:rFonts w:ascii="Times New Roman" w:hAnsi="Times New Roman" w:cs="Times New Roman"/>
          <w:color w:val="000000"/>
          <w:sz w:val="28"/>
          <w:szCs w:val="28"/>
        </w:rPr>
        <w:t xml:space="preserve">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19, 19.1, пункта 1 части 1 статьи 15 Федерального закона от 06.10.2003 № 131-ФЗ «Об общих принципах местного самоуправления в Российской Федерации» </w:t>
      </w:r>
      <w:r w:rsidRPr="001A38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2022 год в сумме 3 318,6 тыс. рублей</w:t>
      </w:r>
      <w:r w:rsidRPr="001A381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D5474" w:rsidRPr="001A381E" w:rsidRDefault="00FD5474" w:rsidP="001A381E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1A381E">
        <w:rPr>
          <w:rFonts w:ascii="Times New Roman" w:hAnsi="Times New Roman" w:cs="Times New Roman"/>
          <w:sz w:val="28"/>
          <w:szCs w:val="28"/>
        </w:rPr>
        <w:t>Утвердить распределение: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 xml:space="preserve">1) дотаций на выравнивание бюджетной обеспеченности </w:t>
      </w:r>
      <w:r w:rsidRPr="001A381E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районов (городских округов) на 2022 год и плановый период 2023 - 2024 годов согласно </w:t>
      </w:r>
      <w:hyperlink w:anchor="P102285" w:history="1">
        <w:r w:rsidRPr="001A381E">
          <w:rPr>
            <w:rFonts w:ascii="Times New Roman" w:hAnsi="Times New Roman" w:cs="Times New Roman"/>
            <w:sz w:val="28"/>
            <w:szCs w:val="28"/>
          </w:rPr>
          <w:t>приложениям</w:t>
        </w:r>
      </w:hyperlink>
      <w:r w:rsidRPr="001A381E">
        <w:rPr>
          <w:rFonts w:ascii="Times New Roman" w:hAnsi="Times New Roman" w:cs="Times New Roman"/>
          <w:sz w:val="28"/>
          <w:szCs w:val="28"/>
        </w:rPr>
        <w:t xml:space="preserve"> 6, 7 к настоящему Решению. Критерий выравнивания расчетной бюджетной обеспеченности муниципальных образований Абанского района </w:t>
      </w:r>
      <w:bookmarkStart w:id="0" w:name="_Hlk21370132"/>
      <w:r w:rsidRPr="001A381E">
        <w:rPr>
          <w:rFonts w:ascii="Times New Roman" w:hAnsi="Times New Roman" w:cs="Times New Roman"/>
          <w:sz w:val="28"/>
          <w:szCs w:val="28"/>
        </w:rPr>
        <w:t>устанавливается в размере 1,7;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 xml:space="preserve">2) </w:t>
      </w:r>
      <w:r w:rsidRPr="001A381E">
        <w:rPr>
          <w:rFonts w:ascii="Times New Roman" w:hAnsi="Times New Roman" w:cs="Times New Roman"/>
          <w:color w:val="000000"/>
          <w:sz w:val="28"/>
          <w:szCs w:val="28"/>
        </w:rPr>
        <w:t xml:space="preserve">субвенций </w:t>
      </w:r>
      <w:r w:rsidRPr="001A381E">
        <w:rPr>
          <w:rFonts w:ascii="Times New Roman" w:hAnsi="Times New Roman" w:cs="Times New Roman"/>
          <w:sz w:val="28"/>
          <w:szCs w:val="28"/>
        </w:rPr>
        <w:t>муниципальных образований Абанского района</w:t>
      </w:r>
      <w:r w:rsidRPr="001A38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381E">
        <w:rPr>
          <w:rFonts w:ascii="Times New Roman" w:hAnsi="Times New Roman" w:cs="Times New Roman"/>
          <w:sz w:val="28"/>
          <w:szCs w:val="28"/>
        </w:rPr>
        <w:t xml:space="preserve">на 2022 год и плановый период 2023 - 2024 годов согласно приложениям 8,9 </w:t>
      </w:r>
      <w:r w:rsidRPr="001A381E">
        <w:rPr>
          <w:rFonts w:ascii="Times New Roman" w:hAnsi="Times New Roman" w:cs="Times New Roman"/>
          <w:color w:val="000000"/>
          <w:sz w:val="28"/>
          <w:szCs w:val="28"/>
        </w:rPr>
        <w:t>к настоящему Решению;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Pr="001A381E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на 2022 год и плановый период 2023-2024 годов согласно приложениям 10-12 к настоящему Решению.</w:t>
      </w:r>
    </w:p>
    <w:p w:rsidR="00FD5474" w:rsidRPr="001A381E" w:rsidRDefault="00FD5474" w:rsidP="001A381E">
      <w:p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 xml:space="preserve">3. Утвердить методики распределения субвенций бюджетам муниципальных районов Абанского района на 2022 год и плановый период </w:t>
      </w:r>
      <w:r w:rsidRPr="001A381E">
        <w:rPr>
          <w:rFonts w:ascii="Times New Roman" w:hAnsi="Times New Roman" w:cs="Times New Roman"/>
          <w:sz w:val="28"/>
          <w:szCs w:val="28"/>
        </w:rPr>
        <w:br/>
        <w:t xml:space="preserve">2023 - 2024 годов согласно приложениям 13,14 к настоящему </w:t>
      </w:r>
      <w:bookmarkEnd w:id="0"/>
      <w:r w:rsidRPr="001A381E">
        <w:rPr>
          <w:rFonts w:ascii="Times New Roman" w:hAnsi="Times New Roman" w:cs="Times New Roman"/>
          <w:sz w:val="28"/>
          <w:szCs w:val="28"/>
        </w:rPr>
        <w:t>Решению.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 xml:space="preserve">Статья 15.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Pr="001A381E">
        <w:rPr>
          <w:rFonts w:ascii="Times New Roman" w:hAnsi="Times New Roman" w:cs="Times New Roman"/>
          <w:bCs/>
          <w:sz w:val="28"/>
          <w:szCs w:val="28"/>
        </w:rPr>
        <w:t>некоммерческим организациям, не являющимся муниципальными казенными учреждениями</w:t>
      </w:r>
    </w:p>
    <w:p w:rsidR="00FD5474" w:rsidRPr="001A381E" w:rsidRDefault="00FD5474" w:rsidP="001A381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казенными учреждениями, предусмотренные настоящим Решением за исключением пункта 2 настоящей статьи), предоставляются в порядке, установленном нормативными правовыми актами администрации Абанского района. </w:t>
      </w:r>
    </w:p>
    <w:p w:rsidR="00FD5474" w:rsidRPr="001A381E" w:rsidRDefault="00FD5474" w:rsidP="001A381E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A381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 В случае предоставления в 2022 году районному бюджету из краевого бюджета межбюджетных трансфертов, имеющих целевое назначение, юридическим лицам (за исключением муниципальных учреждений),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учреждениями, могут быть предоставлены субсидии из районного бюджета на цели, определенные правовыми актами Правительства Красноярского края.</w:t>
      </w:r>
    </w:p>
    <w:p w:rsidR="00FD5474" w:rsidRPr="001A381E" w:rsidRDefault="00FD5474" w:rsidP="001A381E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A381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Субсидии, указанные в настоящем пункте, предоставляются в порядке, установленном нормативными правовыми актами администрации Абанского района.</w:t>
      </w:r>
    </w:p>
    <w:p w:rsidR="00FD5474" w:rsidRPr="001A381E" w:rsidRDefault="00FD5474" w:rsidP="001A381E">
      <w:pPr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Статья 16. Дорожный фонд Абанского района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1.Утвердить объем бюджетных ассигнований дорожного фонда Абанского района на 2022 год в сумме 15 687,0 тыс. рублей, на 2023 год в сумме 15 702,6 тыс. рублей, на 2024 год в сумме 15 720,9 тыс. рублей.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ab/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lastRenderedPageBreak/>
        <w:t>Статья 18. Резервный фонд администрации района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 xml:space="preserve">1. Установить, что в расходной части районного бюджет </w:t>
      </w:r>
      <w:r w:rsidRPr="001A381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предусматривается резервный фонд администрации Абанского района на 2022 год в сумме 1 500 тыс. рублей, 2023 год в сумме 600,0 тыс. рублей, 2024 год в сумме 600,0 тыс</w:t>
      </w:r>
      <w:r w:rsidRPr="001A381E">
        <w:rPr>
          <w:rFonts w:ascii="Times New Roman" w:hAnsi="Times New Roman" w:cs="Times New Roman"/>
          <w:sz w:val="28"/>
          <w:szCs w:val="28"/>
        </w:rPr>
        <w:t xml:space="preserve">. рублей. 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 xml:space="preserve">2. Администрация </w:t>
      </w:r>
      <w:r w:rsidRPr="001A381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Абанского района ежеквартально информирует районный Совет депутатов о расходовании средств резервного</w:t>
      </w:r>
      <w:r w:rsidRPr="001A381E">
        <w:rPr>
          <w:rFonts w:ascii="Times New Roman" w:hAnsi="Times New Roman" w:cs="Times New Roman"/>
          <w:sz w:val="28"/>
          <w:szCs w:val="28"/>
        </w:rPr>
        <w:t xml:space="preserve"> фонда. 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color w:val="FF6600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3. Расходование средств резервного фонда осуществляется в порядке, установленном Постановлением администрации Абанского района.</w:t>
      </w:r>
      <w:r w:rsidRPr="001A381E">
        <w:rPr>
          <w:rFonts w:ascii="Times New Roman" w:hAnsi="Times New Roman" w:cs="Times New Roman"/>
          <w:color w:val="FF6600"/>
          <w:sz w:val="28"/>
          <w:szCs w:val="28"/>
        </w:rPr>
        <w:t xml:space="preserve"> 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Статья 19. Муниципальные внутренние заимствования Абанского района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pStyle w:val="ConsPlusNormal"/>
        <w:numPr>
          <w:ilvl w:val="0"/>
          <w:numId w:val="4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Утвердить программу муниципальных внутренних заимствований Абанского района на 2022 год и плановый период 2023-2024 годов согласно приложению 15 к настоящему Решению.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D5474" w:rsidRPr="001A381E" w:rsidRDefault="00FD5474" w:rsidP="001A381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Статья 20. Муниципальный внутренний долг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1. Установить верхний предел муниципального внутреннего долга Абанского района по долговым обязательствам Абанского района: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на 1 января 2023 года в сумме 0,0 тыс. рублей, в том числе по муниципальным гарантиям 0,0 тыс. рублей;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на 1 января</w:t>
      </w:r>
      <w:r w:rsidR="0086617C">
        <w:rPr>
          <w:rFonts w:ascii="Times New Roman" w:hAnsi="Times New Roman" w:cs="Times New Roman"/>
          <w:sz w:val="28"/>
          <w:szCs w:val="28"/>
        </w:rPr>
        <w:t xml:space="preserve"> </w:t>
      </w:r>
      <w:r w:rsidRPr="001A381E">
        <w:rPr>
          <w:rFonts w:ascii="Times New Roman" w:hAnsi="Times New Roman" w:cs="Times New Roman"/>
          <w:sz w:val="28"/>
          <w:szCs w:val="28"/>
        </w:rPr>
        <w:t>2024 года в сумме 0,0 тыс. рублей, в том числе по муниципальным гарантиям 0,0 тыс. рублей;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 xml:space="preserve">на 1 января 2025 года в сумме 0,0 тыс. рублей, в том числе по муниципальным гарантиям 0,0 тыс. рублей; 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2. Установить предельный объем муниципального внутреннего долга Абанского района по долговым обязательствам Абанского района в сумме: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61 732,00 тыс. рублей на 2022 год;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63 935,07 тыс. рублей на 2023 год;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67 232,09 тыс. рублей на 2024 год;</w:t>
      </w:r>
    </w:p>
    <w:p w:rsidR="00FD5474" w:rsidRPr="001A381E" w:rsidRDefault="00FD5474" w:rsidP="001A381E">
      <w:pPr>
        <w:pStyle w:val="ConsPlusNormal"/>
        <w:numPr>
          <w:ilvl w:val="0"/>
          <w:numId w:val="4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Утвердить программу муниципальных гарантий Абанского района в валюте Российской Федерации на 2022 год и плановый период 2023 - 2024 годов согласно приложению 17 к настоящему Решению.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Установить, что в 2022 году и плановом периоде 2023-2024 годов муниципальные гарантии Абанского района не предоставляются.</w:t>
      </w:r>
    </w:p>
    <w:p w:rsidR="00FD5474" w:rsidRPr="001A381E" w:rsidRDefault="00FD5474" w:rsidP="001A381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Статья 21. Перечень защищенных статей расходов районного бюджета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Установить на 2022 год и плановый период 2023-2024 годов перечень финансирования первоочередных статей расходов за счет средств местного бюджета:</w:t>
      </w:r>
    </w:p>
    <w:p w:rsidR="00FD5474" w:rsidRPr="001A381E" w:rsidRDefault="00FD5474" w:rsidP="001A38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 xml:space="preserve">фонд оплаты труда, публичные нормативные обязательства, стоимость </w:t>
      </w:r>
      <w:r w:rsidRPr="001A381E">
        <w:rPr>
          <w:rFonts w:ascii="Times New Roman" w:hAnsi="Times New Roman" w:cs="Times New Roman"/>
          <w:sz w:val="28"/>
          <w:szCs w:val="28"/>
        </w:rPr>
        <w:lastRenderedPageBreak/>
        <w:t>продуктов питания, коммунальные услуги, горюче-смазочные материалы (в рамках осуществления подвоза учащихся к образовательным организациям).</w:t>
      </w:r>
    </w:p>
    <w:p w:rsidR="00FD5474" w:rsidRPr="001A381E" w:rsidRDefault="00FD5474" w:rsidP="001A381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D5474" w:rsidRPr="001A381E" w:rsidRDefault="00FD5474" w:rsidP="00D76D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1E">
        <w:rPr>
          <w:rFonts w:ascii="Times New Roman" w:hAnsi="Times New Roman" w:cs="Times New Roman"/>
          <w:sz w:val="28"/>
          <w:szCs w:val="28"/>
        </w:rPr>
        <w:t>Статья 22. Вступление в силу настоящего Решения</w:t>
      </w:r>
    </w:p>
    <w:p w:rsidR="00FD5474" w:rsidRPr="001A381E" w:rsidRDefault="00FD5474" w:rsidP="00D76D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807C88" w:rsidRDefault="00FD5474" w:rsidP="00D76DC5">
      <w:pPr>
        <w:pStyle w:val="ac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C88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2022 года, но не ранее дня, следующего за днем его официального опубликования в районной газете «Красное знамя».</w:t>
      </w:r>
    </w:p>
    <w:p w:rsidR="00807C88" w:rsidRPr="00807C88" w:rsidRDefault="00807C88" w:rsidP="00807C8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807C88" w:rsidTr="00807C88">
        <w:tc>
          <w:tcPr>
            <w:tcW w:w="4785" w:type="dxa"/>
          </w:tcPr>
          <w:p w:rsidR="00807C88" w:rsidRDefault="00807C88" w:rsidP="00FD5474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Абанского районного Совета депутатов</w:t>
            </w:r>
          </w:p>
          <w:p w:rsidR="00807C88" w:rsidRDefault="00807C88" w:rsidP="00807C88">
            <w:pPr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П.А. Попов</w:t>
            </w:r>
          </w:p>
        </w:tc>
        <w:tc>
          <w:tcPr>
            <w:tcW w:w="4785" w:type="dxa"/>
          </w:tcPr>
          <w:p w:rsidR="00807C88" w:rsidRDefault="00807C88" w:rsidP="00807C88">
            <w:pPr>
              <w:ind w:left="567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Абанского района</w:t>
            </w:r>
          </w:p>
          <w:p w:rsidR="00807C88" w:rsidRDefault="00807C88" w:rsidP="00807C88">
            <w:pPr>
              <w:ind w:left="567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C88" w:rsidRDefault="00807C88" w:rsidP="00807C88">
            <w:pPr>
              <w:ind w:left="567"/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Г.В. Иванченко</w:t>
            </w:r>
          </w:p>
        </w:tc>
      </w:tr>
    </w:tbl>
    <w:p w:rsidR="00FD5474" w:rsidRPr="00753A19" w:rsidRDefault="00FD5474" w:rsidP="00FD5474">
      <w:pPr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sectPr w:rsidR="00FD5474" w:rsidRPr="00753A19" w:rsidSect="00E07A16">
      <w:footerReference w:type="even" r:id="rId10"/>
      <w:footerReference w:type="default" r:id="rId11"/>
      <w:pgSz w:w="11906" w:h="16838" w:code="9"/>
      <w:pgMar w:top="1134" w:right="567" w:bottom="1134" w:left="1985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21D" w:rsidRDefault="00E5021D" w:rsidP="00EB6369">
      <w:r>
        <w:separator/>
      </w:r>
    </w:p>
  </w:endnote>
  <w:endnote w:type="continuationSeparator" w:id="0">
    <w:p w:rsidR="00E5021D" w:rsidRDefault="00E5021D" w:rsidP="00EB63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899" w:rsidRDefault="002E13A0" w:rsidP="00327AE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0366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31899" w:rsidRDefault="00E5021D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899" w:rsidRDefault="00E5021D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21D" w:rsidRDefault="00E5021D" w:rsidP="00EB6369">
      <w:r>
        <w:separator/>
      </w:r>
    </w:p>
  </w:footnote>
  <w:footnote w:type="continuationSeparator" w:id="0">
    <w:p w:rsidR="00E5021D" w:rsidRDefault="00E5021D" w:rsidP="00EB63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C510939"/>
    <w:multiLevelType w:val="hybridMultilevel"/>
    <w:tmpl w:val="41C6DE12"/>
    <w:lvl w:ilvl="0" w:tplc="CC2C6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68F2F26"/>
    <w:multiLevelType w:val="hybridMultilevel"/>
    <w:tmpl w:val="586EFF5A"/>
    <w:lvl w:ilvl="0" w:tplc="6F824068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DE584D"/>
    <w:multiLevelType w:val="hybridMultilevel"/>
    <w:tmpl w:val="1ABCF382"/>
    <w:lvl w:ilvl="0" w:tplc="D2ACC85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474"/>
    <w:rsid w:val="00003666"/>
    <w:rsid w:val="001A381E"/>
    <w:rsid w:val="001C44A6"/>
    <w:rsid w:val="002467FE"/>
    <w:rsid w:val="002E13A0"/>
    <w:rsid w:val="00362985"/>
    <w:rsid w:val="00551B16"/>
    <w:rsid w:val="005532E8"/>
    <w:rsid w:val="00590937"/>
    <w:rsid w:val="006A3617"/>
    <w:rsid w:val="006C293A"/>
    <w:rsid w:val="007202E0"/>
    <w:rsid w:val="00753A19"/>
    <w:rsid w:val="00807C88"/>
    <w:rsid w:val="0086617C"/>
    <w:rsid w:val="00A015FD"/>
    <w:rsid w:val="00AF04C9"/>
    <w:rsid w:val="00B6223B"/>
    <w:rsid w:val="00BA35AA"/>
    <w:rsid w:val="00BB4672"/>
    <w:rsid w:val="00C06201"/>
    <w:rsid w:val="00D76DC5"/>
    <w:rsid w:val="00E07A16"/>
    <w:rsid w:val="00E5021D"/>
    <w:rsid w:val="00EB1A63"/>
    <w:rsid w:val="00EB6369"/>
    <w:rsid w:val="00F96EDD"/>
    <w:rsid w:val="00FC1157"/>
    <w:rsid w:val="00FD5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7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Normal (Web)"/>
    <w:basedOn w:val="a"/>
    <w:rsid w:val="00FD547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6">
    <w:name w:val="annotation text"/>
    <w:basedOn w:val="a"/>
    <w:link w:val="a7"/>
    <w:semiHidden/>
    <w:rsid w:val="00FD5474"/>
    <w:rPr>
      <w:rFonts w:cs="Times New Roman"/>
    </w:rPr>
  </w:style>
  <w:style w:type="character" w:customStyle="1" w:styleId="a7">
    <w:name w:val="Текст примечания Знак"/>
    <w:basedOn w:val="a0"/>
    <w:link w:val="a6"/>
    <w:semiHidden/>
    <w:rsid w:val="00FD5474"/>
    <w:rPr>
      <w:rFonts w:ascii="Arial" w:hAnsi="Arial"/>
    </w:rPr>
  </w:style>
  <w:style w:type="paragraph" w:styleId="a8">
    <w:name w:val="footer"/>
    <w:basedOn w:val="a"/>
    <w:link w:val="a9"/>
    <w:rsid w:val="00FD547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D5474"/>
    <w:rPr>
      <w:rFonts w:ascii="Arial" w:hAnsi="Arial" w:cs="Arial"/>
    </w:rPr>
  </w:style>
  <w:style w:type="character" w:styleId="aa">
    <w:name w:val="page number"/>
    <w:basedOn w:val="a0"/>
    <w:rsid w:val="00FD5474"/>
  </w:style>
  <w:style w:type="paragraph" w:customStyle="1" w:styleId="ConsPlusNormal">
    <w:name w:val="ConsPlusNormal"/>
    <w:rsid w:val="00FD54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Strong"/>
    <w:qFormat/>
    <w:rsid w:val="00FD5474"/>
    <w:rPr>
      <w:b/>
      <w:bCs/>
    </w:rPr>
  </w:style>
  <w:style w:type="paragraph" w:styleId="ac">
    <w:name w:val="List Paragraph"/>
    <w:basedOn w:val="a"/>
    <w:uiPriority w:val="34"/>
    <w:qFormat/>
    <w:rsid w:val="00FD5474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753A1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53A19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807C8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038D7FC1E328B5A0C980421A2CDE55EA49F9B4D2653D900D14B3F603D63261B7F25EE6F52E574FCACFA858A2fF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038D7FC1E328B5A0C980421A2CDE55EA49F9B4D2653D900D14B3F603D63261B7F25EE6F52E574FCACFA95AA2f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11</Pages>
  <Words>3616</Words>
  <Characters>20615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2021-12-15T04:40:00Z</dcterms:created>
  <dcterms:modified xsi:type="dcterms:W3CDTF">2021-12-17T04:55:00Z</dcterms:modified>
</cp:coreProperties>
</file>