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D5" w:rsidRPr="00841116" w:rsidRDefault="00BD4CCE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BD4CCE" w:rsidRPr="00841116" w:rsidRDefault="00BD4CCE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Красноярского края</w:t>
      </w:r>
    </w:p>
    <w:p w:rsidR="00BD4CCE" w:rsidRPr="00841116" w:rsidRDefault="00BD4CCE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579D5" w:rsidRPr="00841116" w:rsidRDefault="005579D5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ПОСТАНОВЛЕНИЕ</w:t>
      </w:r>
    </w:p>
    <w:p w:rsidR="00BD4CCE" w:rsidRPr="00841116" w:rsidRDefault="00BD4CCE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579D5" w:rsidRPr="00841116" w:rsidRDefault="008061DC" w:rsidP="00BD4C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31</w:t>
      </w:r>
      <w:r w:rsidR="00FB58F5" w:rsidRPr="00841116">
        <w:rPr>
          <w:rFonts w:ascii="Arial" w:hAnsi="Arial" w:cs="Arial"/>
          <w:sz w:val="24"/>
          <w:szCs w:val="24"/>
        </w:rPr>
        <w:t>.01.2022</w:t>
      </w:r>
      <w:r w:rsidR="005579D5" w:rsidRPr="00841116">
        <w:rPr>
          <w:rFonts w:ascii="Arial" w:hAnsi="Arial" w:cs="Arial"/>
          <w:sz w:val="24"/>
          <w:szCs w:val="24"/>
        </w:rPr>
        <w:t xml:space="preserve">                             </w:t>
      </w:r>
      <w:r w:rsidR="00BD4CCE" w:rsidRPr="00841116">
        <w:rPr>
          <w:rFonts w:ascii="Arial" w:hAnsi="Arial" w:cs="Arial"/>
          <w:sz w:val="24"/>
          <w:szCs w:val="24"/>
        </w:rPr>
        <w:t xml:space="preserve"> </w:t>
      </w:r>
      <w:r w:rsidR="005579D5" w:rsidRPr="00841116">
        <w:rPr>
          <w:rFonts w:ascii="Arial" w:hAnsi="Arial" w:cs="Arial"/>
          <w:sz w:val="24"/>
          <w:szCs w:val="24"/>
        </w:rPr>
        <w:t xml:space="preserve"> </w:t>
      </w:r>
      <w:r w:rsidR="00BD4CCE" w:rsidRPr="00841116">
        <w:rPr>
          <w:rFonts w:ascii="Arial" w:hAnsi="Arial" w:cs="Arial"/>
          <w:sz w:val="24"/>
          <w:szCs w:val="24"/>
        </w:rPr>
        <w:t xml:space="preserve">    </w:t>
      </w:r>
      <w:r w:rsidR="00841116">
        <w:rPr>
          <w:rFonts w:ascii="Arial" w:hAnsi="Arial" w:cs="Arial"/>
          <w:sz w:val="24"/>
          <w:szCs w:val="24"/>
        </w:rPr>
        <w:t xml:space="preserve">             </w:t>
      </w:r>
      <w:r w:rsidR="005579D5" w:rsidRPr="00841116">
        <w:rPr>
          <w:rFonts w:ascii="Arial" w:hAnsi="Arial" w:cs="Arial"/>
          <w:sz w:val="24"/>
          <w:szCs w:val="24"/>
        </w:rPr>
        <w:t xml:space="preserve">   п. Абан                                 </w:t>
      </w:r>
      <w:r w:rsidR="00841116">
        <w:rPr>
          <w:rFonts w:ascii="Arial" w:hAnsi="Arial" w:cs="Arial"/>
          <w:sz w:val="24"/>
          <w:szCs w:val="24"/>
        </w:rPr>
        <w:t xml:space="preserve">        </w:t>
      </w:r>
      <w:r w:rsidR="005579D5" w:rsidRPr="00841116">
        <w:rPr>
          <w:rFonts w:ascii="Arial" w:hAnsi="Arial" w:cs="Arial"/>
          <w:sz w:val="24"/>
          <w:szCs w:val="24"/>
        </w:rPr>
        <w:t xml:space="preserve">   </w:t>
      </w:r>
      <w:r w:rsidR="00BD4CCE" w:rsidRPr="00841116">
        <w:rPr>
          <w:rFonts w:ascii="Arial" w:hAnsi="Arial" w:cs="Arial"/>
          <w:sz w:val="24"/>
          <w:szCs w:val="24"/>
        </w:rPr>
        <w:t xml:space="preserve">  </w:t>
      </w:r>
      <w:r w:rsidR="005579D5" w:rsidRPr="00841116">
        <w:rPr>
          <w:rFonts w:ascii="Arial" w:hAnsi="Arial" w:cs="Arial"/>
          <w:sz w:val="24"/>
          <w:szCs w:val="24"/>
        </w:rPr>
        <w:t xml:space="preserve">№ </w:t>
      </w:r>
      <w:r w:rsidR="00FB58F5" w:rsidRPr="00841116">
        <w:rPr>
          <w:rFonts w:ascii="Arial" w:hAnsi="Arial" w:cs="Arial"/>
          <w:sz w:val="24"/>
          <w:szCs w:val="24"/>
        </w:rPr>
        <w:t>32-п</w:t>
      </w:r>
    </w:p>
    <w:p w:rsidR="005579D5" w:rsidRPr="00841116" w:rsidRDefault="005579D5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9333D" w:rsidRPr="00841116" w:rsidRDefault="005579D5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</w:p>
    <w:p w:rsidR="005579D5" w:rsidRPr="00841116" w:rsidRDefault="005579D5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администрации Абанского района от 16.01.2020 № 15-п</w:t>
      </w:r>
    </w:p>
    <w:p w:rsidR="004E24BB" w:rsidRPr="00841116" w:rsidRDefault="004E24BB" w:rsidP="00BD4CC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579D5" w:rsidRPr="00841116" w:rsidRDefault="005579D5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В соответствии с </w:t>
      </w:r>
      <w:hyperlink r:id="rId7" w:tooltip="Указ Президента РФ от 21.12.2017 N 618 &quot;Об основных направлениях государственной политики по развитию конкуренции&quot; (вместе с &quot;Национальным планом развития конкуренции в Российской Федерации на 2018 - 2020 годы&quot;){КонсультантПлюс}" w:history="1">
        <w:r w:rsidRPr="00841116">
          <w:rPr>
            <w:sz w:val="24"/>
            <w:szCs w:val="24"/>
          </w:rPr>
          <w:t>Указом</w:t>
        </w:r>
      </w:hyperlink>
      <w:r w:rsidRPr="00841116">
        <w:rPr>
          <w:sz w:val="24"/>
          <w:szCs w:val="24"/>
        </w:rPr>
        <w:t xml:space="preserve"> Президента Российской Федерации от 21.12.2017 N 618 «Об основных направлениях государственной политики по развитию конкуренции», руководствуясь ст. 43, 44 Устава Абанского района Красноярского края,</w:t>
      </w:r>
    </w:p>
    <w:p w:rsidR="005579D5" w:rsidRPr="00841116" w:rsidRDefault="005579D5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ПОСТАНОВЛЯЮ:</w:t>
      </w:r>
    </w:p>
    <w:p w:rsidR="003D44AA" w:rsidRPr="00841116" w:rsidRDefault="004E24BB" w:rsidP="00BD4CCE">
      <w:pPr>
        <w:pStyle w:val="a5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Внести в постановление администрации Абанского района от 16.01.2020 № 15-п «Об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района»</w:t>
      </w:r>
      <w:r w:rsidR="003E79FB" w:rsidRPr="00841116">
        <w:rPr>
          <w:rFonts w:ascii="Arial" w:hAnsi="Arial" w:cs="Arial"/>
          <w:sz w:val="24"/>
          <w:szCs w:val="24"/>
        </w:rPr>
        <w:t xml:space="preserve"> (далее - Постановление)</w:t>
      </w:r>
      <w:r w:rsidRPr="00841116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3E79FB" w:rsidRPr="00841116" w:rsidRDefault="00FF6624" w:rsidP="00BD4CCE">
      <w:pPr>
        <w:pStyle w:val="a5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 п</w:t>
      </w:r>
      <w:r w:rsidR="003E79FB" w:rsidRPr="00841116">
        <w:rPr>
          <w:rFonts w:ascii="Arial" w:hAnsi="Arial" w:cs="Arial"/>
          <w:sz w:val="24"/>
          <w:szCs w:val="24"/>
        </w:rPr>
        <w:t>ункт 2 постановления изложить в следующей редакции:</w:t>
      </w:r>
    </w:p>
    <w:p w:rsidR="003E79FB" w:rsidRPr="00841116" w:rsidRDefault="003E79FB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«2. Определить должностным лицом, ответственным за организацию и функционирование антимонопольного комплаенса в администрации Абанского района </w:t>
      </w:r>
      <w:r w:rsidR="0079333D" w:rsidRPr="00841116">
        <w:rPr>
          <w:sz w:val="24"/>
          <w:szCs w:val="24"/>
        </w:rPr>
        <w:t xml:space="preserve">заместителя главы </w:t>
      </w:r>
      <w:r w:rsidRPr="00841116">
        <w:rPr>
          <w:sz w:val="24"/>
          <w:szCs w:val="24"/>
        </w:rPr>
        <w:t>Абанского района –</w:t>
      </w:r>
      <w:r w:rsidR="0079333D" w:rsidRPr="00841116">
        <w:rPr>
          <w:sz w:val="24"/>
          <w:szCs w:val="24"/>
        </w:rPr>
        <w:t xml:space="preserve"> </w:t>
      </w:r>
      <w:r w:rsidRPr="00841116">
        <w:rPr>
          <w:sz w:val="24"/>
          <w:szCs w:val="24"/>
        </w:rPr>
        <w:t>О.В. Кортелеву.</w:t>
      </w:r>
      <w:r w:rsidR="00FF6624" w:rsidRPr="00841116">
        <w:rPr>
          <w:sz w:val="24"/>
          <w:szCs w:val="24"/>
        </w:rPr>
        <w:t>»;</w:t>
      </w:r>
    </w:p>
    <w:p w:rsidR="00FF6624" w:rsidRPr="00841116" w:rsidRDefault="00FF6624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1.2.дополнить пунктом 2.1. следующего содержания:</w:t>
      </w:r>
    </w:p>
    <w:p w:rsidR="003E79FB" w:rsidRPr="00841116" w:rsidRDefault="00FF6624" w:rsidP="00BD4CCE">
      <w:pPr>
        <w:pStyle w:val="a5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«</w:t>
      </w:r>
      <w:r w:rsidR="003E79FB" w:rsidRPr="00841116">
        <w:rPr>
          <w:rFonts w:ascii="Arial" w:hAnsi="Arial" w:cs="Arial"/>
          <w:sz w:val="24"/>
          <w:szCs w:val="24"/>
        </w:rPr>
        <w:t xml:space="preserve">2.1. Определить уполномоченным подразделением, ответственным </w:t>
      </w:r>
      <w:r w:rsidR="003E79FB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за внедрение, организацию функционирования антимонопольного комплаенса в администрации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Абанского района </w:t>
      </w:r>
      <w:r w:rsidR="003E79FB" w:rsidRPr="00841116">
        <w:rPr>
          <w:rFonts w:ascii="Arial" w:eastAsiaTheme="minorHAnsi" w:hAnsi="Arial" w:cs="Arial"/>
          <w:sz w:val="24"/>
          <w:szCs w:val="24"/>
          <w:lang w:eastAsia="en-US"/>
        </w:rPr>
        <w:t>- отдел</w:t>
      </w:r>
      <w:r w:rsidR="003E79FB" w:rsidRPr="00841116">
        <w:rPr>
          <w:rFonts w:ascii="Arial" w:hAnsi="Arial" w:cs="Arial"/>
          <w:sz w:val="24"/>
          <w:szCs w:val="24"/>
        </w:rPr>
        <w:t xml:space="preserve"> информационного, правового и кадрового обеспечения администрации Абанского района.</w:t>
      </w:r>
      <w:r w:rsidRPr="00841116">
        <w:rPr>
          <w:rFonts w:ascii="Arial" w:hAnsi="Arial" w:cs="Arial"/>
          <w:sz w:val="24"/>
          <w:szCs w:val="24"/>
        </w:rPr>
        <w:t>»;</w:t>
      </w:r>
    </w:p>
    <w:p w:rsidR="00FF6624" w:rsidRPr="00841116" w:rsidRDefault="00FF6624" w:rsidP="00BD4CCE">
      <w:pPr>
        <w:pStyle w:val="a5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Приложение</w:t>
      </w:r>
      <w:r w:rsidR="00215B5B" w:rsidRPr="00841116">
        <w:rPr>
          <w:rFonts w:ascii="Arial" w:hAnsi="Arial" w:cs="Arial"/>
          <w:sz w:val="24"/>
          <w:szCs w:val="24"/>
        </w:rPr>
        <w:t xml:space="preserve"> к Постановлению изложить в новой редакции согласно приложению к настоящему постановлению.</w:t>
      </w:r>
    </w:p>
    <w:p w:rsidR="00215B5B" w:rsidRPr="00841116" w:rsidRDefault="00215B5B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2. Разместить </w:t>
      </w:r>
      <w:r w:rsidR="00646029" w:rsidRPr="00841116">
        <w:rPr>
          <w:sz w:val="24"/>
          <w:szCs w:val="24"/>
        </w:rPr>
        <w:t xml:space="preserve">настоящее </w:t>
      </w:r>
      <w:r w:rsidRPr="00841116">
        <w:rPr>
          <w:sz w:val="24"/>
          <w:szCs w:val="24"/>
        </w:rPr>
        <w:t>постановление на официальном сайте муниципального образования в сети интернет и опубликовать в газете «Красное знамя».</w:t>
      </w:r>
    </w:p>
    <w:p w:rsidR="00215B5B" w:rsidRPr="00841116" w:rsidRDefault="00215B5B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3. </w:t>
      </w:r>
      <w:r w:rsidR="00646029" w:rsidRPr="00841116">
        <w:rPr>
          <w:sz w:val="24"/>
          <w:szCs w:val="24"/>
        </w:rPr>
        <w:t>Настоящее п</w:t>
      </w:r>
      <w:r w:rsidRPr="00841116">
        <w:rPr>
          <w:sz w:val="24"/>
          <w:szCs w:val="24"/>
        </w:rPr>
        <w:t>остановление вступает в силу в день, следующий за днем его официального опубликования.</w:t>
      </w:r>
    </w:p>
    <w:p w:rsidR="00215B5B" w:rsidRPr="00841116" w:rsidRDefault="00215B5B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4. Контроль за исполнением настоящего </w:t>
      </w:r>
      <w:r w:rsidR="00646029" w:rsidRPr="00841116">
        <w:rPr>
          <w:sz w:val="24"/>
          <w:szCs w:val="24"/>
        </w:rPr>
        <w:t>п</w:t>
      </w:r>
      <w:r w:rsidRPr="00841116">
        <w:rPr>
          <w:sz w:val="24"/>
          <w:szCs w:val="24"/>
        </w:rPr>
        <w:t>остановления оставляю за собой.</w:t>
      </w:r>
    </w:p>
    <w:p w:rsidR="00215B5B" w:rsidRPr="00841116" w:rsidRDefault="00215B5B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215B5B" w:rsidRPr="00841116" w:rsidRDefault="00215B5B" w:rsidP="00BD4CCE">
      <w:pPr>
        <w:pStyle w:val="ConsPlusNormal"/>
        <w:ind w:firstLine="709"/>
        <w:jc w:val="right"/>
        <w:rPr>
          <w:sz w:val="24"/>
          <w:szCs w:val="24"/>
        </w:rPr>
      </w:pPr>
    </w:p>
    <w:p w:rsidR="00215B5B" w:rsidRPr="00841116" w:rsidRDefault="00215B5B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Глава Абанского района                         </w:t>
      </w:r>
      <w:r w:rsidR="00BD4CCE" w:rsidRPr="00841116">
        <w:rPr>
          <w:rFonts w:ascii="Arial" w:hAnsi="Arial" w:cs="Arial"/>
          <w:sz w:val="24"/>
          <w:szCs w:val="24"/>
        </w:rPr>
        <w:t xml:space="preserve"> </w:t>
      </w:r>
      <w:r w:rsidRPr="00841116">
        <w:rPr>
          <w:rFonts w:ascii="Arial" w:hAnsi="Arial" w:cs="Arial"/>
          <w:sz w:val="24"/>
          <w:szCs w:val="24"/>
        </w:rPr>
        <w:t xml:space="preserve">                         </w:t>
      </w:r>
      <w:r w:rsidR="00841116">
        <w:rPr>
          <w:rFonts w:ascii="Arial" w:hAnsi="Arial" w:cs="Arial"/>
          <w:sz w:val="24"/>
          <w:szCs w:val="24"/>
        </w:rPr>
        <w:t xml:space="preserve">                     </w:t>
      </w:r>
      <w:r w:rsidRPr="00841116">
        <w:rPr>
          <w:rFonts w:ascii="Arial" w:hAnsi="Arial" w:cs="Arial"/>
          <w:sz w:val="24"/>
          <w:szCs w:val="24"/>
        </w:rPr>
        <w:t xml:space="preserve"> Г.В. Иванченко</w:t>
      </w:r>
    </w:p>
    <w:p w:rsidR="009807C3" w:rsidRPr="00841116" w:rsidRDefault="009807C3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D4CCE" w:rsidRDefault="00BD4CCE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841116" w:rsidRPr="00841116" w:rsidRDefault="00841116" w:rsidP="00BD4CCE">
      <w:pPr>
        <w:pStyle w:val="a5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C21B40" w:rsidRPr="00841116" w:rsidRDefault="009807C3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BD4CCE" w:rsidRPr="00841116" w:rsidRDefault="00BD4CCE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>к П</w:t>
      </w:r>
      <w:r w:rsidR="009807C3" w:rsidRPr="00841116">
        <w:rPr>
          <w:rFonts w:ascii="Arial" w:hAnsi="Arial" w:cs="Arial"/>
          <w:sz w:val="24"/>
          <w:szCs w:val="24"/>
        </w:rPr>
        <w:t>остановлению</w:t>
      </w:r>
    </w:p>
    <w:p w:rsidR="00BD4CCE" w:rsidRPr="00841116" w:rsidRDefault="009807C3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 </w:t>
      </w:r>
      <w:r w:rsidR="0079333D" w:rsidRPr="00841116">
        <w:rPr>
          <w:rFonts w:ascii="Arial" w:hAnsi="Arial" w:cs="Arial"/>
          <w:sz w:val="24"/>
          <w:szCs w:val="24"/>
        </w:rPr>
        <w:t>администрации Абанского района</w:t>
      </w:r>
    </w:p>
    <w:p w:rsidR="009807C3" w:rsidRPr="00841116" w:rsidRDefault="0079333D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 </w:t>
      </w:r>
      <w:r w:rsidR="009807C3" w:rsidRPr="00841116">
        <w:rPr>
          <w:rFonts w:ascii="Arial" w:hAnsi="Arial" w:cs="Arial"/>
          <w:sz w:val="24"/>
          <w:szCs w:val="24"/>
        </w:rPr>
        <w:t xml:space="preserve">от </w:t>
      </w:r>
      <w:r w:rsidR="008061DC" w:rsidRPr="00841116">
        <w:rPr>
          <w:rFonts w:ascii="Arial" w:hAnsi="Arial" w:cs="Arial"/>
          <w:sz w:val="24"/>
          <w:szCs w:val="24"/>
        </w:rPr>
        <w:t>31.01</w:t>
      </w:r>
      <w:r w:rsidR="009807C3" w:rsidRPr="00841116">
        <w:rPr>
          <w:rFonts w:ascii="Arial" w:hAnsi="Arial" w:cs="Arial"/>
          <w:sz w:val="24"/>
          <w:szCs w:val="24"/>
        </w:rPr>
        <w:t xml:space="preserve">.2022 № </w:t>
      </w:r>
      <w:r w:rsidR="00FB58F5" w:rsidRPr="00841116">
        <w:rPr>
          <w:rFonts w:ascii="Arial" w:hAnsi="Arial" w:cs="Arial"/>
          <w:sz w:val="24"/>
          <w:szCs w:val="24"/>
        </w:rPr>
        <w:t>32</w:t>
      </w:r>
      <w:r w:rsidR="009807C3" w:rsidRPr="00841116">
        <w:rPr>
          <w:rFonts w:ascii="Arial" w:hAnsi="Arial" w:cs="Arial"/>
          <w:sz w:val="24"/>
          <w:szCs w:val="24"/>
        </w:rPr>
        <w:t>-п</w:t>
      </w:r>
    </w:p>
    <w:p w:rsidR="009807C3" w:rsidRPr="00841116" w:rsidRDefault="009807C3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:rsidR="009807C3" w:rsidRPr="00841116" w:rsidRDefault="009807C3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841116">
        <w:rPr>
          <w:rFonts w:ascii="Arial" w:hAnsi="Arial" w:cs="Arial"/>
          <w:sz w:val="24"/>
          <w:szCs w:val="24"/>
        </w:rPr>
        <w:t xml:space="preserve">Приложение </w:t>
      </w:r>
    </w:p>
    <w:p w:rsidR="00BD4CCE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к Постановлению</w:t>
      </w:r>
    </w:p>
    <w:p w:rsidR="00BD4CCE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 xml:space="preserve"> администрации Абанского района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 xml:space="preserve"> от 16.01.2020 № 15-п</w:t>
      </w:r>
    </w:p>
    <w:p w:rsidR="009807C3" w:rsidRPr="00841116" w:rsidRDefault="009807C3" w:rsidP="00BD4CCE">
      <w:pPr>
        <w:pStyle w:val="ConsPlusNormal"/>
        <w:ind w:firstLine="709"/>
        <w:jc w:val="right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bookmarkStart w:id="0" w:name="Par38"/>
      <w:bookmarkEnd w:id="0"/>
      <w:r w:rsidRPr="00841116">
        <w:rPr>
          <w:b w:val="0"/>
          <w:sz w:val="24"/>
          <w:szCs w:val="24"/>
        </w:rPr>
        <w:t>ПОЛОЖЕНИЕ</w:t>
      </w: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об организации системы внутреннего обеспечения</w:t>
      </w: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соответствия требованиям антимонопольного законодательства (антимонопольного комплаенса) администрации Абанского района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numPr>
          <w:ilvl w:val="0"/>
          <w:numId w:val="2"/>
        </w:numPr>
        <w:ind w:left="0"/>
        <w:jc w:val="center"/>
        <w:outlineLvl w:val="1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Общие положения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1.1. Положение 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района (далее - Положение) определяет должностное лицо, уполномоченное подразделение,  ответственные за функционирование антимонопольного комплаенса в администрации Абанского района, ее муниципальных органах (далее – администрация района), подведомственных учреждениях; коллегиальный орган, осуществляющий оценку эффективности его функционирования; порядок выявления и оценки рисков нарушения антимонопольного законодательства при осуществлении деятельности администрацией района; порядок ознакомления муниципальных служащих (работников) с актом об организации антимонопольного комплаенса; меры, направленные на осуществление администрацией района за функционированием антимонопольного комплаенса; ключевые показатели и порядок оценки эффективности функционирования антимонопольного комплаенса в администрации района.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1.2. Термины, используемые в настоящем Положении: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а) антимонопольное законодательство - законодательство, основывающееся на </w:t>
      </w:r>
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841116">
          <w:rPr>
            <w:sz w:val="24"/>
            <w:szCs w:val="24"/>
          </w:rPr>
          <w:t>Конституции</w:t>
        </w:r>
      </w:hyperlink>
      <w:r w:rsidRPr="00841116">
        <w:rPr>
          <w:sz w:val="24"/>
          <w:szCs w:val="24"/>
        </w:rPr>
        <w:t xml:space="preserve"> Российской Федерации, Гражданском </w:t>
      </w:r>
      <w:hyperlink r:id="rId9" w:tooltip="&quot;Гражданский кодекс Российской Федерации (часть первая)&quot; от 30.11.1994 N 51-ФЗ (ред. от 03.08.2018) (с изм. и доп., вступ. в силу с 01.01.2019)------------ Недействующая редакция{КонсультантПлюс}" w:history="1">
        <w:r w:rsidRPr="00841116">
          <w:rPr>
            <w:sz w:val="24"/>
            <w:szCs w:val="24"/>
          </w:rPr>
          <w:t>кодексе</w:t>
        </w:r>
      </w:hyperlink>
      <w:r w:rsidRPr="00841116">
        <w:rPr>
          <w:sz w:val="24"/>
          <w:szCs w:val="24"/>
        </w:rPr>
        <w:t xml:space="preserve"> Российской Федерации и состоящее из Федерального </w:t>
      </w:r>
      <w:hyperlink r:id="rId10" w:tooltip="Федеральный закон от 26.07.2006 N 135-ФЗ (ред. от 27.12.2018) &quot;О защите конкуренции&quot; (с изм. и доп., вступ. в силу с 08.01.2019)------------ Недействующая редакция{КонсультантПлюс}" w:history="1">
        <w:r w:rsidRPr="00841116">
          <w:rPr>
            <w:sz w:val="24"/>
            <w:szCs w:val="24"/>
          </w:rPr>
          <w:t>закона</w:t>
        </w:r>
      </w:hyperlink>
      <w:r w:rsidRPr="00841116">
        <w:rPr>
          <w:sz w:val="24"/>
          <w:szCs w:val="24"/>
        </w:rPr>
        <w:t xml:space="preserve"> от 26.07.2006 N 135-ФЗ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доклад об антимонопольном комплаенсе - документ, содержащий информацию об организации в администрации района антимонопольного комплаенса и о его функционировании;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в) коллегиальный орган - совещательный орган, осуществляющий оценку эффективности функционирования антимонопольного комплаенса;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г) нарушение антимонопольного законодательства - недопущение, ограничение, устранение конкуренции администрацией района;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lastRenderedPageBreak/>
        <w:t>д) риски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hAnsi="Arial" w:cs="Arial"/>
          <w:sz w:val="24"/>
          <w:szCs w:val="24"/>
        </w:rPr>
        <w:t>е)</w:t>
      </w:r>
      <w:r w:rsidR="00BD4CCE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уполномоченное подразделение - подразделение администрации района, осуществляющее внедрение, организацию функционирования антимонопольного комплаенса в администрации района.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2. Цели и задачи антимонопольного комплаенса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2.1. Целями антимонопольного комплаенса являются: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обеспечение соответствия деятельности администрации района требованиям антимонопольного законодательства;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профилактика нарушений требований антимонопольного законодательства в деятельности администрации района.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2.2. Задачи антимонопольного комплаенса: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выявление рисков нарушения антимонопольного законодательства;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управление рисками нарушения антимонопольного законодательства;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в) контроль за соответствием деятельности администрации района требованиям антимонопольного законодательства;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г) оценка эффективности функционирования в администрации района антимонопольного комплаенса.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3. Сведения о должностном лице, уполномоченном</w:t>
      </w:r>
      <w:r w:rsidR="00BD4CCE" w:rsidRPr="00841116">
        <w:rPr>
          <w:b w:val="0"/>
          <w:sz w:val="24"/>
          <w:szCs w:val="24"/>
        </w:rPr>
        <w:t xml:space="preserve"> </w:t>
      </w:r>
      <w:r w:rsidRPr="00841116">
        <w:rPr>
          <w:b w:val="0"/>
          <w:sz w:val="24"/>
          <w:szCs w:val="24"/>
        </w:rPr>
        <w:t>подразделении, ответственных за организацию и функционирование антимонопольного комплаенса, и коллегиальном органе, осуществляющем оценку эффективности его управления</w:t>
      </w:r>
    </w:p>
    <w:p w:rsidR="009C338F" w:rsidRPr="00841116" w:rsidRDefault="009C338F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3.1. Общий контроль за организацией антимонопольного комплаенса и функционированием возлагается на Главу Абанского района (далее - Глава района), который:</w:t>
      </w:r>
    </w:p>
    <w:p w:rsidR="009C338F" w:rsidRPr="00841116" w:rsidRDefault="009C338F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принимает муниципальный правовой акт в форме постановления администрации района об антимонопольном комплаенсе, вносит в него изменения и дополнения, а также принимает муниципальные правовые акты в форме постановлений и распоряжений, регламентирующие реализацию антимонопольного комплаенса;</w:t>
      </w:r>
    </w:p>
    <w:p w:rsidR="009C338F" w:rsidRPr="00841116" w:rsidRDefault="009C338F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применяет предусмотренные законодательством Российской Федерации меры ответственности за несоблюдение муниципальными служащими администрации района акта об антимонопольном комплаенсе;</w:t>
      </w:r>
    </w:p>
    <w:p w:rsidR="009C338F" w:rsidRPr="00841116" w:rsidRDefault="009C338F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 w:rsidR="009C338F" w:rsidRPr="00841116" w:rsidRDefault="009C338F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г) осуществляет контроль за устранением выявленных недостатков антимонопольного комплаенса.</w:t>
      </w:r>
    </w:p>
    <w:p w:rsidR="009807C3" w:rsidRPr="00841116" w:rsidRDefault="00BF1925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3.2</w:t>
      </w:r>
      <w:r w:rsidR="009807C3" w:rsidRPr="00841116">
        <w:rPr>
          <w:sz w:val="24"/>
          <w:szCs w:val="24"/>
        </w:rPr>
        <w:t>. Должностным лицом, ответственным за организацию и функционирование антимонопольного комплаенса в администрации района является заместитель главы района (далее - Должностное лицо).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</w:t>
      </w:r>
      <w:r w:rsidR="00BF1925" w:rsidRPr="00841116">
        <w:rPr>
          <w:sz w:val="24"/>
          <w:szCs w:val="24"/>
        </w:rPr>
        <w:t>3</w:t>
      </w:r>
      <w:r w:rsidRPr="00841116">
        <w:rPr>
          <w:sz w:val="24"/>
          <w:szCs w:val="24"/>
        </w:rPr>
        <w:t>. К компетенции Должностного лица относятся следующие полномочия: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представление Главе района муниципального правового акта об антимонопольном комплаенсе (внесении изменений в антимонопольный комплаенс), а также иных муниципальных правовых актов администрации района, регламентирующих процедуры антимонопольного комплаенса;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организация внутренних расследований, связанных с функционированием антимонопольного комплаенса, и участие в них;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в) контроль за функционированием антимонопольного комплаенса в </w:t>
      </w:r>
      <w:r w:rsidRPr="00841116">
        <w:rPr>
          <w:sz w:val="24"/>
          <w:szCs w:val="24"/>
        </w:rPr>
        <w:lastRenderedPageBreak/>
        <w:t>администрации р</w:t>
      </w:r>
      <w:r w:rsidR="00F80676" w:rsidRPr="00841116">
        <w:rPr>
          <w:sz w:val="24"/>
          <w:szCs w:val="24"/>
        </w:rPr>
        <w:t xml:space="preserve">айона, ее муниципальных органах, </w:t>
      </w:r>
      <w:r w:rsidRPr="00841116">
        <w:rPr>
          <w:sz w:val="24"/>
          <w:szCs w:val="24"/>
        </w:rPr>
        <w:t>подведомственных учреждениях;</w:t>
      </w:r>
    </w:p>
    <w:p w:rsidR="003431F3" w:rsidRPr="00841116" w:rsidRDefault="003431F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 xml:space="preserve">г) представление </w:t>
      </w:r>
      <w:r w:rsidR="00575663" w:rsidRPr="00841116">
        <w:rPr>
          <w:sz w:val="24"/>
          <w:szCs w:val="24"/>
        </w:rPr>
        <w:t>проекта доклада об антимонопольном к</w:t>
      </w:r>
      <w:r w:rsidR="00E036E0" w:rsidRPr="00841116">
        <w:rPr>
          <w:sz w:val="24"/>
          <w:szCs w:val="24"/>
        </w:rPr>
        <w:t>омплаенсе коллегиальному органу на рассмотрение и согласование.</w:t>
      </w:r>
      <w:r w:rsidR="00575663" w:rsidRPr="00841116">
        <w:rPr>
          <w:sz w:val="24"/>
          <w:szCs w:val="24"/>
        </w:rPr>
        <w:t xml:space="preserve"> </w:t>
      </w:r>
    </w:p>
    <w:p w:rsidR="00BF1925" w:rsidRPr="00841116" w:rsidRDefault="00BF1925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3.4. Уполномоченным подразделением, ответственным за организацию и функционирование антимонопольного комплаенса в администрации района является отдел информационного, правового и кадрового обеспечения администрации района.</w:t>
      </w:r>
    </w:p>
    <w:p w:rsidR="009807C3" w:rsidRPr="00841116" w:rsidRDefault="00BF1925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3.5.</w:t>
      </w:r>
      <w:r w:rsidR="009807C3" w:rsidRPr="00841116">
        <w:rPr>
          <w:sz w:val="24"/>
          <w:szCs w:val="24"/>
        </w:rPr>
        <w:t xml:space="preserve"> К компетенции уполномоченного </w:t>
      </w:r>
      <w:r w:rsidR="00F80676" w:rsidRPr="00841116">
        <w:rPr>
          <w:sz w:val="24"/>
          <w:szCs w:val="24"/>
        </w:rPr>
        <w:t>подразделения</w:t>
      </w:r>
      <w:r w:rsidR="009807C3" w:rsidRPr="00841116">
        <w:rPr>
          <w:sz w:val="24"/>
          <w:szCs w:val="24"/>
        </w:rPr>
        <w:t xml:space="preserve"> относится: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подготовка муниципального правового акта об антимонопольном комплаенсе (внесении изменений в антимонопольный комплаенс), а также иных муниципальных правовых актов администрации района, регламентирующих процедуры антимонопольного комплаенса;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вероятности возникновения рисков нарушения антимонопольного законодательства;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в) выявление конфликта интересов в деятельности муниципальных служащих администрации района, разработка предложений по их исключению;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г) разработка процедуры внутреннего расследования, связанного с функционированием антимонопольного комплаенса;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д)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е) информирование Главы района о муниципальных правовых актах, которые могут повлечь нарушение антимонопольного законодательства;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ж) консультирование служащих администрации района по вопросам, связанным с соблюдением антимонопольного законодательства и антимонопольным комплаенсом;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з) организация взаимодействия с функциональными подразделениями и учреждениями, подведомственными администрации района, по вопросам, связанным с антимонопольным комплаенсом;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и) инициирование проверок в случаях, предусмотренных </w:t>
      </w:r>
      <w:hyperlink r:id="rId11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пунктом 4.6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hAnsi="Arial" w:cs="Arial"/>
          <w:sz w:val="24"/>
          <w:szCs w:val="24"/>
        </w:rPr>
        <w:t>к)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организация проведения заседаний коллегиального органа;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л)</w:t>
      </w:r>
      <w:r w:rsidRPr="00841116">
        <w:rPr>
          <w:rFonts w:ascii="Arial" w:hAnsi="Arial" w:cs="Arial"/>
          <w:sz w:val="24"/>
          <w:szCs w:val="24"/>
        </w:rPr>
        <w:t xml:space="preserve"> иные функции, связанные с функционированием антимонопольного комплаенса.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hAnsi="Arial" w:cs="Arial"/>
          <w:sz w:val="24"/>
          <w:szCs w:val="24"/>
        </w:rPr>
        <w:t>3.</w:t>
      </w:r>
      <w:r w:rsidR="000A5B2C" w:rsidRPr="00841116">
        <w:rPr>
          <w:rFonts w:ascii="Arial" w:hAnsi="Arial" w:cs="Arial"/>
          <w:sz w:val="24"/>
          <w:szCs w:val="24"/>
        </w:rPr>
        <w:t>6</w:t>
      </w:r>
      <w:r w:rsidRPr="00841116">
        <w:rPr>
          <w:rFonts w:ascii="Arial" w:hAnsi="Arial" w:cs="Arial"/>
          <w:sz w:val="24"/>
          <w:szCs w:val="24"/>
        </w:rPr>
        <w:t xml:space="preserve">.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Функциональными подразделениями и подведомственными учреждениями администрации района осуществляются следующие функции: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обеспечение предоставления в уполномоченное подразделение сведений о правоприменительной практике антимонопольного законодательства, осуществляемого при обеспечении реализации полномочий, отнесенных к компетенции соответствующего функционального подразделения и подведомственного учреждения администрации района.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</w:t>
      </w:r>
      <w:r w:rsidR="000A5B2C" w:rsidRPr="00841116">
        <w:rPr>
          <w:sz w:val="24"/>
          <w:szCs w:val="24"/>
        </w:rPr>
        <w:t>7</w:t>
      </w:r>
      <w:r w:rsidRPr="00841116">
        <w:rPr>
          <w:sz w:val="24"/>
          <w:szCs w:val="24"/>
        </w:rPr>
        <w:t>. Оценку эффективности организации и функционирования антимонопольного комплаенса в администрации района осуществляет коллегиальный орган.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</w:t>
      </w:r>
      <w:r w:rsidR="000A5B2C" w:rsidRPr="00841116">
        <w:rPr>
          <w:sz w:val="24"/>
          <w:szCs w:val="24"/>
        </w:rPr>
        <w:t>8.</w:t>
      </w:r>
      <w:r w:rsidRPr="00841116">
        <w:rPr>
          <w:sz w:val="24"/>
          <w:szCs w:val="24"/>
        </w:rPr>
        <w:t xml:space="preserve"> Функции коллегиального органа возложены на общественный совет при Главе района.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3.5. К функциям коллегиального органа относится: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а) рассмотрение и оценка мероприятий администрации района в части, касающейся функционирования антимонопольного комплаенса;</w:t>
      </w:r>
    </w:p>
    <w:p w:rsidR="00841116" w:rsidRDefault="009807C3" w:rsidP="00841116">
      <w:pPr>
        <w:pStyle w:val="ConsPlusNormal"/>
        <w:ind w:firstLine="709"/>
        <w:jc w:val="both"/>
        <w:rPr>
          <w:sz w:val="24"/>
          <w:szCs w:val="24"/>
        </w:rPr>
      </w:pPr>
      <w:r w:rsidRPr="00841116">
        <w:rPr>
          <w:sz w:val="24"/>
          <w:szCs w:val="24"/>
        </w:rPr>
        <w:t>б) рассмотрение и утверждение доклада об антимонопольном комплаенсе.</w:t>
      </w:r>
    </w:p>
    <w:p w:rsidR="009807C3" w:rsidRPr="00841116" w:rsidRDefault="009807C3" w:rsidP="00841116">
      <w:pPr>
        <w:pStyle w:val="ConsPlusNormal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841116">
        <w:rPr>
          <w:rFonts w:eastAsiaTheme="minorHAnsi"/>
          <w:bCs/>
          <w:sz w:val="24"/>
          <w:szCs w:val="24"/>
          <w:lang w:eastAsia="en-US"/>
        </w:rPr>
        <w:lastRenderedPageBreak/>
        <w:t>4</w:t>
      </w:r>
      <w:r w:rsidR="00FF78C1" w:rsidRPr="00841116">
        <w:rPr>
          <w:rFonts w:eastAsiaTheme="minorHAnsi"/>
          <w:bCs/>
          <w:sz w:val="24"/>
          <w:szCs w:val="24"/>
          <w:lang w:eastAsia="en-US"/>
        </w:rPr>
        <w:t xml:space="preserve">. </w:t>
      </w:r>
      <w:r w:rsidR="00937716" w:rsidRPr="00841116">
        <w:rPr>
          <w:rFonts w:eastAsiaTheme="minorHAnsi"/>
          <w:bCs/>
          <w:sz w:val="24"/>
          <w:szCs w:val="24"/>
          <w:lang w:eastAsia="en-US"/>
        </w:rPr>
        <w:t>Выявление рисков нарушения</w:t>
      </w:r>
      <w:r w:rsidR="00BD4CCE" w:rsidRPr="00841116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937716" w:rsidRPr="00841116">
        <w:rPr>
          <w:rFonts w:eastAsiaTheme="minorHAnsi"/>
          <w:bCs/>
          <w:sz w:val="24"/>
          <w:szCs w:val="24"/>
          <w:lang w:eastAsia="en-US"/>
        </w:rPr>
        <w:t>анти</w:t>
      </w:r>
      <w:r w:rsidR="00FF78C1" w:rsidRPr="00841116">
        <w:rPr>
          <w:rFonts w:eastAsiaTheme="minorHAnsi"/>
          <w:bCs/>
          <w:sz w:val="24"/>
          <w:szCs w:val="24"/>
          <w:lang w:eastAsia="en-US"/>
        </w:rPr>
        <w:t>монопольного законодательства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" w:name="Par2"/>
      <w:bookmarkEnd w:id="1"/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4.1. В целях выявления </w:t>
      </w:r>
      <w:r w:rsidR="007E3386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рисков нарушения антимонопольного законодательства (далее - комплаенс-рисков)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в администрации района уполномоченным подразделением проводятся: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мониторинг и анализ практики применения администрацией</w:t>
      </w:r>
      <w:r w:rsidR="00D046B8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антимонопольного законодательства, в том числе путем сбора сведений, представленных функциональными подразделениями и подведомственными учреждениями администрации района о правоприменительной практике антимонопольного законодательства;</w:t>
      </w:r>
      <w:bookmarkStart w:id="2" w:name="Par4"/>
      <w:bookmarkEnd w:id="2"/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анализ выявленных нарушений антимонопольного законодательства в деятельности администрации района (наличие предостережений, предупреждений, штрафов, жалоб, возбужденных дел);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анализ нормативных правовых актов администрации района, подлежащих проверке на предмет их соответствия антимонопольному законодательству (в рамках правовой экспертизы);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анализ проектов нормативных правовых актов администрации </w:t>
      </w:r>
      <w:r w:rsidR="00D046B8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района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(в рамках правовой экспертизы).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В случае выявления в нормативном правовом акте (проекте) администрации района положений, не соответствующих требованиям антимонопольного законодательства, и (или) положений, которые могут повлечь за собой нарушения антимонопольного законодательства, уполномоченное подразделение готовит заключение о наличии указанных положений с оценкой таких комплаенс-рисков и распределением их по уровням в соответствии с </w:t>
      </w:r>
      <w:hyperlink r:id="rId12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приложением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к методическим рекомендациям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 Распоряжением Правительства Российской Федерации от 18.10.2018 N 2258-р, </w:t>
      </w:r>
      <w:r w:rsidR="009E2A31" w:rsidRPr="00841116">
        <w:rPr>
          <w:rFonts w:ascii="Arial" w:eastAsiaTheme="minorHAnsi" w:hAnsi="Arial" w:cs="Arial"/>
          <w:sz w:val="24"/>
          <w:szCs w:val="24"/>
          <w:lang w:eastAsia="en-US"/>
        </w:rPr>
        <w:t>и направляет такое заключение разработчику проекта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3" w:name="Par9"/>
      <w:bookmarkEnd w:id="3"/>
      <w:r w:rsidRPr="00841116">
        <w:rPr>
          <w:rFonts w:ascii="Arial" w:eastAsiaTheme="minorHAnsi" w:hAnsi="Arial" w:cs="Arial"/>
          <w:sz w:val="24"/>
          <w:szCs w:val="24"/>
          <w:lang w:eastAsia="en-US"/>
        </w:rPr>
        <w:t>4.3. Функциональные подразделения и подведомственные учреждения администрации ежегодно в срок не позднее 1 марта года, следующего за отчетным, представляют в уполномоченное подразделение сведения о правоприменительной практике антимонопольного законодательства, содержащие информацию о практике применения антимонопольного законодательства, осуществляемого при обеспечении реализации полномочий, отнесенных к компетенции соответствующего функционального подразделения и подведомственного учреждения администрации района.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4.4. </w:t>
      </w:r>
      <w:r w:rsidR="00811113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Уполномоченный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специалист отдела информационного, правового и кадрового обеспечения администрации района, ответственны</w:t>
      </w:r>
      <w:r w:rsidR="00811113" w:rsidRPr="00841116">
        <w:rPr>
          <w:rFonts w:ascii="Arial" w:eastAsiaTheme="minorHAnsi" w:hAnsi="Arial" w:cs="Arial"/>
          <w:sz w:val="24"/>
          <w:szCs w:val="24"/>
          <w:lang w:eastAsia="en-US"/>
        </w:rPr>
        <w:t>й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за соблюдение требований к служебному поведению муниципальных служащих администрации района, ее функциональных подразделений и урегулированию конфликта интересов на муниципальной службе ежегодно в срок не позднее 1 марта года, следующего за отчетным, представляет в уполномоченное подразделение информацию о наличии признаков коррупционных рисков, конфликта интересов либо нарушений правил служебного поведения при осуществлении служащими администрации</w:t>
      </w:r>
      <w:r w:rsidR="00811113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, руководителями функциональных подразделений и подведомственных учреждений администрации района своих функций в части исполнения требований антимонопольного законодательства Российской Федерации.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4" w:name="Par11"/>
      <w:bookmarkEnd w:id="4"/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4.5. </w:t>
      </w:r>
      <w:r w:rsidR="00811113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Уполномоченный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специалист отдела информационного, прав</w:t>
      </w:r>
      <w:r w:rsidR="00811113" w:rsidRPr="0084111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вого и кадрового обеспечения администрации района ежегодно в срок не позднее 1 марта года, следующего за отчетным, представляет в уполномоченное подразделение обзоры судебной практики по антимонопольным делам, 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участником которых являлась администрация района, а также сведения о результатах проведенных аналитических мероприятий, указанных в </w:t>
      </w:r>
      <w:hyperlink w:anchor="Par4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пункте 4.2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настоящего раздела.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4.6. В случае если в ходе выявления комплаенс-рисков в соответствии с </w:t>
      </w:r>
      <w:hyperlink w:anchor="Par2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пунктом 4.1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 уполномоченным подразделением обнаружены признаки коррупционных рисков, конфликта интересов либо нарушения правил служебного поведения при осуществлении служащими администрации района, руководителями функциональных подразделений и подведомственных учреждений своих функций в части исполнения требований антимонопольного законодательства Российской Федерации, информация об указанных фактах передается главе района</w:t>
      </w:r>
      <w:r w:rsidR="00AB3EEF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руководителем уполномоченного подразделения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4.7. На основе проведенного в соответствии с </w:t>
      </w:r>
      <w:hyperlink w:anchor="Par2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пунктом 4.1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 анализа сведений, представленных функциональными подразделениями и подведомственными учреждениями администрации района, с учетом представленных сведений в соответствии с </w:t>
      </w:r>
      <w:hyperlink w:anchor="Par9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пунктами 4.3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- </w:t>
      </w:r>
      <w:hyperlink w:anchor="Par11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4.5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Положения, уполномоченное подразделение в срок не позднее 1 апреля года, следующего за отчетным, готовит проект доклада об антимонопольном комплаенсе в соответствии с требованиями, установленными </w:t>
      </w:r>
      <w:hyperlink r:id="rId13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разделом 7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4.8. Выявляемые комплаенс-риски распределяются по </w:t>
      </w:r>
      <w:hyperlink r:id="rId14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уровням</w:t>
        </w:r>
      </w:hyperlink>
      <w:r w:rsidR="00FF78C1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согласно приложению №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1 к Положению.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  <w:bookmarkStart w:id="5" w:name="Par100"/>
      <w:bookmarkStart w:id="6" w:name="Par109"/>
      <w:bookmarkStart w:id="7" w:name="Par112"/>
      <w:bookmarkEnd w:id="5"/>
      <w:bookmarkEnd w:id="6"/>
      <w:bookmarkEnd w:id="7"/>
    </w:p>
    <w:p w:rsidR="009807C3" w:rsidRPr="00841116" w:rsidRDefault="00937716" w:rsidP="00BD4CC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bCs/>
          <w:sz w:val="24"/>
          <w:szCs w:val="24"/>
          <w:lang w:eastAsia="en-US"/>
        </w:rPr>
        <w:t>5. План мероприятий по снижению комплаенс-рисков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5.1. В целях снижения комплаенс-рисков уполномоченным подразделением ежегодно разрабатывается проект плана мероприятий по снижению комплаенс-рисков в администрации района.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5.2. План мероприятий по снижению комплаенс-рисков в администрации района должны содержать: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общие меры по минимизации рисков нарушения антимонопольного законодательства;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меры по устранению выявленных рисков нарушения антимонопольного законодательства;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мероприятия, направленные на минимизацию и устранение выявленных комплаенс-рисков;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описание мероприятий, направленных на минимизацию и устранение выявленных комплаенс-рисков;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ответственные исполнители (должностные лица, отделы администрации, функциональные подразделения и подведомственные учреждения администрации района);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срок исполнения мероприятий.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5.3. Проект плана мероприятий по снижению комплаенс-рисков в администрации района утверждается главой района в срок не позднее 31 декабря года, предшествующего году, на который планируются мероприятия</w:t>
      </w:r>
      <w:r w:rsidR="00F53EE3"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 форме согласно приложению 2</w:t>
      </w:r>
      <w:r w:rsidRPr="0084111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5.4. Уполномоченное подразделение на постоянной основе осуществляет мониторинг исполнения плана мероприятий по снижению комплаенс-рисков в администрации района.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5.5. Информация об исполнении плана мероприятий по снижению комплаенс-рисков в администрации района включается в доклад об антимонопольном комплаенсе.</w:t>
      </w:r>
    </w:p>
    <w:p w:rsidR="009807C3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841116" w:rsidRPr="00841116" w:rsidRDefault="00841116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lastRenderedPageBreak/>
        <w:t>6. Ключевые показатели и порядок оценки эффективности</w:t>
      </w:r>
      <w:r w:rsidR="00BD4CCE" w:rsidRPr="00841116">
        <w:rPr>
          <w:b w:val="0"/>
          <w:sz w:val="24"/>
          <w:szCs w:val="24"/>
        </w:rPr>
        <w:t xml:space="preserve"> </w:t>
      </w:r>
      <w:r w:rsidRPr="00841116">
        <w:rPr>
          <w:b w:val="0"/>
          <w:sz w:val="24"/>
          <w:szCs w:val="24"/>
        </w:rPr>
        <w:t>функционирования антимонопольного комплаенса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6.1. В целях оценки эффективности функционирования в администрации района антимонопольного комплаенса уполномоченным органом рассчитываются ключевые показатели эффективности функционирования антимонопольного комплаенса в целом для администрации района, ее функциональных подразделений и подведомственных учреждений: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коэффициент снижения количества нарушений антимонопольного законодательства;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доля проектов нормативных правовых актов администрации района в которых выявлены риски нарушения антимонопольного законодательства;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доля нормативных правовых актов администрации района, в которых выявлены риски нарушения антимонопольного законодательства.</w:t>
      </w:r>
    </w:p>
    <w:p w:rsidR="009807C3" w:rsidRPr="00841116" w:rsidRDefault="009807C3" w:rsidP="00BD4CCE">
      <w:pPr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6.2. Оценка эффективности функционирования в администрации антимонопольного комплаенса и расчет ключевых показателей эффективности функционирования антимонопольного комплаенса осуществляются в соответствии с </w:t>
      </w:r>
      <w:r w:rsidR="00180A87" w:rsidRPr="008411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Методики расчета и оценки </w:t>
      </w:r>
      <w:r w:rsidR="00180A87" w:rsidRPr="00841116">
        <w:rPr>
          <w:rFonts w:ascii="Arial" w:eastAsiaTheme="minorHAnsi" w:hAnsi="Arial" w:cs="Arial"/>
          <w:sz w:val="24"/>
          <w:szCs w:val="24"/>
          <w:lang w:eastAsia="en-US"/>
        </w:rPr>
        <w:t>ключевых показателей эффективности функционирования в администрации Абанского района Красноярского края антимонопольного комплаенса, утвержденной постановлением администрации Абанского района от 04.12.2020 № 477-п.</w:t>
      </w:r>
      <w:r w:rsidR="00180A87" w:rsidRPr="00841116">
        <w:rPr>
          <w:rFonts w:ascii="Arial" w:hAnsi="Arial" w:cs="Arial"/>
          <w:sz w:val="24"/>
          <w:szCs w:val="24"/>
        </w:rPr>
        <w:t xml:space="preserve"> 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6.3. Уполномоченное подразделение в срок не позднее 1 апреля года, следующего за отчетным: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проводит оценку достижения ключевых показателей эффективности функционирования антимонопольного комплаенса в администрации района;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направляет информацию о достижении ключевых показателей эффективности функционирования антимонопольного комплаенса в администрации района для оценки эффективности организации и функционирования в администрации района антимонопольного комплаенса в коллегиальный орган.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6.4. Информация о достижении ключевых показателей эффективности функционирования антимонопольного комплаенса в администрации района включается в доклад об антимонопольном комплаенсе.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9807C3" w:rsidRPr="00841116" w:rsidRDefault="00180A87" w:rsidP="00BD4CC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bCs/>
          <w:sz w:val="24"/>
          <w:szCs w:val="24"/>
          <w:lang w:eastAsia="en-US"/>
        </w:rPr>
        <w:t>7. Доклад об антимонопольном комплаенсе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7.1. Доклад об антимонопольном комплаенсе содержит информацию: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о результатах проведенного анализа комплаенс-рисков в соответствии с </w:t>
      </w:r>
      <w:hyperlink r:id="rId15" w:history="1">
        <w:r w:rsidRPr="00841116">
          <w:rPr>
            <w:rFonts w:ascii="Arial" w:eastAsiaTheme="minorHAnsi" w:hAnsi="Arial" w:cs="Arial"/>
            <w:sz w:val="24"/>
            <w:szCs w:val="24"/>
            <w:lang w:eastAsia="en-US"/>
          </w:rPr>
          <w:t>разделом 4</w:t>
        </w:r>
      </w:hyperlink>
      <w:r w:rsidRPr="00841116">
        <w:rPr>
          <w:rFonts w:ascii="Arial" w:eastAsiaTheme="minorHAnsi" w:hAnsi="Arial" w:cs="Arial"/>
          <w:sz w:val="24"/>
          <w:szCs w:val="24"/>
          <w:lang w:eastAsia="en-US"/>
        </w:rPr>
        <w:t xml:space="preserve"> Положения;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об исполнении плана мероприятий по снижению комплаенс-рисков в администрации района;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о достижении ключевых показателей эффективности функционирования антимонопольного комплаенса в администрации района, функциональных подразделениях и подведомственных учреждениях администрации района.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7.2. Проект доклада об антимонопольном комплаенсе представляется Должностным лицом на рассмотрение и согласование коллегиальному органу ежегодно.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7.3. Уполномоченное подразделение организует проведение заседания коллегиального органа для рассмотрения и согласования проекта доклада об антимонопольном комплаенсе в срок до 15 апреля года, следующего за отчетным.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t>7.4. Должностное лицо предоставляет на утверждение главе Абанского района согласованный коллегиальным органом проект доклада об антимонопольном комплаенсе в течение 10 рабочих дней со дня согласования.</w:t>
      </w:r>
    </w:p>
    <w:p w:rsidR="009807C3" w:rsidRPr="00841116" w:rsidRDefault="009807C3" w:rsidP="00BD4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41116">
        <w:rPr>
          <w:rFonts w:ascii="Arial" w:eastAsiaTheme="minorHAnsi" w:hAnsi="Arial" w:cs="Arial"/>
          <w:sz w:val="24"/>
          <w:szCs w:val="24"/>
          <w:lang w:eastAsia="en-US"/>
        </w:rPr>
        <w:lastRenderedPageBreak/>
        <w:t>7.5. Доклад об антимонопольном комплаенсе, утвержденный главой Абанского района, размещается на официальном сайте муниципального образования в информационно-телекоммуникационной сети Интернет в течение 3 рабочих дней со дня утверждения.</w:t>
      </w:r>
    </w:p>
    <w:p w:rsidR="009807C3" w:rsidRPr="00841116" w:rsidRDefault="009807C3" w:rsidP="00BD4CCE">
      <w:pPr>
        <w:pStyle w:val="ConsPlusNormal"/>
        <w:ind w:firstLine="709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BD4CCE" w:rsidRPr="00841116" w:rsidRDefault="00BD4CCE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9807C3" w:rsidRPr="00841116" w:rsidRDefault="009807C3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9807C3" w:rsidRDefault="009807C3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841116" w:rsidRP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9807C3" w:rsidRPr="00841116" w:rsidRDefault="009807C3" w:rsidP="00BD4CCE">
      <w:pPr>
        <w:pStyle w:val="ConsPlusNormal"/>
        <w:jc w:val="right"/>
        <w:outlineLvl w:val="1"/>
        <w:rPr>
          <w:sz w:val="24"/>
          <w:szCs w:val="24"/>
        </w:rPr>
      </w:pPr>
      <w:r w:rsidRPr="00841116">
        <w:rPr>
          <w:sz w:val="24"/>
          <w:szCs w:val="24"/>
        </w:rPr>
        <w:lastRenderedPageBreak/>
        <w:t>Приложение 1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к Положению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об организации системы внутреннего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обеспечения соответствия требованиям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антимонопольного законодательства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 xml:space="preserve">(антимонопольного комплаенса) 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администрации Абанского района</w:t>
      </w:r>
    </w:p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bookmarkStart w:id="8" w:name="Par171"/>
      <w:bookmarkEnd w:id="8"/>
      <w:r w:rsidRPr="00841116">
        <w:rPr>
          <w:b w:val="0"/>
          <w:sz w:val="24"/>
          <w:szCs w:val="24"/>
        </w:rPr>
        <w:t>КРИТЕРИИ РАСПРЕДЕЛЕНИЯ РИСКОВ НАРУШЕНИЯ</w:t>
      </w: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АНТИМОНОПОЛЬНОГО ЗАКОНОДАТЕЛЬСТВА</w:t>
      </w:r>
    </w:p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2"/>
        <w:gridCol w:w="4344"/>
      </w:tblGrid>
      <w:tr w:rsidR="009807C3" w:rsidRPr="00841116" w:rsidTr="0084111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Уровень риска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Описание риска</w:t>
            </w:r>
          </w:p>
        </w:tc>
      </w:tr>
      <w:tr w:rsidR="009807C3" w:rsidRPr="00841116" w:rsidTr="0084111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Низкий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отрицательное влияние на отношение институтов гражданского общества к деятельности администрации района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9807C3" w:rsidRPr="00841116" w:rsidTr="0084111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Незначительный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вероятность выдачи администрации района предупреждения</w:t>
            </w:r>
          </w:p>
        </w:tc>
      </w:tr>
      <w:tr w:rsidR="009807C3" w:rsidRPr="00841116" w:rsidTr="0084111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Существенный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вероятность выдачи администрации района предупреждения и возбуждения в отношении него дела о нарушении антимонопольного законодательства</w:t>
            </w:r>
          </w:p>
        </w:tc>
      </w:tr>
      <w:tr w:rsidR="009807C3" w:rsidRPr="00841116" w:rsidTr="00841116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Высокий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вероятность выдачи администрации района предупреждения, возбуждения в отношении нее дела о нарушении антимонопольного законодательства и привлечения ее к административной ответственности (штраф, дисквалификация)</w:t>
            </w:r>
          </w:p>
        </w:tc>
      </w:tr>
    </w:tbl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p w:rsidR="009807C3" w:rsidRDefault="009807C3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both"/>
        <w:rPr>
          <w:sz w:val="24"/>
          <w:szCs w:val="24"/>
        </w:rPr>
      </w:pPr>
    </w:p>
    <w:p w:rsidR="00841116" w:rsidRDefault="00841116" w:rsidP="00BD4CCE">
      <w:pPr>
        <w:pStyle w:val="ConsPlusNormal"/>
        <w:jc w:val="right"/>
        <w:outlineLvl w:val="1"/>
        <w:rPr>
          <w:sz w:val="24"/>
          <w:szCs w:val="24"/>
        </w:rPr>
      </w:pPr>
    </w:p>
    <w:p w:rsidR="009807C3" w:rsidRPr="00841116" w:rsidRDefault="009807C3" w:rsidP="00BD4CCE">
      <w:pPr>
        <w:pStyle w:val="ConsPlusNormal"/>
        <w:jc w:val="right"/>
        <w:outlineLvl w:val="1"/>
        <w:rPr>
          <w:sz w:val="24"/>
          <w:szCs w:val="24"/>
        </w:rPr>
      </w:pPr>
      <w:r w:rsidRPr="00841116">
        <w:rPr>
          <w:sz w:val="24"/>
          <w:szCs w:val="24"/>
        </w:rPr>
        <w:lastRenderedPageBreak/>
        <w:t xml:space="preserve">Приложение </w:t>
      </w:r>
      <w:r w:rsidR="00F53EE3" w:rsidRPr="00841116">
        <w:rPr>
          <w:sz w:val="24"/>
          <w:szCs w:val="24"/>
        </w:rPr>
        <w:t>2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к Положению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об организации системы внутреннего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обеспечения соответствия требованиям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антимонопольного законодательства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 xml:space="preserve">(антимонопольного комплаенса) </w:t>
      </w:r>
    </w:p>
    <w:p w:rsidR="009807C3" w:rsidRPr="00841116" w:rsidRDefault="009807C3" w:rsidP="00BD4CCE">
      <w:pPr>
        <w:pStyle w:val="ConsPlusNormal"/>
        <w:jc w:val="right"/>
        <w:rPr>
          <w:sz w:val="24"/>
          <w:szCs w:val="24"/>
        </w:rPr>
      </w:pPr>
      <w:r w:rsidRPr="00841116">
        <w:rPr>
          <w:sz w:val="24"/>
          <w:szCs w:val="24"/>
        </w:rPr>
        <w:t>в администрации Абанского района</w:t>
      </w:r>
    </w:p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План мероприятий по снижению рисков нарушения</w:t>
      </w:r>
    </w:p>
    <w:p w:rsidR="009807C3" w:rsidRPr="00841116" w:rsidRDefault="009807C3" w:rsidP="00BD4CCE">
      <w:pPr>
        <w:pStyle w:val="ConsPlusTitle"/>
        <w:jc w:val="center"/>
        <w:rPr>
          <w:b w:val="0"/>
          <w:sz w:val="24"/>
          <w:szCs w:val="24"/>
        </w:rPr>
      </w:pPr>
      <w:r w:rsidRPr="00841116">
        <w:rPr>
          <w:b w:val="0"/>
          <w:sz w:val="24"/>
          <w:szCs w:val="24"/>
        </w:rPr>
        <w:t>антимонопольного законодательства</w:t>
      </w:r>
    </w:p>
    <w:p w:rsidR="009807C3" w:rsidRPr="00841116" w:rsidRDefault="009807C3" w:rsidP="00BD4CCE">
      <w:pPr>
        <w:pStyle w:val="ConsPlusNormal"/>
        <w:jc w:val="both"/>
        <w:rPr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2154"/>
        <w:gridCol w:w="1757"/>
        <w:gridCol w:w="2211"/>
        <w:gridCol w:w="964"/>
        <w:gridCol w:w="1793"/>
      </w:tblGrid>
      <w:tr w:rsidR="009807C3" w:rsidRPr="00841116" w:rsidTr="0084111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Мероприятие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Описание действий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Срок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jc w:val="center"/>
              <w:rPr>
                <w:sz w:val="24"/>
                <w:szCs w:val="24"/>
              </w:rPr>
            </w:pPr>
            <w:r w:rsidRPr="00841116">
              <w:rPr>
                <w:sz w:val="24"/>
                <w:szCs w:val="24"/>
              </w:rPr>
              <w:t>Показатель</w:t>
            </w:r>
          </w:p>
        </w:tc>
      </w:tr>
      <w:tr w:rsidR="009807C3" w:rsidRPr="00841116" w:rsidTr="0084111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3" w:rsidRPr="00841116" w:rsidRDefault="009807C3" w:rsidP="00BD4CCE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9807C3" w:rsidRPr="00841116" w:rsidRDefault="009807C3" w:rsidP="00BD4C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07C3" w:rsidRPr="00841116" w:rsidRDefault="009807C3" w:rsidP="00BD4CCE">
      <w:pPr>
        <w:pStyle w:val="a5"/>
        <w:spacing w:after="0" w:line="240" w:lineRule="auto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sectPr w:rsidR="009807C3" w:rsidRPr="00841116" w:rsidSect="00F42E61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40E" w:rsidRDefault="008E440E" w:rsidP="00F42E61">
      <w:pPr>
        <w:spacing w:after="0" w:line="240" w:lineRule="auto"/>
      </w:pPr>
      <w:r>
        <w:separator/>
      </w:r>
    </w:p>
  </w:endnote>
  <w:endnote w:type="continuationSeparator" w:id="0">
    <w:p w:rsidR="008E440E" w:rsidRDefault="008E440E" w:rsidP="00F4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40E" w:rsidRDefault="008E440E" w:rsidP="00F42E61">
      <w:pPr>
        <w:spacing w:after="0" w:line="240" w:lineRule="auto"/>
      </w:pPr>
      <w:r>
        <w:separator/>
      </w:r>
    </w:p>
  </w:footnote>
  <w:footnote w:type="continuationSeparator" w:id="0">
    <w:p w:rsidR="008E440E" w:rsidRDefault="008E440E" w:rsidP="00F4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61" w:rsidRDefault="00F42E6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32F1"/>
    <w:multiLevelType w:val="multilevel"/>
    <w:tmpl w:val="26E8E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F291C"/>
    <w:multiLevelType w:val="multilevel"/>
    <w:tmpl w:val="DC12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9D5"/>
    <w:rsid w:val="000A5B2C"/>
    <w:rsid w:val="000A6308"/>
    <w:rsid w:val="001115D4"/>
    <w:rsid w:val="00180A87"/>
    <w:rsid w:val="0021387E"/>
    <w:rsid w:val="00215B5B"/>
    <w:rsid w:val="00216FA5"/>
    <w:rsid w:val="00267EEA"/>
    <w:rsid w:val="003431F3"/>
    <w:rsid w:val="003A450A"/>
    <w:rsid w:val="003D44AA"/>
    <w:rsid w:val="003E79FB"/>
    <w:rsid w:val="004308F8"/>
    <w:rsid w:val="004676FC"/>
    <w:rsid w:val="004E24BB"/>
    <w:rsid w:val="00505DF3"/>
    <w:rsid w:val="00557427"/>
    <w:rsid w:val="0055784A"/>
    <w:rsid w:val="005579D5"/>
    <w:rsid w:val="00575663"/>
    <w:rsid w:val="00646029"/>
    <w:rsid w:val="00727F06"/>
    <w:rsid w:val="00743A09"/>
    <w:rsid w:val="0079333D"/>
    <w:rsid w:val="007E3386"/>
    <w:rsid w:val="008061DC"/>
    <w:rsid w:val="00811113"/>
    <w:rsid w:val="00841116"/>
    <w:rsid w:val="0085652D"/>
    <w:rsid w:val="008E440E"/>
    <w:rsid w:val="00934874"/>
    <w:rsid w:val="00937716"/>
    <w:rsid w:val="009807C3"/>
    <w:rsid w:val="009C338F"/>
    <w:rsid w:val="009E2A31"/>
    <w:rsid w:val="00A2171A"/>
    <w:rsid w:val="00A44CEB"/>
    <w:rsid w:val="00A664DE"/>
    <w:rsid w:val="00AB3EEF"/>
    <w:rsid w:val="00BD4CCE"/>
    <w:rsid w:val="00BF1925"/>
    <w:rsid w:val="00C21B40"/>
    <w:rsid w:val="00D046B8"/>
    <w:rsid w:val="00E036E0"/>
    <w:rsid w:val="00F42E61"/>
    <w:rsid w:val="00F53EE3"/>
    <w:rsid w:val="00F80676"/>
    <w:rsid w:val="00FB58F5"/>
    <w:rsid w:val="00FF6624"/>
    <w:rsid w:val="00FF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79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9D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24BB"/>
    <w:pPr>
      <w:ind w:left="720"/>
      <w:contextualSpacing/>
    </w:pPr>
  </w:style>
  <w:style w:type="paragraph" w:customStyle="1" w:styleId="ConsPlusTitle">
    <w:name w:val="ConsPlusTitle"/>
    <w:uiPriority w:val="99"/>
    <w:rsid w:val="009807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4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2E6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4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2E6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A022CF3F140A10F41A631B64003EBAC36700B5FC4AD11CAB4341D25AD38D2F0DC46F7836562B251D19BW6iEG" TargetMode="External"/><Relationship Id="rId13" Type="http://schemas.openxmlformats.org/officeDocument/2006/relationships/hyperlink" Target="consultantplus://offline/ref=2AD24D9FDE72E3B1E3B778C07142DC4FF2B8A23D650E131479F222D4BC2CAF4C5131A88B0360DC43DA6E58017664B1809B99766215A4B7A386617EA3LBN9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1A022CF3F140A10F41A631B64003EBAC3672095D94FA139BE13A182DFD62C2F49513F39D6D7CAD53CF986765WEi2G" TargetMode="External"/><Relationship Id="rId12" Type="http://schemas.openxmlformats.org/officeDocument/2006/relationships/hyperlink" Target="consultantplus://offline/ref=2AD24D9FDE72E3B1E3B766CD672E8340F2B3F5336F0E18472DA62483E37CA9191171AEDE4024D043DD650D51363AE8D3DED27B610AB8B7A0L9NA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B2CCDDEEBD7518032890BB3BEAB55BDDB7566F08B3CCEB1728036C8D85133BDE0693D930A1B0C6F6F4C27F0E9259F4522D178AC655C2329D5E46657C23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2BB9BA65FBFB5F1750BD9D1B2BDE19493F6D7EE51885874885B64421C1B0D2BC511127BFD18B5006C552A0D6824033D8A60BFBA91355863975B1D48XA5AE" TargetMode="External"/><Relationship Id="rId10" Type="http://schemas.openxmlformats.org/officeDocument/2006/relationships/hyperlink" Target="consultantplus://offline/ref=3E1A022CF3F140A10F41A631B64003EBAD3F720E5C95FA139BE13A182DFD62C2F49513F39D6D7CAD53CF986765WEi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1A022CF3F140A10F41A631B64003EBAD3E77065690FA139BE13A182DFD62C2F49513F39D6D7CAD53CF986765WEi2G" TargetMode="External"/><Relationship Id="rId14" Type="http://schemas.openxmlformats.org/officeDocument/2006/relationships/hyperlink" Target="consultantplus://offline/ref=93E02F2B8DA2B9CDBDBFDD9605A87979ABCB04E0F917687F89131AB224892D36F73FC53642E90B500018346AB8197B73FA1AB07F195324360CF21FAAq3h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10</Pages>
  <Words>3482</Words>
  <Characters>19849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2022-01-31T08:26:00Z</cp:lastPrinted>
  <dcterms:created xsi:type="dcterms:W3CDTF">2022-01-24T02:02:00Z</dcterms:created>
  <dcterms:modified xsi:type="dcterms:W3CDTF">2022-01-31T08:29:00Z</dcterms:modified>
</cp:coreProperties>
</file>